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Arial" w:hAnsi="Arial" w:cs="Arial"/>
          <w:sz w:val="24"/>
          <w:lang w:val="es-ES"/>
        </w:rPr>
        <w:id w:val="867688499"/>
        <w:docPartObj>
          <w:docPartGallery w:val="Cover Pages"/>
          <w:docPartUnique/>
        </w:docPartObj>
      </w:sdtPr>
      <w:sdtEndPr>
        <w:rPr>
          <w:lang w:val="es-MX"/>
        </w:rPr>
      </w:sdtEndPr>
      <w:sdtContent>
        <w:p w:rsidR="00203EE9" w:rsidRPr="005E63A0" w:rsidRDefault="00054CCE" w:rsidP="005E63A0">
          <w:pPr>
            <w:tabs>
              <w:tab w:val="right" w:pos="6787"/>
            </w:tabs>
            <w:spacing w:line="360" w:lineRule="auto"/>
            <w:rPr>
              <w:rFonts w:ascii="Arial" w:hAnsi="Arial" w:cs="Arial"/>
              <w:sz w:val="24"/>
              <w:lang w:val="es-ES"/>
            </w:rPr>
          </w:pPr>
          <w:r>
            <w:rPr>
              <w:rFonts w:ascii="Arial" w:hAnsi="Arial" w:cs="Arial"/>
              <w:noProof/>
              <w:sz w:val="24"/>
            </w:rPr>
            <w:drawing>
              <wp:anchor distT="0" distB="0" distL="114300" distR="114300" simplePos="0" relativeHeight="251661312" behindDoc="0" locked="0" layoutInCell="1" allowOverlap="1">
                <wp:simplePos x="0" y="0"/>
                <wp:positionH relativeFrom="column">
                  <wp:posOffset>-433070</wp:posOffset>
                </wp:positionH>
                <wp:positionV relativeFrom="paragraph">
                  <wp:posOffset>-1341755</wp:posOffset>
                </wp:positionV>
                <wp:extent cx="2345690" cy="1781175"/>
                <wp:effectExtent l="19050" t="0" r="0" b="0"/>
                <wp:wrapSquare wrapText="bothSides"/>
                <wp:docPr id="3" name="Imagen 1" descr="Gobierno del Estado de Yucat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del Estado de Yucatán"/>
                        <pic:cNvPicPr>
                          <a:picLocks noChangeAspect="1" noChangeArrowheads="1"/>
                        </pic:cNvPicPr>
                      </pic:nvPicPr>
                      <pic:blipFill>
                        <a:blip r:embed="rId10"/>
                        <a:srcRect/>
                        <a:stretch>
                          <a:fillRect/>
                        </a:stretch>
                      </pic:blipFill>
                      <pic:spPr bwMode="auto">
                        <a:xfrm>
                          <a:off x="0" y="0"/>
                          <a:ext cx="2345690" cy="1781175"/>
                        </a:xfrm>
                        <a:prstGeom prst="rect">
                          <a:avLst/>
                        </a:prstGeom>
                        <a:noFill/>
                        <a:ln w="9525">
                          <a:noFill/>
                          <a:miter lim="800000"/>
                          <a:headEnd/>
                          <a:tailEnd/>
                        </a:ln>
                      </pic:spPr>
                    </pic:pic>
                  </a:graphicData>
                </a:graphic>
              </wp:anchor>
            </w:drawing>
          </w:r>
          <w:r>
            <w:rPr>
              <w:rFonts w:ascii="Arial" w:hAnsi="Arial" w:cs="Arial"/>
              <w:noProof/>
              <w:sz w:val="24"/>
            </w:rPr>
            <w:drawing>
              <wp:anchor distT="0" distB="0" distL="114300" distR="114300" simplePos="0" relativeHeight="251662336" behindDoc="0" locked="0" layoutInCell="1" allowOverlap="1">
                <wp:simplePos x="0" y="0"/>
                <wp:positionH relativeFrom="column">
                  <wp:posOffset>3839210</wp:posOffset>
                </wp:positionH>
                <wp:positionV relativeFrom="paragraph">
                  <wp:posOffset>-915670</wp:posOffset>
                </wp:positionV>
                <wp:extent cx="2045970" cy="850900"/>
                <wp:effectExtent l="19050" t="0" r="0" b="0"/>
                <wp:wrapSquare wrapText="bothSides"/>
                <wp:docPr id="5" name="Imagen 5" descr="\\indenet\IDT\Logos\LogoI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enet\IDT\Logos\LogoIDT.jpg"/>
                        <pic:cNvPicPr>
                          <a:picLocks noChangeAspect="1" noChangeArrowheads="1"/>
                        </pic:cNvPicPr>
                      </pic:nvPicPr>
                      <pic:blipFill>
                        <a:blip r:embed="rId11"/>
                        <a:srcRect/>
                        <a:stretch>
                          <a:fillRect/>
                        </a:stretch>
                      </pic:blipFill>
                      <pic:spPr bwMode="auto">
                        <a:xfrm>
                          <a:off x="0" y="0"/>
                          <a:ext cx="2045970" cy="850900"/>
                        </a:xfrm>
                        <a:prstGeom prst="rect">
                          <a:avLst/>
                        </a:prstGeom>
                        <a:noFill/>
                        <a:ln w="9525">
                          <a:noFill/>
                          <a:miter lim="800000"/>
                          <a:headEnd/>
                          <a:tailEnd/>
                        </a:ln>
                      </pic:spPr>
                    </pic:pic>
                  </a:graphicData>
                </a:graphic>
              </wp:anchor>
            </w:drawing>
          </w:r>
          <w:r w:rsidR="0039362D">
            <w:rPr>
              <w:rFonts w:ascii="Arial" w:hAnsi="Arial" w:cs="Arial"/>
              <w:noProof/>
              <w:sz w:val="24"/>
            </w:rPr>
            <mc:AlternateContent>
              <mc:Choice Requires="wpg">
                <w:drawing>
                  <wp:anchor distT="0" distB="0" distL="114300" distR="114300" simplePos="0" relativeHeight="251660288" behindDoc="0" locked="0" layoutInCell="0" allowOverlap="1">
                    <wp:simplePos x="0" y="0"/>
                    <wp:positionH relativeFrom="page">
                      <wp:posOffset>71755</wp:posOffset>
                    </wp:positionH>
                    <wp:positionV relativeFrom="margin">
                      <wp:posOffset>-472440</wp:posOffset>
                    </wp:positionV>
                    <wp:extent cx="7731125" cy="8876665"/>
                    <wp:effectExtent l="635" t="4445" r="40640" b="5715"/>
                    <wp:wrapNone/>
                    <wp:docPr id="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1125" cy="8876665"/>
                              <a:chOff x="0" y="1440"/>
                              <a:chExt cx="12239" cy="12960"/>
                            </a:xfrm>
                          </wpg:grpSpPr>
                          <wpg:grpSp>
                            <wpg:cNvPr id="26" name="Group 3"/>
                            <wpg:cNvGrpSpPr>
                              <a:grpSpLocks/>
                            </wpg:cNvGrpSpPr>
                            <wpg:grpSpPr bwMode="auto">
                              <a:xfrm>
                                <a:off x="0" y="9661"/>
                                <a:ext cx="12239" cy="4739"/>
                                <a:chOff x="-6" y="3399"/>
                                <a:chExt cx="12197" cy="4253"/>
                              </a:xfrm>
                            </wpg:grpSpPr>
                            <wpg:grpSp>
                              <wpg:cNvPr id="27" name="Group 4"/>
                              <wpg:cNvGrpSpPr>
                                <a:grpSpLocks/>
                              </wpg:cNvGrpSpPr>
                              <wpg:grpSpPr bwMode="auto">
                                <a:xfrm>
                                  <a:off x="-6" y="3717"/>
                                  <a:ext cx="12189" cy="3550"/>
                                  <a:chOff x="18" y="7468"/>
                                  <a:chExt cx="12189" cy="3550"/>
                                </a:xfrm>
                              </wpg:grpSpPr>
                              <wps:wsp>
                                <wps:cNvPr id="28" name="Freeform 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rgbClr val="7030A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1" name="Freeform 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rgbClr val="FFFF00"/>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33" name="Freeform 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rgbClr val="FFFF00">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6">
                                    <a:lumMod val="100000"/>
                                    <a:lumOff val="0"/>
                                    <a:alpha val="7000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38" name="Freeform 1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rgbClr val="00A44A">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0" name="Rectangle 14"/>
                            <wps:cNvSpPr>
                              <a:spLocks noChangeArrowheads="1"/>
                            </wps:cNvSpPr>
                            <wps:spPr bwMode="auto">
                              <a:xfrm>
                                <a:off x="1799" y="1440"/>
                                <a:ext cx="8639" cy="1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808080" w:themeColor="text1" w:themeTint="7F"/>
                                      <w:sz w:val="32"/>
                                      <w:szCs w:val="32"/>
                                      <w:lang w:val="es-ES"/>
                                    </w:rPr>
                                    <w:alias w:val="Organización"/>
                                    <w:id w:val="14381464"/>
                                    <w:showingPlcHdr/>
                                    <w:dataBinding w:prefixMappings="xmlns:ns0='http://schemas.openxmlformats.org/officeDocument/2006/extended-properties'" w:xpath="/ns0:Properties[1]/ns0:Company[1]" w:storeItemID="{6668398D-A668-4E3E-A5EB-62B293D839F1}"/>
                                    <w:text/>
                                  </w:sdtPr>
                                  <w:sdtEndPr/>
                                  <w:sdtContent>
                                    <w:p w:rsidR="003F1918" w:rsidRDefault="0039362D">
                                      <w:pPr>
                                        <w:spacing w:after="0"/>
                                        <w:rPr>
                                          <w:b/>
                                          <w:bCs/>
                                          <w:color w:val="808080" w:themeColor="text1" w:themeTint="7F"/>
                                          <w:sz w:val="32"/>
                                          <w:szCs w:val="32"/>
                                          <w:lang w:val="es-ES"/>
                                        </w:rPr>
                                      </w:pPr>
                                      <w:r>
                                        <w:rPr>
                                          <w:b/>
                                          <w:bCs/>
                                          <w:color w:val="808080" w:themeColor="text1" w:themeTint="7F"/>
                                          <w:sz w:val="32"/>
                                          <w:szCs w:val="32"/>
                                          <w:lang w:val="es-ES"/>
                                        </w:rPr>
                                        <w:t xml:space="preserve">     </w:t>
                                      </w:r>
                                    </w:p>
                                  </w:sdtContent>
                                </w:sdt>
                                <w:p w:rsidR="003F1918" w:rsidRDefault="003F1918">
                                  <w:pPr>
                                    <w:spacing w:after="0"/>
                                    <w:rPr>
                                      <w:b/>
                                      <w:bCs/>
                                      <w:color w:val="808080" w:themeColor="text1" w:themeTint="7F"/>
                                      <w:sz w:val="32"/>
                                      <w:szCs w:val="32"/>
                                      <w:lang w:val="es-ES"/>
                                    </w:rPr>
                                  </w:pPr>
                                </w:p>
                              </w:txbxContent>
                            </wps:txbx>
                            <wps:bodyPr rot="0" vert="horz" wrap="square" lIns="91440" tIns="45720" rIns="91440" bIns="45720" anchor="t" anchorCtr="0" upright="1">
                              <a:noAutofit/>
                            </wps:bodyPr>
                          </wps:wsp>
                          <wps:wsp>
                            <wps:cNvPr id="43" name="Rectangle 15"/>
                            <wps:cNvSpPr>
                              <a:spLocks noChangeArrowheads="1"/>
                            </wps:cNvSpPr>
                            <wps:spPr bwMode="auto">
                              <a:xfrm>
                                <a:off x="6494" y="11161"/>
                                <a:ext cx="4998" cy="1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918" w:rsidRDefault="003F1918" w:rsidP="00196B08">
                                  <w:pPr>
                                    <w:jc w:val="center"/>
                                    <w:rPr>
                                      <w:b/>
                                      <w:sz w:val="40"/>
                                      <w:szCs w:val="40"/>
                                      <w:lang w:val="es-ES"/>
                                    </w:rPr>
                                  </w:pPr>
                                  <w:r>
                                    <w:rPr>
                                      <w:b/>
                                      <w:sz w:val="40"/>
                                      <w:szCs w:val="40"/>
                                      <w:lang w:val="es-ES"/>
                                    </w:rPr>
                                    <w:t xml:space="preserve">    </w:t>
                                  </w:r>
                                </w:p>
                                <w:p w:rsidR="003F1918" w:rsidRPr="00203EE9" w:rsidRDefault="009C5302" w:rsidP="00196B08">
                                  <w:pPr>
                                    <w:jc w:val="center"/>
                                    <w:rPr>
                                      <w:b/>
                                      <w:sz w:val="96"/>
                                      <w:szCs w:val="96"/>
                                      <w:lang w:val="es-ES"/>
                                    </w:rPr>
                                  </w:pPr>
                                  <w:sdt>
                                    <w:sdtPr>
                                      <w:rPr>
                                        <w:b/>
                                        <w:sz w:val="32"/>
                                        <w:szCs w:val="28"/>
                                        <w:lang w:val="es-ES"/>
                                      </w:rPr>
                                      <w:alias w:val="Año"/>
                                      <w:id w:val="14381465"/>
                                      <w:dataBinding w:prefixMappings="xmlns:ns0='http://schemas.microsoft.com/office/2006/coverPageProps'" w:xpath="/ns0:CoverPageProperties[1]/ns0:PublishDate[1]" w:storeItemID="{55AF091B-3C7A-41E3-B477-F2FDAA23CFDA}"/>
                                      <w:date w:fullDate="2014-10-01T00:00:00Z">
                                        <w:dateFormat w:val="yy"/>
                                        <w:lid w:val="es-ES"/>
                                        <w:storeMappedDataAs w:val="dateTime"/>
                                        <w:calendar w:val="gregorian"/>
                                      </w:date>
                                    </w:sdtPr>
                                    <w:sdtEndPr/>
                                    <w:sdtContent>
                                      <w:r w:rsidR="003F1918" w:rsidRPr="003C65BF">
                                        <w:rPr>
                                          <w:b/>
                                          <w:sz w:val="32"/>
                                          <w:szCs w:val="28"/>
                                          <w:lang w:val="es-ES"/>
                                        </w:rPr>
                                        <w:t xml:space="preserve">                      Octubre 2014</w:t>
                                      </w:r>
                                    </w:sdtContent>
                                  </w:sdt>
                                </w:p>
                              </w:txbxContent>
                            </wps:txbx>
                            <wps:bodyPr rot="0" vert="horz" wrap="square" lIns="91440" tIns="45720" rIns="91440" bIns="45720" anchor="t" anchorCtr="0" upright="1">
                              <a:noAutofit/>
                            </wps:bodyPr>
                          </wps:wsp>
                          <wps:wsp>
                            <wps:cNvPr id="44" name="Rectangle 16"/>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918" w:rsidRDefault="003F1918" w:rsidP="0093090F">
                                  <w:pPr>
                                    <w:spacing w:after="0" w:line="240" w:lineRule="auto"/>
                                    <w:jc w:val="center"/>
                                    <w:rPr>
                                      <w:rFonts w:ascii="Arial" w:hAnsi="Arial" w:cs="Arial"/>
                                      <w:b/>
                                      <w:bCs/>
                                      <w:color w:val="262626" w:themeColor="text1" w:themeTint="D9"/>
                                      <w:sz w:val="52"/>
                                      <w:szCs w:val="52"/>
                                      <w:lang w:val="es-ES"/>
                                    </w:rPr>
                                  </w:pPr>
                                </w:p>
                                <w:p w:rsidR="003F1918" w:rsidRDefault="003F1918" w:rsidP="0093090F">
                                  <w:pPr>
                                    <w:spacing w:after="0" w:line="240" w:lineRule="auto"/>
                                    <w:jc w:val="center"/>
                                    <w:rPr>
                                      <w:rFonts w:ascii="Arial" w:hAnsi="Arial" w:cs="Arial"/>
                                      <w:b/>
                                      <w:bCs/>
                                      <w:color w:val="262626" w:themeColor="text1" w:themeTint="D9"/>
                                      <w:sz w:val="52"/>
                                      <w:szCs w:val="52"/>
                                      <w:lang w:val="es-ES"/>
                                    </w:rPr>
                                  </w:pPr>
                                </w:p>
                                <w:p w:rsidR="003F1918" w:rsidRDefault="003F1918" w:rsidP="0093090F">
                                  <w:pPr>
                                    <w:spacing w:after="0" w:line="240" w:lineRule="auto"/>
                                    <w:jc w:val="center"/>
                                    <w:rPr>
                                      <w:rFonts w:ascii="Arial" w:hAnsi="Arial" w:cs="Arial"/>
                                      <w:b/>
                                      <w:bCs/>
                                      <w:color w:val="262626" w:themeColor="text1" w:themeTint="D9"/>
                                      <w:sz w:val="52"/>
                                      <w:szCs w:val="52"/>
                                      <w:lang w:val="es-ES"/>
                                    </w:rPr>
                                  </w:pPr>
                                </w:p>
                                <w:p w:rsidR="003F1918" w:rsidRDefault="003F1918" w:rsidP="0093090F">
                                  <w:pPr>
                                    <w:spacing w:after="0" w:line="240" w:lineRule="auto"/>
                                    <w:jc w:val="center"/>
                                    <w:rPr>
                                      <w:rFonts w:ascii="Arial" w:hAnsi="Arial" w:cs="Arial"/>
                                      <w:b/>
                                      <w:bCs/>
                                      <w:color w:val="262626" w:themeColor="text1" w:themeTint="D9"/>
                                      <w:sz w:val="52"/>
                                      <w:szCs w:val="52"/>
                                      <w:lang w:val="es-ES"/>
                                    </w:rPr>
                                  </w:pPr>
                                </w:p>
                                <w:p w:rsidR="003F1918" w:rsidRDefault="003F1918" w:rsidP="0093090F">
                                  <w:pPr>
                                    <w:spacing w:after="0" w:line="240" w:lineRule="auto"/>
                                    <w:jc w:val="center"/>
                                    <w:rPr>
                                      <w:rFonts w:ascii="Arial" w:hAnsi="Arial" w:cs="Arial"/>
                                      <w:b/>
                                      <w:bCs/>
                                      <w:color w:val="262626" w:themeColor="text1" w:themeTint="D9"/>
                                      <w:sz w:val="52"/>
                                      <w:szCs w:val="52"/>
                                      <w:lang w:val="es-ES"/>
                                    </w:rPr>
                                  </w:pPr>
                                  <w:r>
                                    <w:rPr>
                                      <w:rFonts w:ascii="Arial" w:hAnsi="Arial" w:cs="Arial"/>
                                      <w:b/>
                                      <w:bCs/>
                                      <w:color w:val="262626" w:themeColor="text1" w:themeTint="D9"/>
                                      <w:sz w:val="52"/>
                                      <w:szCs w:val="52"/>
                                      <w:lang w:val="es-ES"/>
                                    </w:rPr>
                                    <w:t>Secretarí</w:t>
                                  </w:r>
                                  <w:r w:rsidRPr="00DE2498">
                                    <w:rPr>
                                      <w:rFonts w:ascii="Arial" w:hAnsi="Arial" w:cs="Arial"/>
                                      <w:b/>
                                      <w:bCs/>
                                      <w:color w:val="262626" w:themeColor="text1" w:themeTint="D9"/>
                                      <w:sz w:val="52"/>
                                      <w:szCs w:val="52"/>
                                      <w:lang w:val="es-ES"/>
                                    </w:rPr>
                                    <w:t>a Técnica del Gabinete Planeación y Evaluación</w:t>
                                  </w:r>
                                </w:p>
                                <w:p w:rsidR="003F1918" w:rsidRDefault="003F1918" w:rsidP="0093090F">
                                  <w:pPr>
                                    <w:spacing w:after="0" w:line="240" w:lineRule="auto"/>
                                    <w:jc w:val="center"/>
                                    <w:rPr>
                                      <w:rFonts w:ascii="Arial" w:hAnsi="Arial" w:cs="Arial"/>
                                      <w:b/>
                                      <w:bCs/>
                                      <w:color w:val="1F497D" w:themeColor="text2"/>
                                      <w:sz w:val="32"/>
                                      <w:szCs w:val="72"/>
                                      <w:lang w:val="es-ES"/>
                                    </w:rPr>
                                  </w:pPr>
                                </w:p>
                                <w:p w:rsidR="003F1918" w:rsidRDefault="003F1918" w:rsidP="0093090F">
                                  <w:pPr>
                                    <w:spacing w:after="0" w:line="240" w:lineRule="auto"/>
                                    <w:jc w:val="center"/>
                                    <w:rPr>
                                      <w:rFonts w:ascii="Arial" w:hAnsi="Arial" w:cs="Arial"/>
                                      <w:b/>
                                      <w:bCs/>
                                      <w:color w:val="1F497D" w:themeColor="text2"/>
                                      <w:sz w:val="32"/>
                                      <w:szCs w:val="72"/>
                                      <w:lang w:val="es-ES"/>
                                    </w:rPr>
                                  </w:pPr>
                                </w:p>
                                <w:p w:rsidR="003F1918" w:rsidRDefault="003F1918" w:rsidP="0093090F">
                                  <w:pPr>
                                    <w:spacing w:after="0" w:line="240" w:lineRule="auto"/>
                                    <w:jc w:val="center"/>
                                    <w:rPr>
                                      <w:rFonts w:ascii="Arial" w:hAnsi="Arial" w:cs="Arial"/>
                                      <w:b/>
                                      <w:bCs/>
                                      <w:color w:val="1F497D" w:themeColor="text2"/>
                                      <w:sz w:val="32"/>
                                      <w:szCs w:val="72"/>
                                      <w:lang w:val="es-ES"/>
                                    </w:rPr>
                                  </w:pPr>
                                </w:p>
                                <w:p w:rsidR="003F1918" w:rsidRPr="00DE2498" w:rsidRDefault="003F1918" w:rsidP="0093090F">
                                  <w:pPr>
                                    <w:spacing w:after="0" w:line="240" w:lineRule="auto"/>
                                    <w:jc w:val="center"/>
                                    <w:rPr>
                                      <w:rFonts w:ascii="Arial" w:hAnsi="Arial" w:cs="Arial"/>
                                      <w:b/>
                                      <w:bCs/>
                                      <w:color w:val="1F497D" w:themeColor="text2"/>
                                      <w:sz w:val="4"/>
                                      <w:szCs w:val="72"/>
                                      <w:lang w:val="es-ES"/>
                                    </w:rPr>
                                  </w:pPr>
                                </w:p>
                                <w:p w:rsidR="003F1918" w:rsidRPr="00DE2498" w:rsidRDefault="003F1918" w:rsidP="0093090F">
                                  <w:pPr>
                                    <w:spacing w:after="0" w:line="240" w:lineRule="auto"/>
                                    <w:jc w:val="center"/>
                                    <w:rPr>
                                      <w:rFonts w:ascii="Arial" w:hAnsi="Arial" w:cs="Arial"/>
                                      <w:b/>
                                      <w:bCs/>
                                      <w:color w:val="1F497D" w:themeColor="text2"/>
                                      <w:sz w:val="32"/>
                                      <w:szCs w:val="72"/>
                                      <w:lang w:val="es-ES"/>
                                    </w:rPr>
                                  </w:pPr>
                                </w:p>
                                <w:sdt>
                                  <w:sdtPr>
                                    <w:rPr>
                                      <w:rFonts w:ascii="Arial" w:hAnsi="Arial" w:cs="Arial"/>
                                      <w:b/>
                                      <w:bCs/>
                                      <w:color w:val="595959" w:themeColor="text1" w:themeTint="A6"/>
                                      <w:sz w:val="40"/>
                                      <w:szCs w:val="40"/>
                                      <w:lang w:val="es-ES"/>
                                    </w:rPr>
                                    <w:alias w:val="Subtítulo"/>
                                    <w:id w:val="14381466"/>
                                    <w:dataBinding w:prefixMappings="xmlns:ns0='http://schemas.openxmlformats.org/package/2006/metadata/core-properties' xmlns:ns1='http://purl.org/dc/elements/1.1/'" w:xpath="/ns0:coreProperties[1]/ns1:subject[1]" w:storeItemID="{6C3C8BC8-F283-45AE-878A-BAB7291924A1}"/>
                                    <w:text/>
                                  </w:sdtPr>
                                  <w:sdtEndPr/>
                                  <w:sdtContent>
                                    <w:p w:rsidR="003F1918" w:rsidRPr="0093090F" w:rsidRDefault="003F1918" w:rsidP="0093090F">
                                      <w:pPr>
                                        <w:jc w:val="center"/>
                                        <w:rPr>
                                          <w:b/>
                                          <w:bCs/>
                                          <w:color w:val="262626" w:themeColor="text1" w:themeTint="D9"/>
                                          <w:sz w:val="40"/>
                                          <w:szCs w:val="40"/>
                                          <w:lang w:val="es-ES"/>
                                        </w:rPr>
                                      </w:pPr>
                                      <w:r w:rsidRPr="00DE2498">
                                        <w:rPr>
                                          <w:rFonts w:ascii="Arial" w:hAnsi="Arial" w:cs="Arial"/>
                                          <w:b/>
                                          <w:bCs/>
                                          <w:color w:val="595959" w:themeColor="text1" w:themeTint="A6"/>
                                          <w:sz w:val="40"/>
                                          <w:szCs w:val="40"/>
                                          <w:lang w:val="es-ES"/>
                                        </w:rPr>
                                        <w:t xml:space="preserve">Evaluación </w:t>
                                      </w:r>
                                      <w:r w:rsidRPr="00EC255E">
                                        <w:rPr>
                                          <w:rFonts w:ascii="Arial" w:hAnsi="Arial" w:cs="Arial"/>
                                          <w:b/>
                                          <w:bCs/>
                                          <w:color w:val="595959" w:themeColor="text1" w:themeTint="A6"/>
                                          <w:sz w:val="40"/>
                                          <w:szCs w:val="40"/>
                                          <w:lang w:val="es-ES"/>
                                        </w:rPr>
                                        <w:t>Específica sobre Orientación de Recursos del Fondo de Aportaciones para el Fortalecimiento de las Entidades Federativas</w:t>
                                      </w:r>
                                      <w:r>
                                        <w:rPr>
                                          <w:rFonts w:ascii="Arial" w:hAnsi="Arial" w:cs="Arial"/>
                                          <w:b/>
                                          <w:bCs/>
                                          <w:color w:val="595959" w:themeColor="text1" w:themeTint="A6"/>
                                          <w:sz w:val="40"/>
                                          <w:szCs w:val="40"/>
                                          <w:lang w:val="es-ES"/>
                                        </w:rPr>
                                        <w:t xml:space="preserve">                                    “Tratamiento de Residuos Sólidos”</w:t>
                                      </w:r>
                                    </w:p>
                                  </w:sdtContent>
                                </w:sdt>
                                <w:p w:rsidR="003F1918" w:rsidRDefault="003F1918">
                                  <w:pPr>
                                    <w:rPr>
                                      <w:b/>
                                      <w:bCs/>
                                      <w:color w:val="808080" w:themeColor="text1" w:themeTint="7F"/>
                                      <w:sz w:val="32"/>
                                      <w:szCs w:val="32"/>
                                      <w:lang w:val="es-ES"/>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w:pict>
                  <v:group id="Group 2" o:spid="_x0000_s1026" style="position:absolute;margin-left:5.65pt;margin-top:-37.2pt;width:608.75pt;height:698.95pt;z-index:251660288;mso-width-percent:1000;mso-position-horizontal-relative:page;mso-position-vertical-relative:margin;mso-width-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" o:allowincell="f">
                    <v:group id="Group 3"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4"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5"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MRcIA&#10;AADbAAAADwAAAGRycy9kb3ducmV2LnhtbERPy2qDQBTdB/IPww10F8dkEVrjJEghfezUpIXsLs6N&#10;mjp3xJmq/fvOotDl4bzT42w6MdLgWssKNlEMgriyuuVaweV8Wj+CcB5ZY2eZFPyQg+NhuUgx0Xbi&#10;gsbS1yKEsEtQQeN9n0jpqoYMusj2xIG72cGgD3CopR5wCuGmk9s43kmDLYeGBnt6bqj6Kr+NgiKe&#10;P/Ldy6u+f1ZufMrya1lk70o9rOZsD8LT7P/Ff+43rWAbxoYv4Qf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ExFwgAAANsAAAAPAAAAAAAAAAAAAAAAAJgCAABkcnMvZG93&#10;bnJldi54bWxQSwUGAAAAAAQABAD1AAAAhwMAAAAA&#10;" path="m,l17,2863,7132,2578r,-2378l,xe" fillcolor="#a7bfde [1620]"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3CQMQA&#10;AADbAAAADwAAAGRycy9kb3ducmV2LnhtbESPQWvCQBSE7wX/w/KE3upGQ0VT1yBiQXpqVZDeHtln&#10;EpN9G7Ibk/bXdwuCx2FmvmFW6WBqcaPWlZYVTCcRCOLM6pJzBafj+8sChPPIGmvLpOCHHKTr0dMK&#10;E217/qLbweciQNglqKDwvkmkdFlBBt3ENsTBu9jWoA+yzaVusQ9wU8tZFM2lwZLDQoENbQvKqkNn&#10;FFy/Y+TBbT/i3e9nj93raX85V0o9j4fNGwhPg3+E7+29VjBbwv+X8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twkDEAAAA2wAAAA8AAAAAAAAAAAAAAAAAmAIAAGRycy9k&#10;b3ducmV2LnhtbFBLBQYAAAAABAAEAPUAAACJAwAAAAA=&#10;" path="m,569l,2930r3466,620l3466,,,569xe" fillcolor="#d3dfee [820]" stroked="f">
                          <v:fill opacity="32896f"/>
                          <v:path arrowok="t" o:connecttype="custom" o:connectlocs="0,569;0,2930;3466,3550;3466,0;0,569" o:connectangles="0,0,0,0,0"/>
                        </v:shape>
                        <v:shape id="Freeform 7"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NW78A&#10;AADbAAAADwAAAGRycy9kb3ducmV2LnhtbERPy4rCMBTdD/gP4QruxtTHiFSjiCAoCDKt4PbSXNtq&#10;c1OaaOvfm4Xg8nDey3VnKvGkxpWWFYyGEQjizOqScwXndPc7B+E8ssbKMil4kYP1qvezxFjblv/p&#10;mfhchBB2MSoovK9jKV1WkEE3tDVx4K62MegDbHKpG2xDuKnkOIpm0mDJoaHAmrYFZffkYRT8Hdpu&#10;eiwvh2R7j3LrzO3E41SpQb/bLEB46vxX/HHvtYJJWB++hB8gV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Jo1bvwAAANsAAAAPAAAAAAAAAAAAAAAAAJgCAABkcnMvZG93bnJl&#10;di54bWxQSwUGAAAAAAQABAD1AAAAhAMAAAAA&#10;" path="m,l,3550,1591,2746r,-2009l,xe" fillcolor="#7030a0" stroked="f">
                          <v:fill opacity="32896f"/>
                          <v:path arrowok="t" o:connecttype="custom" o:connectlocs="0,0;0,3550;1591,2746;1591,737;0,0" o:connectangles="0,0,0,0,0"/>
                        </v:shape>
                      </v:group>
                      <v:shape id="Freeform 8"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D/bcEA&#10;AADbAAAADwAAAGRycy9kb3ducmV2LnhtbESPQYvCMBSE74L/ITzBm6Yqits1igquexKqsudH87Yt&#10;Ni8libb7782C4HGYmW+Y1aYztXiQ85VlBZNxAoI4t7riQsH1chgtQfiArLG2TAr+yMNm3e+tMNW2&#10;5Ywe51CICGGfooIyhCaV0uclGfRj2xBH79c6gyFKV0jtsI1wU8tpkiykwYrjQokN7UvKb+e7UeBO&#10;TlcZ775+Dh843861P+7bXKnhoNt+ggjUhXf41f7WCmYT+P8Sf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g/23BAAAA2wAAAA8AAAAAAAAAAAAAAAAAmAIAAGRycy9kb3du&#10;cmV2LnhtbFBLBQYAAAAABAAEAPUAAACGAwAAAAA=&#10;" path="m1,251l,2662r4120,251l4120,,1,251xe" fillcolor="yellow" strokecolor="#f2f2f2 [3041]" strokeweight="3pt">
                        <v:shadow on="t" color="#205867 [1608]" opacity=".5" offset="1pt"/>
                        <v:path arrowok="t" o:connecttype="custom" o:connectlocs="1,251;0,2662;4120,2913;4120,0;1,251" o:connectangles="0,0,0,0,0"/>
                      </v:shape>
                      <v:shape id="Freeform 9"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qd8MA&#10;AADbAAAADwAAAGRycy9kb3ducmV2LnhtbESPQWsCMRSE74L/ITyhN83aRZGtUaRFsJeitpfeHslz&#10;d3HzsiSpu/vvG0HwOMzMN8x629tG3MiH2rGC+SwDQaydqblU8PO9n65AhIhssHFMCgYKsN2MR2ss&#10;jOv4RLdzLEWCcChQQRVjW0gZdEUWw8y1xMm7OG8xJulLaTx2CW4b+ZplS2mx5rRQYUvvFenr+c8q&#10;8Jfhd1g0/Ue2yPXx67PTq10ZlHqZ9Ls3EJH6+Aw/2gejIM/h/iX9A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Dqd8MAAADbAAAADwAAAAAAAAAAAAAAAACYAgAAZHJzL2Rv&#10;d25yZXYueG1sUEsFBgAAAAAEAAQA9QAAAIgDAAAAAA==&#10;" path="m,l,4236,3985,3349r,-2428l,xe" fillcolor="#c00000" stroked="f">
                        <v:path arrowok="t" o:connecttype="custom" o:connectlocs="0,0;0,4236;3985,3349;3985,921;0,0" o:connectangles="0,0,0,0,0"/>
                      </v:shape>
                      <v:shape id="Freeform 10"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bxsUA&#10;AADbAAAADwAAAGRycy9kb3ducmV2LnhtbESPQWsCMRSE74X+h/AKvdVsVRZZjVIsojetiuLtuXlm&#10;125elk2qa399IxQ8DjPzDTOatLYSF2p86VjBeycBQZw7XbJRsN3M3gYgfEDWWDkmBTfyMBk/P40w&#10;0+7KX3RZByMihH2GCooQ6kxKnxdk0XdcTRy9k2sshigbI3WD1wi3lewmSSotlhwXCqxpWlD+vf6x&#10;Cmw5X55/0405rBafJj3a+a433Sv1+tJ+DEEEasMj/N9eaAW9Pty/xB8gx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lvGxQAAANsAAAAPAAAAAAAAAAAAAAAAAJgCAABkcnMv&#10;ZG93bnJldi54bWxQSwUGAAAAAAQABAD1AAAAigMAAAAA&#10;" path="m4086,r-2,4253l,3198,,1072,4086,xe" fillcolor="#00b0f0" stroked="f">
                        <v:path arrowok="t" o:connecttype="custom" o:connectlocs="4086,0;4084,4253;0,3198;0,1072;4086,0" o:connectangles="0,0,0,0,0"/>
                      </v:shape>
                      <v:shape id="Freeform 11"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E6MEA&#10;AADbAAAADwAAAGRycy9kb3ducmV2LnhtbESP3WoCMRCF7wt9hzCF3tWsLYisRhGxpTe98OcBxs24&#10;WdxMlkxc17dvBMHLw/n5OPPl4FvVU5QmsIHxqABFXAXbcG3gsP/+mIKShGyxDUwGbiSwXLy+zLG0&#10;4cpb6nepVnmEpUQDLqWu1FoqRx5lFDri7J1C9JiyjLW2Ea953Lf6sygm2mPDmeCwo7Wj6ry7eAPD&#10;vhc51tMb/lxkE91fZmzWxry/DasZqERDeoYf7V9r4GsC9y/5B+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sBOjBAAAA2wAAAA8AAAAAAAAAAAAAAAAAmAIAAGRycy9kb3du&#10;cmV2LnhtbFBLBQYAAAAABAAEAPUAAACGAwAAAAA=&#10;" path="m,921l2060,r16,3851l,2981,,921xe" fillcolor="yellow" stroked="f">
                        <v:fill opacity="46003f"/>
                        <v:path arrowok="t" o:connecttype="custom" o:connectlocs="0,921;2060,0;2076,3851;0,2981;0,921" o:connectangles="0,0,0,0,0"/>
                      </v:shape>
                      <v:shape id="Freeform 12"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7X8QA&#10;AADbAAAADwAAAGRycy9kb3ducmV2LnhtbESPX2vCMBTF3wd+h3CFvc10DqZUo4zNwWQvWxXEt2tz&#10;bWqbm5Jk2n17Iwz2eDh/fpz5sretOJMPtWMFj6MMBHHpdM2Vgu3m/WEKIkRkja1jUvBLAZaLwd0c&#10;c+0u/E3nIlYijXDIUYGJsculDKUhi2HkOuLkHZ23GJP0ldQeL2nctnKcZc/SYs2JYLCjV0NlU/zY&#10;BNmv11nx1n7udtgYXH355jQ5KHU/7F9mICL18T/81/7QCp4mcPuSfo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2u1/EAAAA2wAAAA8AAAAAAAAAAAAAAAAAmAIAAGRycy9k&#10;b3ducmV2LnhtbFBLBQYAAAAABAAEAPUAAACJAwAAAAA=&#10;" path="m,l17,3835,6011,2629r,-1390l,xe" fillcolor="#f79646 [3209]" strokecolor="#f2f2f2 [3041]" strokeweight="3pt">
                        <v:fill opacity="46003f"/>
                        <v:shadow on="t" color="#974706 [1609]" opacity=".5" offset="1pt"/>
                        <v:path arrowok="t" o:connecttype="custom" o:connectlocs="0,0;17,3835;6011,2629;6011,1239;0,0" o:connectangles="0,0,0,0,0"/>
                      </v:shape>
                      <v:shape id="Freeform 13"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AQsIA&#10;AADbAAAADwAAAGRycy9kb3ducmV2LnhtbERPy2rCQBTdC/7DcIVuik604CM6igiKXdhiIri9ZK5J&#10;TOZOyEw1/fvOouDycN6rTWdq8aDWlZYVjEcRCOLM6pJzBZd0P5yDcB5ZY22ZFPySg82631thrO2T&#10;z/RIfC5CCLsYFRTeN7GULivIoBvZhjhwN9sa9AG2udQtPkO4qeUkiqbSYMmhocCGdgVlVfJjFHzP&#10;Pr/er4dz6sfVIp8nTXqqqrtSb4NuuwThqfMv8b/7qBV8hLHhS/g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IBCwgAAANsAAAAPAAAAAAAAAAAAAAAAAJgCAABkcnMvZG93&#10;bnJldi54bWxQSwUGAAAAAAQABAD1AAAAhwMAAAAA&#10;" path="m,1038l,2411,4102,3432,4102,,,1038xe" fillcolor="#00a44a" stroked="f">
                        <v:fill opacity="46003f"/>
                        <v:path arrowok="t" o:connecttype="custom" o:connectlocs="0,1038;0,2411;4102,3432;4102,0;0,1038" o:connectangles="0,0,0,0,0"/>
                      </v:shape>
                    </v:group>
                    <v:rect id="Rectangle 14" o:spid="_x0000_s1038" style="position:absolute;left:1799;top:1440;width:8639;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AsIA&#10;AADbAAAADwAAAGRycy9kb3ducmV2LnhtbERPTWuDQBC9B/oflinkEuKaU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9gCwgAAANsAAAAPAAAAAAAAAAAAAAAAAJgCAABkcnMvZG93&#10;bnJldi54bWxQSwUGAAAAAAQABAD1AAAAhwMAAAAA&#10;" filled="f" stroked="f">
                      <v:textbox>
                        <w:txbxContent>
                          <w:sdt>
                            <w:sdtPr>
                              <w:rPr>
                                <w:b/>
                                <w:bCs/>
                                <w:color w:val="808080" w:themeColor="text1" w:themeTint="7F"/>
                                <w:sz w:val="32"/>
                                <w:szCs w:val="32"/>
                                <w:lang w:val="es-ES"/>
                              </w:rPr>
                              <w:alias w:val="Organización"/>
                              <w:id w:val="14381464"/>
                              <w:showingPlcHdr/>
                              <w:dataBinding w:prefixMappings="xmlns:ns0='http://schemas.openxmlformats.org/officeDocument/2006/extended-properties'" w:xpath="/ns0:Properties[1]/ns0:Company[1]" w:storeItemID="{6668398D-A668-4E3E-A5EB-62B293D839F1}"/>
                              <w:text/>
                            </w:sdtPr>
                            <w:sdtEndPr/>
                            <w:sdtContent>
                              <w:p w:rsidR="003F1918" w:rsidRDefault="0039362D">
                                <w:pPr>
                                  <w:spacing w:after="0"/>
                                  <w:rPr>
                                    <w:b/>
                                    <w:bCs/>
                                    <w:color w:val="808080" w:themeColor="text1" w:themeTint="7F"/>
                                    <w:sz w:val="32"/>
                                    <w:szCs w:val="32"/>
                                    <w:lang w:val="es-ES"/>
                                  </w:rPr>
                                </w:pPr>
                                <w:r>
                                  <w:rPr>
                                    <w:b/>
                                    <w:bCs/>
                                    <w:color w:val="808080" w:themeColor="text1" w:themeTint="7F"/>
                                    <w:sz w:val="32"/>
                                    <w:szCs w:val="32"/>
                                    <w:lang w:val="es-ES"/>
                                  </w:rPr>
                                  <w:t xml:space="preserve">     </w:t>
                                </w:r>
                              </w:p>
                            </w:sdtContent>
                          </w:sdt>
                          <w:p w:rsidR="003F1918" w:rsidRDefault="003F1918">
                            <w:pPr>
                              <w:spacing w:after="0"/>
                              <w:rPr>
                                <w:b/>
                                <w:bCs/>
                                <w:color w:val="808080" w:themeColor="text1" w:themeTint="7F"/>
                                <w:sz w:val="32"/>
                                <w:szCs w:val="32"/>
                                <w:lang w:val="es-ES"/>
                              </w:rPr>
                            </w:pPr>
                          </w:p>
                        </w:txbxContent>
                      </v:textbox>
                    </v:rect>
                    <v:rect id="Rectangle 15" o:spid="_x0000_s1039" style="position:absolute;left:6494;top:11161;width:4998;height:1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1GdcQA&#10;AADbAAAADwAAAGRycy9kb3ducmV2LnhtbESPQWvCQBSE7wX/w/IEL6IbbRF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tRnXEAAAA2wAAAA8AAAAAAAAAAAAAAAAAmAIAAGRycy9k&#10;b3ducmV2LnhtbFBLBQYAAAAABAAEAPUAAACJAwAAAAA=&#10;" filled="f" stroked="f">
                      <v:textbox>
                        <w:txbxContent>
                          <w:p w:rsidR="003F1918" w:rsidRDefault="003F1918" w:rsidP="00196B08">
                            <w:pPr>
                              <w:jc w:val="center"/>
                              <w:rPr>
                                <w:b/>
                                <w:sz w:val="40"/>
                                <w:szCs w:val="40"/>
                                <w:lang w:val="es-ES"/>
                              </w:rPr>
                            </w:pPr>
                            <w:r>
                              <w:rPr>
                                <w:b/>
                                <w:sz w:val="40"/>
                                <w:szCs w:val="40"/>
                                <w:lang w:val="es-ES"/>
                              </w:rPr>
                              <w:t xml:space="preserve">    </w:t>
                            </w:r>
                          </w:p>
                          <w:p w:rsidR="003F1918" w:rsidRPr="00203EE9" w:rsidRDefault="009C5302" w:rsidP="00196B08">
                            <w:pPr>
                              <w:jc w:val="center"/>
                              <w:rPr>
                                <w:b/>
                                <w:sz w:val="96"/>
                                <w:szCs w:val="96"/>
                                <w:lang w:val="es-ES"/>
                              </w:rPr>
                            </w:pPr>
                            <w:sdt>
                              <w:sdtPr>
                                <w:rPr>
                                  <w:b/>
                                  <w:sz w:val="32"/>
                                  <w:szCs w:val="28"/>
                                  <w:lang w:val="es-ES"/>
                                </w:rPr>
                                <w:alias w:val="Año"/>
                                <w:id w:val="14381465"/>
                                <w:dataBinding w:prefixMappings="xmlns:ns0='http://schemas.microsoft.com/office/2006/coverPageProps'" w:xpath="/ns0:CoverPageProperties[1]/ns0:PublishDate[1]" w:storeItemID="{55AF091B-3C7A-41E3-B477-F2FDAA23CFDA}"/>
                                <w:date w:fullDate="2014-10-01T00:00:00Z">
                                  <w:dateFormat w:val="yy"/>
                                  <w:lid w:val="es-ES"/>
                                  <w:storeMappedDataAs w:val="dateTime"/>
                                  <w:calendar w:val="gregorian"/>
                                </w:date>
                              </w:sdtPr>
                              <w:sdtEndPr/>
                              <w:sdtContent>
                                <w:r w:rsidR="003F1918" w:rsidRPr="003C65BF">
                                  <w:rPr>
                                    <w:b/>
                                    <w:sz w:val="32"/>
                                    <w:szCs w:val="28"/>
                                    <w:lang w:val="es-ES"/>
                                  </w:rPr>
                                  <w:t xml:space="preserve">                      Octubre 2014</w:t>
                                </w:r>
                              </w:sdtContent>
                            </w:sdt>
                          </w:p>
                        </w:txbxContent>
                      </v:textbox>
                    </v:rect>
                    <v:rect id="Rectangle 16"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iV8MA&#10;AADbAAAADwAAAGRycy9kb3ducmV2LnhtbESP0YrCMBRE34X9h3AXfNN0VxHpGkUUUWEVqn7A3eba&#10;FpubkkStf28WBB+HmTnDTGatqcWNnK8sK/jqJyCIc6srLhScjqveGIQPyBpry6TgQR5m04/OBFNt&#10;75zR7RAKESHsU1RQhtCkUvq8JIO+bxvi6J2tMxiidIXUDu8Rbmr5nSQjabDiuFBiQ4uS8svhahQM&#10;fvd7t1teVqNkedqyde1i/Zcp1f1s5z8gArXhHX61N1rBcAj/X+IP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iV8MAAADbAAAADwAAAAAAAAAAAAAAAACYAgAAZHJzL2Rv&#10;d25yZXYueG1sUEsFBgAAAAAEAAQA9QAAAIgDAAAAAA==&#10;" filled="f" stroked="f">
                      <v:textbox>
                        <w:txbxContent>
                          <w:p w:rsidR="003F1918" w:rsidRDefault="003F1918" w:rsidP="0093090F">
                            <w:pPr>
                              <w:spacing w:after="0" w:line="240" w:lineRule="auto"/>
                              <w:jc w:val="center"/>
                              <w:rPr>
                                <w:rFonts w:ascii="Arial" w:hAnsi="Arial" w:cs="Arial"/>
                                <w:b/>
                                <w:bCs/>
                                <w:color w:val="262626" w:themeColor="text1" w:themeTint="D9"/>
                                <w:sz w:val="52"/>
                                <w:szCs w:val="52"/>
                                <w:lang w:val="es-ES"/>
                              </w:rPr>
                            </w:pPr>
                          </w:p>
                          <w:p w:rsidR="003F1918" w:rsidRDefault="003F1918" w:rsidP="0093090F">
                            <w:pPr>
                              <w:spacing w:after="0" w:line="240" w:lineRule="auto"/>
                              <w:jc w:val="center"/>
                              <w:rPr>
                                <w:rFonts w:ascii="Arial" w:hAnsi="Arial" w:cs="Arial"/>
                                <w:b/>
                                <w:bCs/>
                                <w:color w:val="262626" w:themeColor="text1" w:themeTint="D9"/>
                                <w:sz w:val="52"/>
                                <w:szCs w:val="52"/>
                                <w:lang w:val="es-ES"/>
                              </w:rPr>
                            </w:pPr>
                          </w:p>
                          <w:p w:rsidR="003F1918" w:rsidRDefault="003F1918" w:rsidP="0093090F">
                            <w:pPr>
                              <w:spacing w:after="0" w:line="240" w:lineRule="auto"/>
                              <w:jc w:val="center"/>
                              <w:rPr>
                                <w:rFonts w:ascii="Arial" w:hAnsi="Arial" w:cs="Arial"/>
                                <w:b/>
                                <w:bCs/>
                                <w:color w:val="262626" w:themeColor="text1" w:themeTint="D9"/>
                                <w:sz w:val="52"/>
                                <w:szCs w:val="52"/>
                                <w:lang w:val="es-ES"/>
                              </w:rPr>
                            </w:pPr>
                          </w:p>
                          <w:p w:rsidR="003F1918" w:rsidRDefault="003F1918" w:rsidP="0093090F">
                            <w:pPr>
                              <w:spacing w:after="0" w:line="240" w:lineRule="auto"/>
                              <w:jc w:val="center"/>
                              <w:rPr>
                                <w:rFonts w:ascii="Arial" w:hAnsi="Arial" w:cs="Arial"/>
                                <w:b/>
                                <w:bCs/>
                                <w:color w:val="262626" w:themeColor="text1" w:themeTint="D9"/>
                                <w:sz w:val="52"/>
                                <w:szCs w:val="52"/>
                                <w:lang w:val="es-ES"/>
                              </w:rPr>
                            </w:pPr>
                          </w:p>
                          <w:p w:rsidR="003F1918" w:rsidRDefault="003F1918" w:rsidP="0093090F">
                            <w:pPr>
                              <w:spacing w:after="0" w:line="240" w:lineRule="auto"/>
                              <w:jc w:val="center"/>
                              <w:rPr>
                                <w:rFonts w:ascii="Arial" w:hAnsi="Arial" w:cs="Arial"/>
                                <w:b/>
                                <w:bCs/>
                                <w:color w:val="262626" w:themeColor="text1" w:themeTint="D9"/>
                                <w:sz w:val="52"/>
                                <w:szCs w:val="52"/>
                                <w:lang w:val="es-ES"/>
                              </w:rPr>
                            </w:pPr>
                            <w:r>
                              <w:rPr>
                                <w:rFonts w:ascii="Arial" w:hAnsi="Arial" w:cs="Arial"/>
                                <w:b/>
                                <w:bCs/>
                                <w:color w:val="262626" w:themeColor="text1" w:themeTint="D9"/>
                                <w:sz w:val="52"/>
                                <w:szCs w:val="52"/>
                                <w:lang w:val="es-ES"/>
                              </w:rPr>
                              <w:t>Secretarí</w:t>
                            </w:r>
                            <w:r w:rsidRPr="00DE2498">
                              <w:rPr>
                                <w:rFonts w:ascii="Arial" w:hAnsi="Arial" w:cs="Arial"/>
                                <w:b/>
                                <w:bCs/>
                                <w:color w:val="262626" w:themeColor="text1" w:themeTint="D9"/>
                                <w:sz w:val="52"/>
                                <w:szCs w:val="52"/>
                                <w:lang w:val="es-ES"/>
                              </w:rPr>
                              <w:t>a Técnica del Gabinete Planeación y Evaluación</w:t>
                            </w:r>
                          </w:p>
                          <w:p w:rsidR="003F1918" w:rsidRDefault="003F1918" w:rsidP="0093090F">
                            <w:pPr>
                              <w:spacing w:after="0" w:line="240" w:lineRule="auto"/>
                              <w:jc w:val="center"/>
                              <w:rPr>
                                <w:rFonts w:ascii="Arial" w:hAnsi="Arial" w:cs="Arial"/>
                                <w:b/>
                                <w:bCs/>
                                <w:color w:val="1F497D" w:themeColor="text2"/>
                                <w:sz w:val="32"/>
                                <w:szCs w:val="72"/>
                                <w:lang w:val="es-ES"/>
                              </w:rPr>
                            </w:pPr>
                          </w:p>
                          <w:p w:rsidR="003F1918" w:rsidRDefault="003F1918" w:rsidP="0093090F">
                            <w:pPr>
                              <w:spacing w:after="0" w:line="240" w:lineRule="auto"/>
                              <w:jc w:val="center"/>
                              <w:rPr>
                                <w:rFonts w:ascii="Arial" w:hAnsi="Arial" w:cs="Arial"/>
                                <w:b/>
                                <w:bCs/>
                                <w:color w:val="1F497D" w:themeColor="text2"/>
                                <w:sz w:val="32"/>
                                <w:szCs w:val="72"/>
                                <w:lang w:val="es-ES"/>
                              </w:rPr>
                            </w:pPr>
                          </w:p>
                          <w:p w:rsidR="003F1918" w:rsidRDefault="003F1918" w:rsidP="0093090F">
                            <w:pPr>
                              <w:spacing w:after="0" w:line="240" w:lineRule="auto"/>
                              <w:jc w:val="center"/>
                              <w:rPr>
                                <w:rFonts w:ascii="Arial" w:hAnsi="Arial" w:cs="Arial"/>
                                <w:b/>
                                <w:bCs/>
                                <w:color w:val="1F497D" w:themeColor="text2"/>
                                <w:sz w:val="32"/>
                                <w:szCs w:val="72"/>
                                <w:lang w:val="es-ES"/>
                              </w:rPr>
                            </w:pPr>
                          </w:p>
                          <w:p w:rsidR="003F1918" w:rsidRPr="00DE2498" w:rsidRDefault="003F1918" w:rsidP="0093090F">
                            <w:pPr>
                              <w:spacing w:after="0" w:line="240" w:lineRule="auto"/>
                              <w:jc w:val="center"/>
                              <w:rPr>
                                <w:rFonts w:ascii="Arial" w:hAnsi="Arial" w:cs="Arial"/>
                                <w:b/>
                                <w:bCs/>
                                <w:color w:val="1F497D" w:themeColor="text2"/>
                                <w:sz w:val="4"/>
                                <w:szCs w:val="72"/>
                                <w:lang w:val="es-ES"/>
                              </w:rPr>
                            </w:pPr>
                          </w:p>
                          <w:p w:rsidR="003F1918" w:rsidRPr="00DE2498" w:rsidRDefault="003F1918" w:rsidP="0093090F">
                            <w:pPr>
                              <w:spacing w:after="0" w:line="240" w:lineRule="auto"/>
                              <w:jc w:val="center"/>
                              <w:rPr>
                                <w:rFonts w:ascii="Arial" w:hAnsi="Arial" w:cs="Arial"/>
                                <w:b/>
                                <w:bCs/>
                                <w:color w:val="1F497D" w:themeColor="text2"/>
                                <w:sz w:val="32"/>
                                <w:szCs w:val="72"/>
                                <w:lang w:val="es-ES"/>
                              </w:rPr>
                            </w:pPr>
                          </w:p>
                          <w:sdt>
                            <w:sdtPr>
                              <w:rPr>
                                <w:rFonts w:ascii="Arial" w:hAnsi="Arial" w:cs="Arial"/>
                                <w:b/>
                                <w:bCs/>
                                <w:color w:val="595959" w:themeColor="text1" w:themeTint="A6"/>
                                <w:sz w:val="40"/>
                                <w:szCs w:val="40"/>
                                <w:lang w:val="es-ES"/>
                              </w:rPr>
                              <w:alias w:val="Subtítulo"/>
                              <w:id w:val="14381466"/>
                              <w:dataBinding w:prefixMappings="xmlns:ns0='http://schemas.openxmlformats.org/package/2006/metadata/core-properties' xmlns:ns1='http://purl.org/dc/elements/1.1/'" w:xpath="/ns0:coreProperties[1]/ns1:subject[1]" w:storeItemID="{6C3C8BC8-F283-45AE-878A-BAB7291924A1}"/>
                              <w:text/>
                            </w:sdtPr>
                            <w:sdtEndPr/>
                            <w:sdtContent>
                              <w:p w:rsidR="003F1918" w:rsidRPr="0093090F" w:rsidRDefault="003F1918" w:rsidP="0093090F">
                                <w:pPr>
                                  <w:jc w:val="center"/>
                                  <w:rPr>
                                    <w:b/>
                                    <w:bCs/>
                                    <w:color w:val="262626" w:themeColor="text1" w:themeTint="D9"/>
                                    <w:sz w:val="40"/>
                                    <w:szCs w:val="40"/>
                                    <w:lang w:val="es-ES"/>
                                  </w:rPr>
                                </w:pPr>
                                <w:r w:rsidRPr="00DE2498">
                                  <w:rPr>
                                    <w:rFonts w:ascii="Arial" w:hAnsi="Arial" w:cs="Arial"/>
                                    <w:b/>
                                    <w:bCs/>
                                    <w:color w:val="595959" w:themeColor="text1" w:themeTint="A6"/>
                                    <w:sz w:val="40"/>
                                    <w:szCs w:val="40"/>
                                    <w:lang w:val="es-ES"/>
                                  </w:rPr>
                                  <w:t xml:space="preserve">Evaluación </w:t>
                                </w:r>
                                <w:r w:rsidRPr="00EC255E">
                                  <w:rPr>
                                    <w:rFonts w:ascii="Arial" w:hAnsi="Arial" w:cs="Arial"/>
                                    <w:b/>
                                    <w:bCs/>
                                    <w:color w:val="595959" w:themeColor="text1" w:themeTint="A6"/>
                                    <w:sz w:val="40"/>
                                    <w:szCs w:val="40"/>
                                    <w:lang w:val="es-ES"/>
                                  </w:rPr>
                                  <w:t>Específica sobre Orientación de Recursos del Fondo de Aportaciones para el Fortalecimiento de las Entidades Federativas</w:t>
                                </w:r>
                                <w:r>
                                  <w:rPr>
                                    <w:rFonts w:ascii="Arial" w:hAnsi="Arial" w:cs="Arial"/>
                                    <w:b/>
                                    <w:bCs/>
                                    <w:color w:val="595959" w:themeColor="text1" w:themeTint="A6"/>
                                    <w:sz w:val="40"/>
                                    <w:szCs w:val="40"/>
                                    <w:lang w:val="es-ES"/>
                                  </w:rPr>
                                  <w:t xml:space="preserve">                                    “Tratamiento de Residuos Sólidos”</w:t>
                                </w:r>
                              </w:p>
                            </w:sdtContent>
                          </w:sdt>
                          <w:p w:rsidR="003F1918" w:rsidRDefault="003F1918">
                            <w:pPr>
                              <w:rPr>
                                <w:b/>
                                <w:bCs/>
                                <w:color w:val="808080" w:themeColor="text1" w:themeTint="7F"/>
                                <w:sz w:val="32"/>
                                <w:szCs w:val="32"/>
                                <w:lang w:val="es-ES"/>
                              </w:rPr>
                            </w:pPr>
                          </w:p>
                        </w:txbxContent>
                      </v:textbox>
                    </v:rect>
                    <w10:wrap anchorx="page" anchory="margin"/>
                  </v:group>
                </w:pict>
              </mc:Fallback>
            </mc:AlternateContent>
          </w:r>
          <w:r w:rsidR="00196B08" w:rsidRPr="005E63A0">
            <w:rPr>
              <w:rFonts w:ascii="Arial" w:hAnsi="Arial" w:cs="Arial"/>
              <w:noProof/>
              <w:sz w:val="24"/>
            </w:rPr>
            <w:t xml:space="preserve"> </w:t>
          </w:r>
          <w:r w:rsidR="00DE2498" w:rsidRPr="005E63A0">
            <w:rPr>
              <w:rFonts w:ascii="Arial" w:hAnsi="Arial" w:cs="Arial"/>
              <w:noProof/>
              <w:sz w:val="24"/>
            </w:rPr>
            <w:tab/>
          </w:r>
        </w:p>
        <w:p w:rsidR="00DE2498" w:rsidRPr="005E63A0" w:rsidRDefault="00DE2498" w:rsidP="005E63A0">
          <w:pPr>
            <w:spacing w:line="360" w:lineRule="auto"/>
            <w:rPr>
              <w:rFonts w:ascii="Arial" w:hAnsi="Arial" w:cs="Arial"/>
              <w:sz w:val="24"/>
            </w:rPr>
          </w:pPr>
          <w:r w:rsidRPr="005E63A0">
            <w:rPr>
              <w:rFonts w:ascii="Arial" w:hAnsi="Arial" w:cs="Arial"/>
              <w:sz w:val="24"/>
            </w:rPr>
            <w:t xml:space="preserve"> </w:t>
          </w:r>
          <w:r w:rsidR="00203EE9" w:rsidRPr="005E63A0">
            <w:rPr>
              <w:rFonts w:ascii="Arial" w:hAnsi="Arial" w:cs="Arial"/>
              <w:sz w:val="24"/>
            </w:rPr>
            <w:br w:type="page"/>
          </w:r>
        </w:p>
        <w:p w:rsidR="00D87C43" w:rsidRPr="007A0931" w:rsidRDefault="00D87C43" w:rsidP="00D87C43">
          <w:pPr>
            <w:spacing w:after="120" w:line="360" w:lineRule="auto"/>
            <w:jc w:val="both"/>
            <w:rPr>
              <w:rFonts w:ascii="Arial" w:hAnsi="Arial" w:cs="Arial"/>
              <w:b/>
              <w:sz w:val="24"/>
              <w:szCs w:val="24"/>
            </w:rPr>
          </w:pPr>
          <w:r w:rsidRPr="007A0931">
            <w:rPr>
              <w:rFonts w:ascii="Arial" w:hAnsi="Arial" w:cs="Arial"/>
              <w:b/>
              <w:sz w:val="24"/>
              <w:szCs w:val="24"/>
            </w:rPr>
            <w:lastRenderedPageBreak/>
            <w:t>ÍNDICE</w:t>
          </w:r>
        </w:p>
        <w:tbl>
          <w:tblPr>
            <w:tblStyle w:val="Tablaconcuadrcula"/>
            <w:tblW w:w="10411" w:type="dxa"/>
            <w:tblLook w:val="04A0" w:firstRow="1" w:lastRow="0" w:firstColumn="1" w:lastColumn="0" w:noHBand="0" w:noVBand="1"/>
          </w:tblPr>
          <w:tblGrid>
            <w:gridCol w:w="8867"/>
            <w:gridCol w:w="1544"/>
          </w:tblGrid>
          <w:tr w:rsidR="00D87C43" w:rsidRPr="007A0931" w:rsidTr="003F1918">
            <w:trPr>
              <w:trHeight w:val="575"/>
            </w:trPr>
            <w:tc>
              <w:tcPr>
                <w:tcW w:w="8867" w:type="dxa"/>
              </w:tcPr>
              <w:p w:rsidR="00D87C43" w:rsidRPr="007A0931" w:rsidRDefault="00D87C43" w:rsidP="003F1918">
                <w:pPr>
                  <w:spacing w:after="120" w:line="360" w:lineRule="auto"/>
                  <w:jc w:val="both"/>
                  <w:rPr>
                    <w:rFonts w:ascii="Arial" w:hAnsi="Arial" w:cs="Arial"/>
                    <w:b/>
                    <w:sz w:val="24"/>
                    <w:szCs w:val="24"/>
                  </w:rPr>
                </w:pPr>
                <w:r w:rsidRPr="007A0931">
                  <w:rPr>
                    <w:rFonts w:ascii="Arial" w:hAnsi="Arial" w:cs="Arial"/>
                    <w:b/>
                    <w:sz w:val="24"/>
                    <w:szCs w:val="24"/>
                  </w:rPr>
                  <w:t>CONTENIDO</w:t>
                </w:r>
              </w:p>
            </w:tc>
            <w:tc>
              <w:tcPr>
                <w:tcW w:w="1544" w:type="dxa"/>
                <w:vAlign w:val="center"/>
              </w:tcPr>
              <w:p w:rsidR="00D87C43" w:rsidRPr="007A0931" w:rsidRDefault="00D87C43" w:rsidP="003F1918">
                <w:pPr>
                  <w:spacing w:after="120" w:line="360" w:lineRule="auto"/>
                  <w:jc w:val="center"/>
                  <w:rPr>
                    <w:rFonts w:ascii="Arial" w:hAnsi="Arial" w:cs="Arial"/>
                    <w:b/>
                    <w:sz w:val="24"/>
                    <w:szCs w:val="24"/>
                  </w:rPr>
                </w:pPr>
                <w:r w:rsidRPr="007A0931">
                  <w:rPr>
                    <w:rFonts w:ascii="Arial" w:hAnsi="Arial" w:cs="Arial"/>
                    <w:b/>
                    <w:sz w:val="24"/>
                    <w:szCs w:val="24"/>
                  </w:rPr>
                  <w:t>PÁGINA</w:t>
                </w:r>
              </w:p>
            </w:tc>
          </w:tr>
          <w:tr w:rsidR="00D87C43" w:rsidRPr="007A0931" w:rsidTr="003F1918">
            <w:trPr>
              <w:trHeight w:val="622"/>
            </w:trPr>
            <w:tc>
              <w:tcPr>
                <w:tcW w:w="8867" w:type="dxa"/>
              </w:tcPr>
              <w:p w:rsidR="00D87C43" w:rsidRPr="007A0931" w:rsidRDefault="00D87C43" w:rsidP="003F1918">
                <w:pPr>
                  <w:spacing w:after="120" w:line="360" w:lineRule="auto"/>
                  <w:jc w:val="both"/>
                  <w:rPr>
                    <w:rFonts w:ascii="Arial" w:hAnsi="Arial" w:cs="Arial"/>
                    <w:b/>
                    <w:sz w:val="24"/>
                    <w:szCs w:val="24"/>
                  </w:rPr>
                </w:pPr>
                <w:r w:rsidRPr="007A0931">
                  <w:rPr>
                    <w:rFonts w:ascii="Arial" w:hAnsi="Arial" w:cs="Arial"/>
                    <w:b/>
                    <w:sz w:val="24"/>
                    <w:szCs w:val="24"/>
                  </w:rPr>
                  <w:t>Introducción</w:t>
                </w:r>
              </w:p>
            </w:tc>
            <w:tc>
              <w:tcPr>
                <w:tcW w:w="1544" w:type="dxa"/>
                <w:vAlign w:val="center"/>
              </w:tcPr>
              <w:p w:rsidR="00D87C43" w:rsidRPr="007A0931" w:rsidRDefault="009E4C3A" w:rsidP="003F1918">
                <w:pPr>
                  <w:spacing w:after="120" w:line="360" w:lineRule="auto"/>
                  <w:jc w:val="center"/>
                  <w:rPr>
                    <w:rFonts w:ascii="Arial" w:hAnsi="Arial" w:cs="Arial"/>
                    <w:b/>
                    <w:sz w:val="24"/>
                    <w:szCs w:val="24"/>
                  </w:rPr>
                </w:pPr>
                <w:r>
                  <w:rPr>
                    <w:rFonts w:ascii="Arial" w:hAnsi="Arial" w:cs="Arial"/>
                    <w:b/>
                    <w:sz w:val="24"/>
                    <w:szCs w:val="24"/>
                  </w:rPr>
                  <w:t>3</w:t>
                </w:r>
              </w:p>
            </w:tc>
          </w:tr>
          <w:tr w:rsidR="00D87C43" w:rsidRPr="009E4C3A" w:rsidTr="003F1918">
            <w:trPr>
              <w:trHeight w:val="622"/>
            </w:trPr>
            <w:tc>
              <w:tcPr>
                <w:tcW w:w="8867" w:type="dxa"/>
              </w:tcPr>
              <w:p w:rsidR="00D87C43" w:rsidRPr="007A0931" w:rsidRDefault="00D87C43" w:rsidP="003F1918">
                <w:pPr>
                  <w:spacing w:after="120" w:line="360" w:lineRule="auto"/>
                  <w:ind w:left="426"/>
                  <w:jc w:val="both"/>
                  <w:rPr>
                    <w:rFonts w:ascii="Arial" w:hAnsi="Arial" w:cs="Arial"/>
                    <w:b/>
                    <w:sz w:val="24"/>
                    <w:szCs w:val="24"/>
                  </w:rPr>
                </w:pPr>
                <w:r w:rsidRPr="007A0931">
                  <w:rPr>
                    <w:rFonts w:ascii="Arial" w:hAnsi="Arial" w:cs="Arial"/>
                    <w:b/>
                    <w:sz w:val="24"/>
                    <w:szCs w:val="24"/>
                  </w:rPr>
                  <w:t>Capítulo 1. Descripción de la Operación del Fondo</w:t>
                </w:r>
              </w:p>
            </w:tc>
            <w:tc>
              <w:tcPr>
                <w:tcW w:w="1544" w:type="dxa"/>
                <w:vAlign w:val="center"/>
              </w:tcPr>
              <w:p w:rsidR="00D87C43" w:rsidRPr="007A0931" w:rsidRDefault="009E4C3A" w:rsidP="003F1918">
                <w:pPr>
                  <w:spacing w:after="120" w:line="360" w:lineRule="auto"/>
                  <w:jc w:val="center"/>
                  <w:rPr>
                    <w:rFonts w:ascii="Arial" w:hAnsi="Arial" w:cs="Arial"/>
                    <w:b/>
                    <w:sz w:val="24"/>
                    <w:szCs w:val="24"/>
                  </w:rPr>
                </w:pPr>
                <w:r>
                  <w:rPr>
                    <w:rFonts w:ascii="Arial" w:hAnsi="Arial" w:cs="Arial"/>
                    <w:b/>
                    <w:sz w:val="24"/>
                    <w:szCs w:val="24"/>
                  </w:rPr>
                  <w:t>6</w:t>
                </w:r>
              </w:p>
            </w:tc>
          </w:tr>
          <w:tr w:rsidR="00D87C43" w:rsidRPr="007A0931" w:rsidTr="003F1918">
            <w:trPr>
              <w:trHeight w:val="622"/>
            </w:trPr>
            <w:tc>
              <w:tcPr>
                <w:tcW w:w="8867" w:type="dxa"/>
              </w:tcPr>
              <w:p w:rsidR="00D87C43" w:rsidRPr="007A0931" w:rsidRDefault="00D87C43" w:rsidP="003F1918">
                <w:pPr>
                  <w:spacing w:after="120" w:line="360" w:lineRule="auto"/>
                  <w:ind w:left="426"/>
                  <w:jc w:val="both"/>
                  <w:rPr>
                    <w:rFonts w:ascii="Arial" w:hAnsi="Arial" w:cs="Arial"/>
                    <w:b/>
                    <w:sz w:val="24"/>
                    <w:szCs w:val="24"/>
                  </w:rPr>
                </w:pPr>
                <w:r w:rsidRPr="007A0931">
                  <w:rPr>
                    <w:rFonts w:ascii="Arial" w:hAnsi="Arial" w:cs="Arial"/>
                    <w:b/>
                    <w:sz w:val="24"/>
                    <w:szCs w:val="24"/>
                  </w:rPr>
                  <w:t>Capítulo 2. Orientación para Resultados</w:t>
                </w:r>
              </w:p>
            </w:tc>
            <w:tc>
              <w:tcPr>
                <w:tcW w:w="1544" w:type="dxa"/>
                <w:vAlign w:val="center"/>
              </w:tcPr>
              <w:p w:rsidR="00D87C43" w:rsidRPr="007A0931" w:rsidRDefault="009E4C3A" w:rsidP="003F1918">
                <w:pPr>
                  <w:spacing w:after="120" w:line="360" w:lineRule="auto"/>
                  <w:jc w:val="center"/>
                  <w:rPr>
                    <w:rFonts w:ascii="Arial" w:hAnsi="Arial" w:cs="Arial"/>
                    <w:b/>
                    <w:sz w:val="24"/>
                    <w:szCs w:val="24"/>
                  </w:rPr>
                </w:pPr>
                <w:r>
                  <w:rPr>
                    <w:rFonts w:ascii="Arial" w:hAnsi="Arial" w:cs="Arial"/>
                    <w:b/>
                    <w:sz w:val="24"/>
                    <w:szCs w:val="24"/>
                  </w:rPr>
                  <w:t>9</w:t>
                </w:r>
              </w:p>
            </w:tc>
          </w:tr>
          <w:tr w:rsidR="00D87C43" w:rsidRPr="007A0931" w:rsidTr="003F1918">
            <w:trPr>
              <w:trHeight w:val="622"/>
            </w:trPr>
            <w:tc>
              <w:tcPr>
                <w:tcW w:w="8867" w:type="dxa"/>
              </w:tcPr>
              <w:p w:rsidR="00D87C43" w:rsidRPr="007A0931" w:rsidRDefault="00D87C43" w:rsidP="003F1918">
                <w:pPr>
                  <w:spacing w:after="120" w:line="360" w:lineRule="auto"/>
                  <w:ind w:left="426"/>
                  <w:jc w:val="both"/>
                  <w:rPr>
                    <w:rFonts w:ascii="Arial" w:hAnsi="Arial" w:cs="Arial"/>
                    <w:b/>
                    <w:sz w:val="24"/>
                    <w:szCs w:val="24"/>
                  </w:rPr>
                </w:pPr>
                <w:r w:rsidRPr="007A0931">
                  <w:rPr>
                    <w:rFonts w:ascii="Arial" w:hAnsi="Arial" w:cs="Arial"/>
                    <w:b/>
                    <w:sz w:val="24"/>
                    <w:szCs w:val="24"/>
                  </w:rPr>
                  <w:t>Capítulo 3. Administración Financiera</w:t>
                </w:r>
              </w:p>
            </w:tc>
            <w:tc>
              <w:tcPr>
                <w:tcW w:w="1544" w:type="dxa"/>
                <w:vAlign w:val="center"/>
              </w:tcPr>
              <w:p w:rsidR="00D87C43" w:rsidRPr="007A0931" w:rsidRDefault="009E4C3A" w:rsidP="003F1918">
                <w:pPr>
                  <w:spacing w:after="120" w:line="360" w:lineRule="auto"/>
                  <w:jc w:val="center"/>
                  <w:rPr>
                    <w:rFonts w:ascii="Arial" w:hAnsi="Arial" w:cs="Arial"/>
                    <w:b/>
                    <w:sz w:val="24"/>
                    <w:szCs w:val="24"/>
                  </w:rPr>
                </w:pPr>
                <w:r>
                  <w:rPr>
                    <w:rFonts w:ascii="Arial" w:hAnsi="Arial" w:cs="Arial"/>
                    <w:b/>
                    <w:sz w:val="24"/>
                    <w:szCs w:val="24"/>
                  </w:rPr>
                  <w:t>27</w:t>
                </w:r>
              </w:p>
            </w:tc>
          </w:tr>
          <w:tr w:rsidR="00D87C43" w:rsidRPr="009E4C3A" w:rsidTr="003F1918">
            <w:trPr>
              <w:trHeight w:val="622"/>
            </w:trPr>
            <w:tc>
              <w:tcPr>
                <w:tcW w:w="8867" w:type="dxa"/>
              </w:tcPr>
              <w:p w:rsidR="00D87C43" w:rsidRPr="007A0931" w:rsidRDefault="00D87C43" w:rsidP="003F1918">
                <w:pPr>
                  <w:spacing w:after="120" w:line="360" w:lineRule="auto"/>
                  <w:ind w:left="426"/>
                  <w:jc w:val="both"/>
                  <w:rPr>
                    <w:rFonts w:ascii="Arial" w:hAnsi="Arial" w:cs="Arial"/>
                    <w:b/>
                    <w:sz w:val="24"/>
                    <w:szCs w:val="24"/>
                  </w:rPr>
                </w:pPr>
                <w:r w:rsidRPr="007A0931">
                  <w:rPr>
                    <w:rFonts w:ascii="Arial" w:hAnsi="Arial" w:cs="Arial"/>
                    <w:b/>
                    <w:sz w:val="24"/>
                    <w:szCs w:val="24"/>
                  </w:rPr>
                  <w:t>Capítulo 4. Ejercicio de los Recursos</w:t>
                </w:r>
              </w:p>
            </w:tc>
            <w:tc>
              <w:tcPr>
                <w:tcW w:w="1544" w:type="dxa"/>
                <w:vAlign w:val="center"/>
              </w:tcPr>
              <w:p w:rsidR="00D87C43" w:rsidRPr="007A0931" w:rsidRDefault="009E4C3A" w:rsidP="003F1918">
                <w:pPr>
                  <w:spacing w:after="120" w:line="360" w:lineRule="auto"/>
                  <w:jc w:val="center"/>
                  <w:rPr>
                    <w:rFonts w:ascii="Arial" w:hAnsi="Arial" w:cs="Arial"/>
                    <w:b/>
                    <w:sz w:val="24"/>
                    <w:szCs w:val="24"/>
                  </w:rPr>
                </w:pPr>
                <w:r>
                  <w:rPr>
                    <w:rFonts w:ascii="Arial" w:hAnsi="Arial" w:cs="Arial"/>
                    <w:b/>
                    <w:sz w:val="24"/>
                    <w:szCs w:val="24"/>
                  </w:rPr>
                  <w:t>30</w:t>
                </w:r>
              </w:p>
            </w:tc>
          </w:tr>
          <w:tr w:rsidR="00D87C43" w:rsidRPr="009E4C3A" w:rsidTr="003F1918">
            <w:trPr>
              <w:trHeight w:val="622"/>
            </w:trPr>
            <w:tc>
              <w:tcPr>
                <w:tcW w:w="8867" w:type="dxa"/>
              </w:tcPr>
              <w:p w:rsidR="00D87C43" w:rsidRPr="007A0931" w:rsidRDefault="00D87C43" w:rsidP="003F1918">
                <w:pPr>
                  <w:spacing w:after="120" w:line="360" w:lineRule="auto"/>
                  <w:ind w:left="426"/>
                  <w:jc w:val="both"/>
                  <w:rPr>
                    <w:rFonts w:ascii="Arial" w:hAnsi="Arial" w:cs="Arial"/>
                    <w:b/>
                    <w:sz w:val="24"/>
                    <w:szCs w:val="24"/>
                  </w:rPr>
                </w:pPr>
                <w:r w:rsidRPr="007A0931">
                  <w:rPr>
                    <w:rFonts w:ascii="Arial" w:hAnsi="Arial" w:cs="Arial"/>
                    <w:b/>
                    <w:sz w:val="24"/>
                    <w:szCs w:val="24"/>
                  </w:rPr>
                  <w:t>Capítulo 5. Principales Fortalezas, Oportunidades, Debilidades, Amenazas y Recomendaciones.</w:t>
                </w:r>
              </w:p>
            </w:tc>
            <w:tc>
              <w:tcPr>
                <w:tcW w:w="1544" w:type="dxa"/>
                <w:vAlign w:val="center"/>
              </w:tcPr>
              <w:p w:rsidR="00D87C43" w:rsidRPr="007A0931" w:rsidRDefault="00B951D2" w:rsidP="003F1918">
                <w:pPr>
                  <w:spacing w:after="120" w:line="360" w:lineRule="auto"/>
                  <w:jc w:val="center"/>
                  <w:rPr>
                    <w:rFonts w:ascii="Arial" w:hAnsi="Arial" w:cs="Arial"/>
                    <w:b/>
                    <w:sz w:val="24"/>
                    <w:szCs w:val="24"/>
                  </w:rPr>
                </w:pPr>
                <w:r>
                  <w:rPr>
                    <w:rFonts w:ascii="Arial" w:hAnsi="Arial" w:cs="Arial"/>
                    <w:b/>
                    <w:sz w:val="24"/>
                    <w:szCs w:val="24"/>
                  </w:rPr>
                  <w:t>37</w:t>
                </w:r>
              </w:p>
            </w:tc>
          </w:tr>
          <w:tr w:rsidR="00D87C43" w:rsidRPr="007A0931" w:rsidTr="003F1918">
            <w:trPr>
              <w:trHeight w:val="622"/>
            </w:trPr>
            <w:tc>
              <w:tcPr>
                <w:tcW w:w="8867" w:type="dxa"/>
              </w:tcPr>
              <w:p w:rsidR="00D87C43" w:rsidRPr="007A0931" w:rsidRDefault="00D87C43" w:rsidP="003F1918">
                <w:pPr>
                  <w:spacing w:after="120" w:line="360" w:lineRule="auto"/>
                  <w:ind w:left="426"/>
                  <w:jc w:val="both"/>
                  <w:rPr>
                    <w:rFonts w:ascii="Arial" w:hAnsi="Arial" w:cs="Arial"/>
                    <w:b/>
                    <w:sz w:val="24"/>
                    <w:szCs w:val="24"/>
                  </w:rPr>
                </w:pPr>
                <w:r w:rsidRPr="007A0931">
                  <w:rPr>
                    <w:rFonts w:ascii="Arial" w:hAnsi="Arial" w:cs="Arial"/>
                    <w:b/>
                    <w:sz w:val="24"/>
                    <w:szCs w:val="24"/>
                  </w:rPr>
                  <w:t>Capítulo 6. Conclusiones</w:t>
                </w:r>
              </w:p>
            </w:tc>
            <w:tc>
              <w:tcPr>
                <w:tcW w:w="1544" w:type="dxa"/>
                <w:vAlign w:val="center"/>
              </w:tcPr>
              <w:p w:rsidR="00D87C43" w:rsidRPr="007A0931" w:rsidRDefault="00B951D2" w:rsidP="003F1918">
                <w:pPr>
                  <w:spacing w:after="120" w:line="360" w:lineRule="auto"/>
                  <w:jc w:val="center"/>
                  <w:rPr>
                    <w:rFonts w:ascii="Arial" w:hAnsi="Arial" w:cs="Arial"/>
                    <w:b/>
                    <w:sz w:val="24"/>
                    <w:szCs w:val="24"/>
                  </w:rPr>
                </w:pPr>
                <w:r>
                  <w:rPr>
                    <w:rFonts w:ascii="Arial" w:hAnsi="Arial" w:cs="Arial"/>
                    <w:b/>
                    <w:sz w:val="24"/>
                    <w:szCs w:val="24"/>
                  </w:rPr>
                  <w:t>40</w:t>
                </w:r>
              </w:p>
            </w:tc>
          </w:tr>
          <w:tr w:rsidR="00D87C43" w:rsidRPr="007A0931" w:rsidTr="003F1918">
            <w:trPr>
              <w:trHeight w:val="622"/>
            </w:trPr>
            <w:tc>
              <w:tcPr>
                <w:tcW w:w="8867" w:type="dxa"/>
              </w:tcPr>
              <w:p w:rsidR="00D87C43" w:rsidRPr="007A0931" w:rsidRDefault="00D87C43" w:rsidP="003F1918">
                <w:pPr>
                  <w:spacing w:after="120" w:line="360" w:lineRule="auto"/>
                  <w:jc w:val="both"/>
                  <w:rPr>
                    <w:rFonts w:ascii="Arial" w:hAnsi="Arial" w:cs="Arial"/>
                    <w:b/>
                    <w:sz w:val="24"/>
                    <w:szCs w:val="24"/>
                  </w:rPr>
                </w:pPr>
                <w:r w:rsidRPr="007A0931">
                  <w:rPr>
                    <w:rFonts w:ascii="Arial" w:hAnsi="Arial" w:cs="Arial"/>
                    <w:b/>
                    <w:sz w:val="24"/>
                    <w:szCs w:val="24"/>
                  </w:rPr>
                  <w:t>ANEXOS</w:t>
                </w:r>
              </w:p>
            </w:tc>
            <w:tc>
              <w:tcPr>
                <w:tcW w:w="1544" w:type="dxa"/>
                <w:vAlign w:val="center"/>
              </w:tcPr>
              <w:p w:rsidR="00D87C43" w:rsidRPr="007A0931" w:rsidRDefault="00B951D2" w:rsidP="003F1918">
                <w:pPr>
                  <w:spacing w:after="120" w:line="360" w:lineRule="auto"/>
                  <w:jc w:val="center"/>
                  <w:rPr>
                    <w:rFonts w:ascii="Arial" w:hAnsi="Arial" w:cs="Arial"/>
                    <w:b/>
                    <w:sz w:val="24"/>
                    <w:szCs w:val="24"/>
                  </w:rPr>
                </w:pPr>
                <w:r>
                  <w:rPr>
                    <w:rFonts w:ascii="Arial" w:hAnsi="Arial" w:cs="Arial"/>
                    <w:b/>
                    <w:sz w:val="24"/>
                    <w:szCs w:val="24"/>
                  </w:rPr>
                  <w:t>42</w:t>
                </w:r>
              </w:p>
            </w:tc>
          </w:tr>
          <w:tr w:rsidR="00D87C43" w:rsidRPr="009E4C3A" w:rsidTr="003F1918">
            <w:trPr>
              <w:trHeight w:val="661"/>
            </w:trPr>
            <w:tc>
              <w:tcPr>
                <w:tcW w:w="8867" w:type="dxa"/>
              </w:tcPr>
              <w:p w:rsidR="00D87C43" w:rsidRPr="007A0931" w:rsidRDefault="00D87C43" w:rsidP="003F1918">
                <w:pPr>
                  <w:spacing w:after="120" w:line="360" w:lineRule="auto"/>
                  <w:ind w:left="426"/>
                  <w:jc w:val="both"/>
                  <w:rPr>
                    <w:rFonts w:ascii="Arial" w:hAnsi="Arial" w:cs="Arial"/>
                    <w:b/>
                    <w:sz w:val="24"/>
                    <w:szCs w:val="24"/>
                  </w:rPr>
                </w:pPr>
                <w:r w:rsidRPr="007A0931">
                  <w:rPr>
                    <w:rFonts w:ascii="Arial" w:hAnsi="Arial" w:cs="Arial"/>
                    <w:b/>
                    <w:sz w:val="24"/>
                    <w:szCs w:val="24"/>
                  </w:rPr>
                  <w:t>Anexo I. Características Generales del Fondo</w:t>
                </w:r>
              </w:p>
            </w:tc>
            <w:tc>
              <w:tcPr>
                <w:tcW w:w="1544" w:type="dxa"/>
                <w:vAlign w:val="center"/>
              </w:tcPr>
              <w:p w:rsidR="00D87C43" w:rsidRPr="007A0931" w:rsidRDefault="00B951D2" w:rsidP="003F1918">
                <w:pPr>
                  <w:spacing w:after="120" w:line="360" w:lineRule="auto"/>
                  <w:jc w:val="center"/>
                  <w:rPr>
                    <w:rFonts w:ascii="Arial" w:hAnsi="Arial" w:cs="Arial"/>
                    <w:b/>
                    <w:sz w:val="24"/>
                    <w:szCs w:val="24"/>
                  </w:rPr>
                </w:pPr>
                <w:r>
                  <w:rPr>
                    <w:rFonts w:ascii="Arial" w:hAnsi="Arial" w:cs="Arial"/>
                    <w:b/>
                    <w:sz w:val="24"/>
                    <w:szCs w:val="24"/>
                  </w:rPr>
                  <w:t>43</w:t>
                </w:r>
              </w:p>
            </w:tc>
          </w:tr>
          <w:tr w:rsidR="00D87C43" w:rsidRPr="009E4C3A" w:rsidTr="003F1918">
            <w:trPr>
              <w:trHeight w:val="661"/>
            </w:trPr>
            <w:tc>
              <w:tcPr>
                <w:tcW w:w="8867" w:type="dxa"/>
              </w:tcPr>
              <w:p w:rsidR="00D87C43" w:rsidRPr="007A0931" w:rsidRDefault="00D87C43" w:rsidP="003F1918">
                <w:pPr>
                  <w:spacing w:after="120" w:line="360" w:lineRule="auto"/>
                  <w:ind w:left="426"/>
                  <w:jc w:val="both"/>
                  <w:rPr>
                    <w:rFonts w:ascii="Arial" w:hAnsi="Arial" w:cs="Arial"/>
                    <w:b/>
                    <w:sz w:val="24"/>
                    <w:szCs w:val="24"/>
                  </w:rPr>
                </w:pPr>
                <w:r w:rsidRPr="007A0931">
                  <w:rPr>
                    <w:rFonts w:ascii="Arial" w:hAnsi="Arial" w:cs="Arial"/>
                    <w:b/>
                    <w:sz w:val="24"/>
                    <w:szCs w:val="24"/>
                  </w:rPr>
                  <w:t>Anexo II. Bases de Datos Utilizadas para el Análisis</w:t>
                </w:r>
              </w:p>
            </w:tc>
            <w:tc>
              <w:tcPr>
                <w:tcW w:w="1544" w:type="dxa"/>
                <w:vAlign w:val="center"/>
              </w:tcPr>
              <w:p w:rsidR="00D87C43" w:rsidRPr="007A0931" w:rsidRDefault="00B951D2" w:rsidP="003F1918">
                <w:pPr>
                  <w:spacing w:after="120" w:line="360" w:lineRule="auto"/>
                  <w:jc w:val="center"/>
                  <w:rPr>
                    <w:rFonts w:ascii="Arial" w:hAnsi="Arial" w:cs="Arial"/>
                    <w:b/>
                    <w:sz w:val="24"/>
                    <w:szCs w:val="24"/>
                  </w:rPr>
                </w:pPr>
                <w:r>
                  <w:rPr>
                    <w:rFonts w:ascii="Arial" w:hAnsi="Arial" w:cs="Arial"/>
                    <w:b/>
                    <w:sz w:val="24"/>
                    <w:szCs w:val="24"/>
                  </w:rPr>
                  <w:t>44</w:t>
                </w:r>
              </w:p>
            </w:tc>
          </w:tr>
          <w:tr w:rsidR="00D87C43" w:rsidRPr="007A0931" w:rsidTr="003F1918">
            <w:trPr>
              <w:trHeight w:val="547"/>
            </w:trPr>
            <w:tc>
              <w:tcPr>
                <w:tcW w:w="8867" w:type="dxa"/>
              </w:tcPr>
              <w:p w:rsidR="00D87C43" w:rsidRPr="007A0931" w:rsidRDefault="00D87C43" w:rsidP="003F1918">
                <w:pPr>
                  <w:spacing w:after="120" w:line="360" w:lineRule="auto"/>
                  <w:ind w:left="426"/>
                  <w:jc w:val="both"/>
                  <w:rPr>
                    <w:rFonts w:ascii="Arial" w:hAnsi="Arial" w:cs="Arial"/>
                    <w:b/>
                    <w:sz w:val="24"/>
                    <w:szCs w:val="24"/>
                  </w:rPr>
                </w:pPr>
                <w:r w:rsidRPr="007A0931">
                  <w:rPr>
                    <w:rFonts w:ascii="Arial" w:hAnsi="Arial" w:cs="Arial"/>
                    <w:b/>
                    <w:sz w:val="24"/>
                    <w:szCs w:val="24"/>
                  </w:rPr>
                  <w:t>Anexo III. Datos de la Instancia Evaluadora</w:t>
                </w:r>
              </w:p>
              <w:p w:rsidR="00D87C43" w:rsidRPr="007A0931" w:rsidRDefault="00D87C43" w:rsidP="003F1918">
                <w:pPr>
                  <w:pStyle w:val="Prrafodelista"/>
                  <w:numPr>
                    <w:ilvl w:val="0"/>
                    <w:numId w:val="2"/>
                  </w:numPr>
                  <w:spacing w:after="120" w:line="360" w:lineRule="auto"/>
                  <w:rPr>
                    <w:rFonts w:ascii="Arial" w:hAnsi="Arial" w:cs="Arial"/>
                    <w:b/>
                    <w:sz w:val="24"/>
                    <w:lang w:val="es-ES"/>
                  </w:rPr>
                </w:pPr>
                <w:r w:rsidRPr="007A0931">
                  <w:rPr>
                    <w:rFonts w:ascii="Arial" w:hAnsi="Arial" w:cs="Arial"/>
                    <w:b/>
                    <w:sz w:val="24"/>
                    <w:lang w:val="es-ES"/>
                  </w:rPr>
                  <w:t>Nombre del coordinador de la evaluación</w:t>
                </w:r>
              </w:p>
              <w:p w:rsidR="00D87C43" w:rsidRPr="007A0931" w:rsidRDefault="00D87C43" w:rsidP="003F1918">
                <w:pPr>
                  <w:pStyle w:val="Prrafodelista"/>
                  <w:numPr>
                    <w:ilvl w:val="0"/>
                    <w:numId w:val="2"/>
                  </w:numPr>
                  <w:spacing w:after="120" w:line="360" w:lineRule="auto"/>
                  <w:rPr>
                    <w:rFonts w:ascii="Arial" w:hAnsi="Arial" w:cs="Arial"/>
                    <w:b/>
                    <w:sz w:val="24"/>
                    <w:lang w:val="es-ES"/>
                  </w:rPr>
                </w:pPr>
                <w:r w:rsidRPr="007A0931">
                  <w:rPr>
                    <w:rFonts w:ascii="Arial" w:hAnsi="Arial" w:cs="Arial"/>
                    <w:b/>
                    <w:sz w:val="24"/>
                    <w:lang w:val="es-ES"/>
                  </w:rPr>
                  <w:t>Cargo</w:t>
                </w:r>
              </w:p>
              <w:p w:rsidR="00D87C43" w:rsidRPr="007A0931" w:rsidRDefault="00D87C43" w:rsidP="003F1918">
                <w:pPr>
                  <w:pStyle w:val="Prrafodelista"/>
                  <w:numPr>
                    <w:ilvl w:val="0"/>
                    <w:numId w:val="2"/>
                  </w:numPr>
                  <w:spacing w:after="120" w:line="360" w:lineRule="auto"/>
                  <w:rPr>
                    <w:rFonts w:ascii="Arial" w:hAnsi="Arial" w:cs="Arial"/>
                    <w:b/>
                    <w:sz w:val="24"/>
                    <w:lang w:val="es-ES"/>
                  </w:rPr>
                </w:pPr>
                <w:r w:rsidRPr="007A0931">
                  <w:rPr>
                    <w:rFonts w:ascii="Arial" w:hAnsi="Arial" w:cs="Arial"/>
                    <w:b/>
                    <w:sz w:val="24"/>
                    <w:lang w:val="es-ES"/>
                  </w:rPr>
                  <w:t>Institución a la que pertenece</w:t>
                </w:r>
              </w:p>
              <w:p w:rsidR="00D87C43" w:rsidRPr="007A0931" w:rsidRDefault="00D87C43" w:rsidP="003F1918">
                <w:pPr>
                  <w:pStyle w:val="Prrafodelista"/>
                  <w:numPr>
                    <w:ilvl w:val="0"/>
                    <w:numId w:val="2"/>
                  </w:numPr>
                  <w:spacing w:after="120" w:line="360" w:lineRule="auto"/>
                  <w:rPr>
                    <w:rFonts w:ascii="Arial" w:hAnsi="Arial" w:cs="Arial"/>
                    <w:b/>
                    <w:sz w:val="24"/>
                    <w:lang w:val="es-ES"/>
                  </w:rPr>
                </w:pPr>
                <w:r w:rsidRPr="007A0931">
                  <w:rPr>
                    <w:rFonts w:ascii="Arial" w:hAnsi="Arial" w:cs="Arial"/>
                    <w:b/>
                    <w:sz w:val="24"/>
                    <w:lang w:val="es-ES"/>
                  </w:rPr>
                  <w:t>Principales Colaboradores</w:t>
                </w:r>
              </w:p>
              <w:p w:rsidR="00D87C43" w:rsidRPr="007A0931" w:rsidRDefault="00D87C43" w:rsidP="003F1918">
                <w:pPr>
                  <w:pStyle w:val="Prrafodelista"/>
                  <w:numPr>
                    <w:ilvl w:val="0"/>
                    <w:numId w:val="2"/>
                  </w:numPr>
                  <w:spacing w:after="120" w:line="360" w:lineRule="auto"/>
                  <w:rPr>
                    <w:rFonts w:ascii="Arial" w:hAnsi="Arial" w:cs="Arial"/>
                    <w:b/>
                    <w:sz w:val="24"/>
                    <w:lang w:val="es-ES"/>
                  </w:rPr>
                </w:pPr>
                <w:r w:rsidRPr="007A0931">
                  <w:rPr>
                    <w:rFonts w:ascii="Arial" w:hAnsi="Arial" w:cs="Arial"/>
                    <w:b/>
                    <w:sz w:val="24"/>
                    <w:lang w:val="es-ES"/>
                  </w:rPr>
                  <w:t xml:space="preserve">Correo electrónico del coordinador de la evaluación </w:t>
                </w:r>
              </w:p>
              <w:p w:rsidR="00D87C43" w:rsidRPr="007A0931" w:rsidRDefault="00D87C43" w:rsidP="003F1918">
                <w:pPr>
                  <w:spacing w:after="120" w:line="360" w:lineRule="auto"/>
                  <w:ind w:left="426"/>
                  <w:jc w:val="both"/>
                  <w:rPr>
                    <w:rFonts w:ascii="Arial" w:hAnsi="Arial" w:cs="Arial"/>
                    <w:b/>
                    <w:sz w:val="24"/>
                    <w:szCs w:val="24"/>
                  </w:rPr>
                </w:pPr>
                <w:r w:rsidRPr="007A0931">
                  <w:rPr>
                    <w:rFonts w:ascii="Arial" w:hAnsi="Arial" w:cs="Arial"/>
                    <w:b/>
                    <w:sz w:val="24"/>
                    <w:lang w:val="es-ES"/>
                  </w:rPr>
                  <w:t xml:space="preserve">     Teléfono (con clave lada).</w:t>
                </w:r>
              </w:p>
            </w:tc>
            <w:tc>
              <w:tcPr>
                <w:tcW w:w="1544" w:type="dxa"/>
                <w:vAlign w:val="center"/>
              </w:tcPr>
              <w:p w:rsidR="00D87C43" w:rsidRPr="007A0931" w:rsidRDefault="00B951D2" w:rsidP="003F1918">
                <w:pPr>
                  <w:spacing w:after="120" w:line="360" w:lineRule="auto"/>
                  <w:jc w:val="center"/>
                  <w:rPr>
                    <w:rFonts w:ascii="Arial" w:hAnsi="Arial" w:cs="Arial"/>
                    <w:b/>
                    <w:sz w:val="24"/>
                    <w:szCs w:val="24"/>
                  </w:rPr>
                </w:pPr>
                <w:r>
                  <w:rPr>
                    <w:rFonts w:ascii="Arial" w:hAnsi="Arial" w:cs="Arial"/>
                    <w:b/>
                    <w:sz w:val="24"/>
                    <w:szCs w:val="24"/>
                  </w:rPr>
                  <w:t>47</w:t>
                </w:r>
              </w:p>
            </w:tc>
          </w:tr>
        </w:tbl>
        <w:p w:rsidR="00B951D2" w:rsidRDefault="00B951D2" w:rsidP="00FC12B9">
          <w:pPr>
            <w:spacing w:after="120" w:line="360" w:lineRule="auto"/>
            <w:jc w:val="both"/>
            <w:rPr>
              <w:rFonts w:ascii="Arial" w:hAnsi="Arial" w:cs="Arial"/>
              <w:b/>
              <w:sz w:val="28"/>
              <w:szCs w:val="24"/>
            </w:rPr>
          </w:pPr>
        </w:p>
        <w:p w:rsidR="00B951D2" w:rsidRDefault="00B951D2" w:rsidP="00FC12B9">
          <w:pPr>
            <w:spacing w:after="120" w:line="360" w:lineRule="auto"/>
            <w:jc w:val="both"/>
            <w:rPr>
              <w:rFonts w:ascii="Arial" w:hAnsi="Arial" w:cs="Arial"/>
              <w:b/>
              <w:sz w:val="28"/>
              <w:szCs w:val="24"/>
            </w:rPr>
          </w:pPr>
        </w:p>
        <w:p w:rsidR="00FC12B9" w:rsidRPr="007A0931" w:rsidRDefault="00FC12B9" w:rsidP="00FC12B9">
          <w:pPr>
            <w:spacing w:after="120" w:line="360" w:lineRule="auto"/>
            <w:jc w:val="both"/>
            <w:rPr>
              <w:rFonts w:ascii="Arial" w:hAnsi="Arial" w:cs="Arial"/>
              <w:b/>
              <w:sz w:val="28"/>
              <w:szCs w:val="24"/>
            </w:rPr>
          </w:pPr>
          <w:r w:rsidRPr="007A0931">
            <w:rPr>
              <w:rFonts w:ascii="Arial" w:hAnsi="Arial" w:cs="Arial"/>
              <w:b/>
              <w:sz w:val="28"/>
              <w:szCs w:val="24"/>
            </w:rPr>
            <w:lastRenderedPageBreak/>
            <w:t>INTRODUCCIÓN</w:t>
          </w:r>
        </w:p>
        <w:p w:rsidR="00FC12B9" w:rsidRPr="00FD4995" w:rsidRDefault="00FC12B9" w:rsidP="00FC12B9">
          <w:pPr>
            <w:spacing w:after="120" w:line="360" w:lineRule="auto"/>
            <w:jc w:val="both"/>
            <w:rPr>
              <w:rFonts w:ascii="Arial" w:hAnsi="Arial" w:cs="Arial"/>
              <w:sz w:val="24"/>
              <w:szCs w:val="24"/>
            </w:rPr>
          </w:pPr>
          <w:r w:rsidRPr="00FD4995">
            <w:rPr>
              <w:rFonts w:ascii="Arial" w:hAnsi="Arial" w:cs="Arial"/>
              <w:sz w:val="24"/>
              <w:szCs w:val="24"/>
            </w:rPr>
            <w:t>De conformidad con el fundamento jurídico y los elementos que conforman el Plan Anual de Evaluación “PAE” para el ejercicio fiscal 2013 de los Programas Presupuestarios Estatales y los Recursos Federales del Ramo 33, publicado el 30 de abril de 2014, el presente doc</w:t>
          </w:r>
          <w:r>
            <w:rPr>
              <w:rFonts w:ascii="Arial" w:hAnsi="Arial" w:cs="Arial"/>
              <w:sz w:val="24"/>
              <w:szCs w:val="24"/>
            </w:rPr>
            <w:t>umento contiene el Reporte</w:t>
          </w:r>
          <w:r w:rsidRPr="00FD4995">
            <w:rPr>
              <w:rFonts w:ascii="Arial" w:hAnsi="Arial" w:cs="Arial"/>
              <w:sz w:val="24"/>
              <w:szCs w:val="24"/>
            </w:rPr>
            <w:t xml:space="preserve"> de </w:t>
          </w:r>
          <w:r>
            <w:rPr>
              <w:rFonts w:ascii="Arial" w:hAnsi="Arial" w:cs="Arial"/>
              <w:sz w:val="24"/>
              <w:szCs w:val="24"/>
            </w:rPr>
            <w:t xml:space="preserve">la </w:t>
          </w:r>
          <w:r w:rsidRPr="00FD4995">
            <w:rPr>
              <w:rFonts w:ascii="Arial" w:hAnsi="Arial" w:cs="Arial"/>
              <w:sz w:val="24"/>
              <w:szCs w:val="24"/>
            </w:rPr>
            <w:t>Evaluación</w:t>
          </w:r>
          <w:r>
            <w:rPr>
              <w:rFonts w:ascii="Arial" w:hAnsi="Arial" w:cs="Arial"/>
              <w:sz w:val="24"/>
              <w:szCs w:val="24"/>
            </w:rPr>
            <w:t xml:space="preserve"> Específica sobre la Orientación de Recursos del Fondo de Aportaciones para el Fortalecimiento de las Entidades Federativas, conforme a</w:t>
          </w:r>
          <w:r w:rsidRPr="00FD4995">
            <w:rPr>
              <w:rFonts w:ascii="Arial" w:hAnsi="Arial" w:cs="Arial"/>
              <w:sz w:val="24"/>
              <w:szCs w:val="24"/>
            </w:rPr>
            <w:t xml:space="preserve"> los Términos de Referencia y al Plan de Comunicación del PAE Yucatán 2014.</w:t>
          </w:r>
        </w:p>
        <w:p w:rsidR="00FC12B9" w:rsidRPr="001B7C41" w:rsidRDefault="00FC12B9" w:rsidP="00FC12B9">
          <w:pPr>
            <w:spacing w:after="120" w:line="360" w:lineRule="auto"/>
            <w:jc w:val="both"/>
            <w:rPr>
              <w:rFonts w:ascii="Arial" w:hAnsi="Arial" w:cs="Arial"/>
              <w:b/>
              <w:i/>
              <w:sz w:val="24"/>
              <w:szCs w:val="24"/>
            </w:rPr>
          </w:pPr>
          <w:r>
            <w:rPr>
              <w:rFonts w:ascii="Arial" w:hAnsi="Arial" w:cs="Arial"/>
              <w:b/>
              <w:i/>
              <w:sz w:val="24"/>
              <w:szCs w:val="24"/>
            </w:rPr>
            <w:t>Objetivo General de la E</w:t>
          </w:r>
          <w:r w:rsidRPr="001B7C41">
            <w:rPr>
              <w:rFonts w:ascii="Arial" w:hAnsi="Arial" w:cs="Arial"/>
              <w:b/>
              <w:i/>
              <w:sz w:val="24"/>
              <w:szCs w:val="24"/>
            </w:rPr>
            <w:t>valuación:</w:t>
          </w:r>
        </w:p>
        <w:p w:rsidR="00FC12B9" w:rsidRDefault="00FC12B9" w:rsidP="00FC12B9">
          <w:pPr>
            <w:spacing w:after="120" w:line="360" w:lineRule="auto"/>
            <w:jc w:val="both"/>
            <w:rPr>
              <w:rFonts w:ascii="Arial" w:hAnsi="Arial" w:cs="Arial"/>
              <w:sz w:val="24"/>
              <w:szCs w:val="24"/>
            </w:rPr>
          </w:pPr>
          <w:r w:rsidRPr="00FD4995">
            <w:rPr>
              <w:rFonts w:ascii="Arial" w:hAnsi="Arial" w:cs="Arial"/>
              <w:sz w:val="24"/>
              <w:szCs w:val="24"/>
            </w:rPr>
            <w:t xml:space="preserve">Evaluar </w:t>
          </w:r>
          <w:r>
            <w:rPr>
              <w:rFonts w:ascii="Arial" w:hAnsi="Arial" w:cs="Arial"/>
              <w:sz w:val="24"/>
              <w:szCs w:val="24"/>
            </w:rPr>
            <w:t>el grado de cumplimiento en la aplicación de los recursos de acuerdo a los objetivos para los cuales está destinado el Fondo de Aportaciones para el Fortalecimiento de las Entidades Federativas FAFEF, en el Estado de Yucatán.</w:t>
          </w:r>
        </w:p>
        <w:p w:rsidR="00FC12B9" w:rsidRPr="00FD4995" w:rsidRDefault="00FC12B9" w:rsidP="00FC12B9">
          <w:pPr>
            <w:spacing w:after="120" w:line="360" w:lineRule="auto"/>
            <w:jc w:val="both"/>
            <w:rPr>
              <w:rFonts w:ascii="Arial" w:hAnsi="Arial" w:cs="Arial"/>
              <w:sz w:val="24"/>
              <w:szCs w:val="24"/>
            </w:rPr>
          </w:pPr>
          <w:r w:rsidRPr="00FD4995">
            <w:rPr>
              <w:rFonts w:ascii="Arial" w:hAnsi="Arial" w:cs="Arial"/>
              <w:sz w:val="24"/>
              <w:szCs w:val="24"/>
            </w:rPr>
            <w:t xml:space="preserve">Para efectos de la evaluación, esta se divide en los siguientes </w:t>
          </w:r>
          <w:r>
            <w:rPr>
              <w:rFonts w:ascii="Arial" w:hAnsi="Arial" w:cs="Arial"/>
              <w:sz w:val="24"/>
              <w:szCs w:val="24"/>
            </w:rPr>
            <w:t>cuatro</w:t>
          </w:r>
          <w:r w:rsidRPr="00FD4995">
            <w:rPr>
              <w:rFonts w:ascii="Arial" w:hAnsi="Arial" w:cs="Arial"/>
              <w:sz w:val="24"/>
              <w:szCs w:val="24"/>
            </w:rPr>
            <w:t xml:space="preserve"> temas genéricos: </w:t>
          </w:r>
        </w:p>
        <w:p w:rsidR="00FC12B9" w:rsidRPr="00FD4995" w:rsidRDefault="00FC12B9" w:rsidP="00FC12B9">
          <w:pPr>
            <w:pStyle w:val="Prrafodelista"/>
            <w:numPr>
              <w:ilvl w:val="0"/>
              <w:numId w:val="1"/>
            </w:numPr>
            <w:spacing w:after="120" w:line="360" w:lineRule="auto"/>
            <w:rPr>
              <w:rFonts w:ascii="Arial" w:hAnsi="Arial" w:cs="Arial"/>
              <w:sz w:val="24"/>
              <w:lang w:val="es-ES"/>
            </w:rPr>
          </w:pPr>
          <w:r w:rsidRPr="00FD4995">
            <w:rPr>
              <w:rFonts w:ascii="Arial" w:hAnsi="Arial" w:cs="Arial"/>
              <w:sz w:val="24"/>
              <w:lang w:val="es-ES"/>
            </w:rPr>
            <w:t>Descripción de la Operación del Fondo</w:t>
          </w:r>
        </w:p>
        <w:p w:rsidR="00FC12B9" w:rsidRPr="00FD4995" w:rsidRDefault="00FC12B9" w:rsidP="00FC12B9">
          <w:pPr>
            <w:pStyle w:val="Prrafodelista"/>
            <w:numPr>
              <w:ilvl w:val="0"/>
              <w:numId w:val="1"/>
            </w:numPr>
            <w:spacing w:after="120" w:line="360" w:lineRule="auto"/>
            <w:rPr>
              <w:rFonts w:ascii="Arial" w:hAnsi="Arial" w:cs="Arial"/>
              <w:sz w:val="24"/>
              <w:lang w:val="es-ES"/>
            </w:rPr>
          </w:pPr>
          <w:r w:rsidRPr="00FD4995">
            <w:rPr>
              <w:rFonts w:ascii="Arial" w:hAnsi="Arial" w:cs="Arial"/>
              <w:sz w:val="24"/>
              <w:lang w:val="es-ES"/>
            </w:rPr>
            <w:t xml:space="preserve">Orientación para Resultados </w:t>
          </w:r>
        </w:p>
        <w:p w:rsidR="00FC12B9" w:rsidRPr="00FD4995" w:rsidRDefault="00FC12B9" w:rsidP="00FC12B9">
          <w:pPr>
            <w:pStyle w:val="Prrafodelista"/>
            <w:numPr>
              <w:ilvl w:val="0"/>
              <w:numId w:val="1"/>
            </w:numPr>
            <w:spacing w:after="120" w:line="360" w:lineRule="auto"/>
            <w:rPr>
              <w:rFonts w:ascii="Arial" w:hAnsi="Arial" w:cs="Arial"/>
              <w:sz w:val="24"/>
              <w:lang w:val="es-ES"/>
            </w:rPr>
          </w:pPr>
          <w:r w:rsidRPr="00FD4995">
            <w:rPr>
              <w:rFonts w:ascii="Arial" w:hAnsi="Arial" w:cs="Arial"/>
              <w:sz w:val="24"/>
              <w:lang w:val="es-ES"/>
            </w:rPr>
            <w:t>Administración Financiera</w:t>
          </w:r>
        </w:p>
        <w:p w:rsidR="00FC12B9" w:rsidRPr="00FD4995" w:rsidRDefault="00FC12B9" w:rsidP="00FC12B9">
          <w:pPr>
            <w:pStyle w:val="Prrafodelista"/>
            <w:numPr>
              <w:ilvl w:val="0"/>
              <w:numId w:val="1"/>
            </w:numPr>
            <w:spacing w:after="120" w:line="360" w:lineRule="auto"/>
            <w:rPr>
              <w:rFonts w:ascii="Arial" w:hAnsi="Arial" w:cs="Arial"/>
              <w:sz w:val="24"/>
              <w:lang w:val="es-ES"/>
            </w:rPr>
          </w:pPr>
          <w:r w:rsidRPr="00FD4995">
            <w:rPr>
              <w:rFonts w:ascii="Arial" w:hAnsi="Arial" w:cs="Arial"/>
              <w:sz w:val="24"/>
              <w:lang w:val="es-ES"/>
            </w:rPr>
            <w:t>Ejercicio de los Recursos</w:t>
          </w:r>
        </w:p>
        <w:p w:rsidR="00FC12B9" w:rsidRDefault="00FC12B9" w:rsidP="00FC12B9">
          <w:pPr>
            <w:spacing w:after="120" w:line="360" w:lineRule="auto"/>
            <w:rPr>
              <w:rFonts w:ascii="Arial" w:hAnsi="Arial" w:cs="Arial"/>
              <w:b/>
              <w:i/>
              <w:sz w:val="24"/>
              <w:lang w:val="es-ES"/>
            </w:rPr>
          </w:pPr>
        </w:p>
        <w:p w:rsidR="00FC12B9" w:rsidRPr="001B7C41" w:rsidRDefault="00FC12B9" w:rsidP="00FC12B9">
          <w:pPr>
            <w:spacing w:after="120" w:line="360" w:lineRule="auto"/>
            <w:rPr>
              <w:rFonts w:ascii="Arial" w:hAnsi="Arial" w:cs="Arial"/>
              <w:b/>
              <w:i/>
              <w:sz w:val="24"/>
              <w:lang w:val="es-ES"/>
            </w:rPr>
          </w:pPr>
          <w:r w:rsidRPr="001B7C41">
            <w:rPr>
              <w:rFonts w:ascii="Arial" w:hAnsi="Arial" w:cs="Arial"/>
              <w:b/>
              <w:i/>
              <w:sz w:val="24"/>
              <w:lang w:val="es-ES"/>
            </w:rPr>
            <w:t>Metodología</w:t>
          </w:r>
          <w:r>
            <w:rPr>
              <w:rFonts w:ascii="Arial" w:hAnsi="Arial" w:cs="Arial"/>
              <w:b/>
              <w:i/>
              <w:sz w:val="24"/>
              <w:lang w:val="es-ES"/>
            </w:rPr>
            <w:t>:</w:t>
          </w:r>
        </w:p>
        <w:p w:rsidR="00FC12B9" w:rsidRDefault="00FC12B9" w:rsidP="00FC12B9">
          <w:pPr>
            <w:spacing w:after="120" w:line="360" w:lineRule="auto"/>
            <w:jc w:val="both"/>
            <w:rPr>
              <w:rFonts w:ascii="Arial" w:hAnsi="Arial" w:cs="Arial"/>
              <w:sz w:val="24"/>
              <w:lang w:val="es-ES"/>
            </w:rPr>
          </w:pPr>
          <w:r>
            <w:rPr>
              <w:rFonts w:ascii="Arial" w:hAnsi="Arial" w:cs="Arial"/>
              <w:sz w:val="24"/>
              <w:lang w:val="es-ES"/>
            </w:rPr>
            <w:t>La metodología de evaluación fue desarrollada por la Secretaría Técnica del Gabinete, Planeación y Evaluación, en conjunto con la Secretaría de Administración y Finanzas del Gobierno del Estado de Yucatán, con la finalidad de obtener información confiable para mejorar la gestión, la toma de decisiones y el proceso presupuestario.</w:t>
          </w:r>
        </w:p>
        <w:p w:rsidR="00FC12B9" w:rsidRDefault="00FC12B9" w:rsidP="00FC12B9">
          <w:pPr>
            <w:spacing w:after="120" w:line="360" w:lineRule="auto"/>
            <w:jc w:val="both"/>
            <w:rPr>
              <w:rFonts w:ascii="Arial" w:hAnsi="Arial" w:cs="Arial"/>
              <w:sz w:val="24"/>
              <w:lang w:val="es-ES"/>
            </w:rPr>
          </w:pPr>
          <w:r>
            <w:rPr>
              <w:rFonts w:ascii="Arial" w:hAnsi="Arial" w:cs="Arial"/>
              <w:sz w:val="24"/>
              <w:lang w:val="es-ES"/>
            </w:rPr>
            <w:t>La evaluación se realizó mediante un análisis de gabinete con base en la información proporcionada por la dependencia responsable de la operación del FAFEF, así como la información adicional obtenida a través de medios de información secundaria tales como portales de transparencia fiscal y páginas web oficiales.</w:t>
          </w:r>
        </w:p>
        <w:p w:rsidR="00FC12B9" w:rsidRDefault="00FC12B9" w:rsidP="00FC12B9">
          <w:pPr>
            <w:spacing w:after="120" w:line="360" w:lineRule="auto"/>
            <w:jc w:val="both"/>
            <w:rPr>
              <w:rFonts w:ascii="Arial" w:hAnsi="Arial" w:cs="Arial"/>
              <w:sz w:val="24"/>
              <w:lang w:val="es-ES"/>
            </w:rPr>
          </w:pPr>
          <w:r>
            <w:rPr>
              <w:rFonts w:ascii="Arial" w:hAnsi="Arial" w:cs="Arial"/>
              <w:sz w:val="24"/>
              <w:lang w:val="es-ES"/>
            </w:rPr>
            <w:t xml:space="preserve">Cada tema evaluado consta de preguntas metodológicas específicas, las cuales fueron respondidas, de acuerdo con los Términos de Referencia, mediante un esquema binario (Sí, o No). </w:t>
          </w:r>
        </w:p>
        <w:p w:rsidR="00FC12B9" w:rsidRDefault="00FC12B9" w:rsidP="00FC12B9">
          <w:pPr>
            <w:spacing w:after="120" w:line="360" w:lineRule="auto"/>
            <w:jc w:val="both"/>
            <w:rPr>
              <w:rFonts w:ascii="Arial" w:hAnsi="Arial" w:cs="Arial"/>
              <w:sz w:val="24"/>
              <w:lang w:val="es-ES"/>
            </w:rPr>
          </w:pPr>
          <w:r>
            <w:rPr>
              <w:rFonts w:ascii="Arial" w:hAnsi="Arial" w:cs="Arial"/>
              <w:sz w:val="24"/>
              <w:lang w:val="es-ES"/>
            </w:rPr>
            <w:t>Cada respuesta está fundamentada con la evidencia documental y el análisis de la misma, de tal forma que se sustenta y justifica los principales argumentos para cada pregunta y tema analizado; por tanto, en cada respuesta se expone la razón por la cual la pregunta fue respondida de una u otra manera.</w:t>
          </w:r>
        </w:p>
        <w:p w:rsidR="00FC12B9" w:rsidRDefault="00FC12B9" w:rsidP="00FC12B9">
          <w:pPr>
            <w:spacing w:after="120" w:line="360" w:lineRule="auto"/>
            <w:jc w:val="both"/>
            <w:rPr>
              <w:rFonts w:ascii="Arial" w:hAnsi="Arial" w:cs="Arial"/>
              <w:sz w:val="24"/>
              <w:lang w:val="es-ES"/>
            </w:rPr>
          </w:pPr>
          <w:r>
            <w:rPr>
              <w:rFonts w:ascii="Arial" w:hAnsi="Arial" w:cs="Arial"/>
              <w:sz w:val="24"/>
              <w:lang w:val="es-ES"/>
            </w:rPr>
            <w:t>Tanto la respuesta binaria a la pregunta, el análisis de la misma, así como las referencias documentales, son la base de este trabajo de evaluación.</w:t>
          </w:r>
        </w:p>
        <w:p w:rsidR="00FC12B9" w:rsidRDefault="00FC12B9" w:rsidP="00FC12B9">
          <w:pPr>
            <w:spacing w:after="120" w:line="360" w:lineRule="auto"/>
            <w:jc w:val="both"/>
            <w:rPr>
              <w:rFonts w:ascii="Arial" w:hAnsi="Arial" w:cs="Arial"/>
              <w:sz w:val="24"/>
              <w:lang w:val="es-ES"/>
            </w:rPr>
          </w:pPr>
          <w:r>
            <w:rPr>
              <w:rFonts w:ascii="Arial" w:hAnsi="Arial" w:cs="Arial"/>
              <w:sz w:val="24"/>
              <w:lang w:val="es-ES"/>
            </w:rPr>
            <w:t>Por su parte, las preguntas que no fueron respondidas de manera binaria y que están marcadas con un asterisco (*),</w:t>
          </w:r>
          <w:r w:rsidR="00105B44">
            <w:rPr>
              <w:rFonts w:ascii="Arial" w:hAnsi="Arial" w:cs="Arial"/>
              <w:sz w:val="24"/>
              <w:lang w:val="es-ES"/>
            </w:rPr>
            <w:t xml:space="preserve"> </w:t>
          </w:r>
          <w:r>
            <w:rPr>
              <w:rFonts w:ascii="Arial" w:hAnsi="Arial" w:cs="Arial"/>
              <w:sz w:val="24"/>
              <w:lang w:val="es-ES"/>
            </w:rPr>
            <w:t>fueron contestadas con base en el análisis realizado, sustentado en la documentación e información existente y adicional, considerada como necesaria.</w:t>
          </w:r>
        </w:p>
        <w:p w:rsidR="00FC12B9" w:rsidRPr="00FD4995" w:rsidRDefault="00FC12B9" w:rsidP="00FC12B9">
          <w:pPr>
            <w:spacing w:after="120" w:line="360" w:lineRule="auto"/>
            <w:jc w:val="both"/>
            <w:rPr>
              <w:rFonts w:ascii="Arial" w:hAnsi="Arial" w:cs="Arial"/>
              <w:sz w:val="24"/>
              <w:lang w:val="es-ES"/>
            </w:rPr>
          </w:pPr>
          <w:r>
            <w:rPr>
              <w:rFonts w:ascii="Arial" w:hAnsi="Arial" w:cs="Arial"/>
              <w:sz w:val="24"/>
              <w:lang w:val="es-ES"/>
            </w:rPr>
            <w:t>Cada una de las preguntas metodológicas fue respondida en su totalidad en una sola cuartilla por separado, de acuerdo con los Términos de Referencia.</w:t>
          </w:r>
        </w:p>
        <w:p w:rsidR="00FC12B9" w:rsidRDefault="00FC12B9" w:rsidP="00FC12B9">
          <w:pPr>
            <w:spacing w:after="120" w:line="360" w:lineRule="auto"/>
            <w:rPr>
              <w:rFonts w:ascii="Arial" w:hAnsi="Arial" w:cs="Arial"/>
              <w:b/>
              <w:i/>
              <w:sz w:val="24"/>
              <w:lang w:val="es-ES"/>
            </w:rPr>
          </w:pPr>
        </w:p>
        <w:p w:rsidR="00FC12B9" w:rsidRPr="001B7C41" w:rsidRDefault="00FC12B9" w:rsidP="00FC12B9">
          <w:pPr>
            <w:spacing w:after="120" w:line="360" w:lineRule="auto"/>
            <w:rPr>
              <w:rFonts w:ascii="Arial" w:hAnsi="Arial" w:cs="Arial"/>
              <w:b/>
              <w:i/>
              <w:sz w:val="24"/>
              <w:lang w:val="es-ES"/>
            </w:rPr>
          </w:pPr>
          <w:r>
            <w:rPr>
              <w:rFonts w:ascii="Arial" w:hAnsi="Arial" w:cs="Arial"/>
              <w:b/>
              <w:i/>
              <w:sz w:val="24"/>
              <w:lang w:val="es-ES"/>
            </w:rPr>
            <w:t>Fuentes de I</w:t>
          </w:r>
          <w:r w:rsidRPr="001B7C41">
            <w:rPr>
              <w:rFonts w:ascii="Arial" w:hAnsi="Arial" w:cs="Arial"/>
              <w:b/>
              <w:i/>
              <w:sz w:val="24"/>
              <w:lang w:val="es-ES"/>
            </w:rPr>
            <w:t>nformación</w:t>
          </w:r>
          <w:r>
            <w:rPr>
              <w:rFonts w:ascii="Arial" w:hAnsi="Arial" w:cs="Arial"/>
              <w:b/>
              <w:i/>
              <w:sz w:val="24"/>
              <w:lang w:val="es-ES"/>
            </w:rPr>
            <w:t xml:space="preserve"> Analizadas</w:t>
          </w:r>
        </w:p>
        <w:p w:rsidR="00FC12B9" w:rsidRDefault="00FC12B9" w:rsidP="00FC12B9">
          <w:pPr>
            <w:pStyle w:val="Prrafodelista"/>
            <w:numPr>
              <w:ilvl w:val="0"/>
              <w:numId w:val="3"/>
            </w:numPr>
            <w:spacing w:after="120" w:line="360" w:lineRule="auto"/>
            <w:rPr>
              <w:rFonts w:ascii="Arial" w:hAnsi="Arial" w:cs="Arial"/>
              <w:sz w:val="24"/>
              <w:lang w:val="es-ES"/>
            </w:rPr>
          </w:pPr>
          <w:r w:rsidRPr="001B7C41">
            <w:rPr>
              <w:rFonts w:ascii="Arial" w:hAnsi="Arial" w:cs="Arial"/>
              <w:sz w:val="24"/>
              <w:lang w:val="es-ES"/>
            </w:rPr>
            <w:t>Información Primaria</w:t>
          </w:r>
        </w:p>
        <w:p w:rsidR="00FC12B9" w:rsidRPr="001B7C41" w:rsidRDefault="00FC12B9" w:rsidP="00FC12B9">
          <w:pPr>
            <w:spacing w:after="120" w:line="360" w:lineRule="auto"/>
            <w:jc w:val="both"/>
            <w:rPr>
              <w:rFonts w:ascii="Arial" w:hAnsi="Arial" w:cs="Arial"/>
              <w:sz w:val="24"/>
              <w:lang w:val="es-ES"/>
            </w:rPr>
          </w:pPr>
          <w:r>
            <w:rPr>
              <w:rFonts w:ascii="Arial" w:hAnsi="Arial" w:cs="Arial"/>
              <w:sz w:val="24"/>
              <w:lang w:val="es-ES"/>
            </w:rPr>
            <w:t>Información proporcionada por la dependencia responsable del FAFEF.</w:t>
          </w:r>
        </w:p>
        <w:p w:rsidR="00FC12B9" w:rsidRDefault="00FC12B9" w:rsidP="00FC12B9">
          <w:pPr>
            <w:pStyle w:val="Prrafodelista"/>
            <w:numPr>
              <w:ilvl w:val="0"/>
              <w:numId w:val="3"/>
            </w:numPr>
            <w:spacing w:after="120" w:line="360" w:lineRule="auto"/>
            <w:jc w:val="both"/>
            <w:rPr>
              <w:rFonts w:ascii="Arial" w:hAnsi="Arial" w:cs="Arial"/>
              <w:sz w:val="24"/>
              <w:lang w:val="es-ES"/>
            </w:rPr>
          </w:pPr>
          <w:r>
            <w:rPr>
              <w:rFonts w:ascii="Arial" w:hAnsi="Arial" w:cs="Arial"/>
              <w:sz w:val="24"/>
              <w:lang w:val="es-ES"/>
            </w:rPr>
            <w:t>Información Secundaria</w:t>
          </w:r>
        </w:p>
        <w:p w:rsidR="00FC12B9" w:rsidRPr="007C545E" w:rsidRDefault="00FC12B9" w:rsidP="00FC12B9">
          <w:pPr>
            <w:spacing w:after="120" w:line="360" w:lineRule="auto"/>
            <w:jc w:val="both"/>
            <w:rPr>
              <w:rFonts w:ascii="Arial" w:hAnsi="Arial" w:cs="Arial"/>
              <w:sz w:val="24"/>
              <w:lang w:val="es-ES"/>
            </w:rPr>
          </w:pPr>
          <w:r>
            <w:rPr>
              <w:rFonts w:ascii="Arial" w:hAnsi="Arial" w:cs="Arial"/>
              <w:sz w:val="24"/>
              <w:lang w:val="es-ES"/>
            </w:rPr>
            <w:t>Información adicional que se obtuvo de manera directa en las páginas de transparencia de la dependencia responsable del Fondo, y en sitios web oficiales.</w:t>
          </w:r>
        </w:p>
        <w:p w:rsidR="00FC12B9" w:rsidRPr="009E4C3A" w:rsidRDefault="00FC12B9" w:rsidP="00FC12B9">
          <w:pPr>
            <w:tabs>
              <w:tab w:val="left" w:pos="7279"/>
            </w:tabs>
            <w:spacing w:after="120" w:line="360" w:lineRule="auto"/>
            <w:jc w:val="both"/>
            <w:rPr>
              <w:rFonts w:ascii="Arial" w:hAnsi="Arial" w:cs="Arial"/>
              <w:b/>
              <w:i/>
              <w:sz w:val="28"/>
              <w:lang w:val="es-ES"/>
            </w:rPr>
          </w:pPr>
        </w:p>
        <w:p w:rsidR="00FC12B9" w:rsidRPr="007070D4" w:rsidRDefault="00FC12B9" w:rsidP="00FC12B9">
          <w:pPr>
            <w:tabs>
              <w:tab w:val="left" w:pos="7279"/>
            </w:tabs>
            <w:spacing w:after="120" w:line="360" w:lineRule="auto"/>
            <w:jc w:val="both"/>
            <w:rPr>
              <w:rFonts w:ascii="Arial" w:hAnsi="Arial" w:cs="Arial"/>
              <w:b/>
              <w:i/>
              <w:sz w:val="28"/>
            </w:rPr>
          </w:pPr>
          <w:r w:rsidRPr="007070D4">
            <w:rPr>
              <w:rFonts w:ascii="Arial" w:hAnsi="Arial" w:cs="Arial"/>
              <w:b/>
              <w:i/>
              <w:sz w:val="28"/>
            </w:rPr>
            <w:t>Nota aclaratoria:</w:t>
          </w:r>
        </w:p>
        <w:p w:rsidR="00FC12B9" w:rsidRDefault="00FC12B9" w:rsidP="00FC12B9">
          <w:pPr>
            <w:tabs>
              <w:tab w:val="left" w:pos="7279"/>
            </w:tabs>
            <w:spacing w:after="120" w:line="360" w:lineRule="auto"/>
            <w:jc w:val="both"/>
            <w:rPr>
              <w:rFonts w:ascii="Arial" w:hAnsi="Arial" w:cs="Arial"/>
              <w:sz w:val="24"/>
            </w:rPr>
          </w:pPr>
          <w:r>
            <w:rPr>
              <w:rFonts w:ascii="Arial" w:hAnsi="Arial" w:cs="Arial"/>
              <w:sz w:val="24"/>
            </w:rPr>
            <w:t>Para el caso de esta evaluación se determinó evaluar la orientación de los recursos de dos programas de Infraestructura asociados con el FAFEF, como parte del Programa Anual de Evaluación 2014: Carreteras y Caminos, a cargo de la Secretaría de Obras Públicas; y Tratamiento de Residuos Sólidos, a cargo de la Secretaría de Desarrollo Urbano y Medio Ambiente.</w:t>
          </w:r>
        </w:p>
        <w:p w:rsidR="00FC12B9" w:rsidRDefault="00FC12B9" w:rsidP="00FC12B9">
          <w:pPr>
            <w:tabs>
              <w:tab w:val="left" w:pos="7279"/>
            </w:tabs>
            <w:spacing w:after="120" w:line="360" w:lineRule="auto"/>
            <w:jc w:val="both"/>
            <w:rPr>
              <w:rFonts w:ascii="Arial" w:hAnsi="Arial" w:cs="Arial"/>
              <w:b/>
              <w:sz w:val="28"/>
              <w:lang w:val="es-ES"/>
            </w:rPr>
          </w:pPr>
        </w:p>
        <w:p w:rsidR="00FC12B9" w:rsidRPr="00FD4995" w:rsidRDefault="00FC12B9" w:rsidP="00FC12B9">
          <w:pPr>
            <w:tabs>
              <w:tab w:val="left" w:pos="7279"/>
            </w:tabs>
            <w:spacing w:after="120" w:line="360" w:lineRule="auto"/>
            <w:jc w:val="both"/>
            <w:rPr>
              <w:rFonts w:ascii="Arial" w:hAnsi="Arial" w:cs="Arial"/>
              <w:sz w:val="24"/>
              <w:lang w:val="es-ES"/>
            </w:rPr>
          </w:pPr>
          <w:r w:rsidRPr="00753ECC">
            <w:rPr>
              <w:rFonts w:ascii="Arial" w:hAnsi="Arial" w:cs="Arial"/>
              <w:b/>
              <w:sz w:val="28"/>
              <w:lang w:val="es-ES"/>
            </w:rPr>
            <w:t>Considerando que la evaluación tiene distinto destinatario, se consideró importante evaluar por separado cada programa asociado. Por tanto, esta evaluación refiere de manera especí</w:t>
          </w:r>
          <w:r>
            <w:rPr>
              <w:rFonts w:ascii="Arial" w:hAnsi="Arial" w:cs="Arial"/>
              <w:b/>
              <w:sz w:val="28"/>
              <w:lang w:val="es-ES"/>
            </w:rPr>
            <w:t>fica la evaluación del Programa</w:t>
          </w:r>
          <w:r w:rsidRPr="00753ECC">
            <w:rPr>
              <w:rFonts w:ascii="Arial" w:hAnsi="Arial" w:cs="Arial"/>
              <w:b/>
              <w:sz w:val="28"/>
              <w:lang w:val="es-ES"/>
            </w:rPr>
            <w:t xml:space="preserve">: </w:t>
          </w:r>
          <w:r>
            <w:rPr>
              <w:rFonts w:ascii="Arial" w:hAnsi="Arial" w:cs="Arial"/>
              <w:b/>
              <w:sz w:val="28"/>
              <w:lang w:val="es-ES"/>
            </w:rPr>
            <w:t>Residuos Sólidos</w:t>
          </w:r>
          <w:r>
            <w:rPr>
              <w:rFonts w:ascii="Arial" w:hAnsi="Arial" w:cs="Arial"/>
              <w:sz w:val="24"/>
              <w:lang w:val="es-ES"/>
            </w:rPr>
            <w:t>.</w:t>
          </w:r>
        </w:p>
        <w:p w:rsidR="00FC12B9" w:rsidRDefault="00FC12B9" w:rsidP="00FC12B9">
          <w:pPr>
            <w:tabs>
              <w:tab w:val="left" w:pos="7279"/>
            </w:tabs>
            <w:spacing w:after="120" w:line="360" w:lineRule="auto"/>
            <w:rPr>
              <w:rFonts w:ascii="Arial" w:hAnsi="Arial" w:cs="Arial"/>
              <w:sz w:val="24"/>
              <w:lang w:val="es-ES"/>
            </w:rPr>
          </w:pPr>
        </w:p>
        <w:p w:rsidR="00FC12B9" w:rsidRPr="00280FBE" w:rsidRDefault="00FC12B9" w:rsidP="00FC12B9">
          <w:pPr>
            <w:tabs>
              <w:tab w:val="left" w:pos="7279"/>
            </w:tabs>
            <w:spacing w:after="120" w:line="360" w:lineRule="auto"/>
            <w:rPr>
              <w:rFonts w:ascii="Arial" w:hAnsi="Arial" w:cs="Arial"/>
              <w:i/>
              <w:sz w:val="24"/>
              <w:lang w:val="es-ES"/>
            </w:rPr>
          </w:pPr>
          <w:r w:rsidRPr="00280FBE">
            <w:rPr>
              <w:rFonts w:ascii="Arial" w:hAnsi="Arial" w:cs="Arial"/>
              <w:i/>
              <w:sz w:val="24"/>
              <w:lang w:val="es-ES"/>
            </w:rPr>
            <w:t>No obstante, las primeras dos preguntas metodológicas que implican evaluar el FAFEF en su totalidad, se responden por igual en la evaluación específica para ambos programas.</w:t>
          </w:r>
        </w:p>
        <w:p w:rsidR="00FC12B9" w:rsidRDefault="00FC12B9" w:rsidP="00466AD9">
          <w:pPr>
            <w:tabs>
              <w:tab w:val="left" w:pos="7279"/>
            </w:tabs>
            <w:spacing w:line="360" w:lineRule="auto"/>
            <w:rPr>
              <w:rFonts w:ascii="Arial" w:hAnsi="Arial" w:cs="Arial"/>
              <w:sz w:val="24"/>
              <w:lang w:val="es-ES"/>
            </w:rPr>
          </w:pPr>
        </w:p>
        <w:p w:rsidR="00FC12B9" w:rsidRDefault="00FC12B9" w:rsidP="00466AD9">
          <w:pPr>
            <w:tabs>
              <w:tab w:val="left" w:pos="7279"/>
            </w:tabs>
            <w:spacing w:line="360" w:lineRule="auto"/>
            <w:rPr>
              <w:rFonts w:ascii="Arial" w:hAnsi="Arial" w:cs="Arial"/>
              <w:sz w:val="24"/>
              <w:lang w:val="es-ES"/>
            </w:rPr>
          </w:pPr>
        </w:p>
        <w:p w:rsidR="00FC12B9" w:rsidRDefault="00FC12B9" w:rsidP="00466AD9">
          <w:pPr>
            <w:tabs>
              <w:tab w:val="left" w:pos="7279"/>
            </w:tabs>
            <w:spacing w:line="360" w:lineRule="auto"/>
            <w:rPr>
              <w:rFonts w:ascii="Arial" w:hAnsi="Arial" w:cs="Arial"/>
              <w:sz w:val="24"/>
              <w:lang w:val="es-ES"/>
            </w:rPr>
          </w:pPr>
        </w:p>
        <w:p w:rsidR="00FC12B9" w:rsidRDefault="00FC12B9" w:rsidP="00466AD9">
          <w:pPr>
            <w:tabs>
              <w:tab w:val="left" w:pos="7279"/>
            </w:tabs>
            <w:spacing w:line="360" w:lineRule="auto"/>
            <w:rPr>
              <w:rFonts w:ascii="Arial" w:hAnsi="Arial" w:cs="Arial"/>
              <w:sz w:val="24"/>
              <w:lang w:val="es-ES"/>
            </w:rPr>
          </w:pPr>
        </w:p>
        <w:p w:rsidR="00FC12B9" w:rsidRDefault="00FC12B9" w:rsidP="00466AD9">
          <w:pPr>
            <w:tabs>
              <w:tab w:val="left" w:pos="7279"/>
            </w:tabs>
            <w:spacing w:line="360" w:lineRule="auto"/>
            <w:rPr>
              <w:rFonts w:ascii="Arial" w:hAnsi="Arial" w:cs="Arial"/>
              <w:sz w:val="24"/>
              <w:lang w:val="es-ES"/>
            </w:rPr>
          </w:pPr>
        </w:p>
        <w:p w:rsidR="00FC12B9" w:rsidRDefault="00FC12B9" w:rsidP="00466AD9">
          <w:pPr>
            <w:tabs>
              <w:tab w:val="left" w:pos="7279"/>
            </w:tabs>
            <w:spacing w:line="360" w:lineRule="auto"/>
            <w:rPr>
              <w:rFonts w:ascii="Arial" w:hAnsi="Arial" w:cs="Arial"/>
              <w:sz w:val="24"/>
              <w:lang w:val="es-ES"/>
            </w:rPr>
          </w:pPr>
        </w:p>
        <w:p w:rsidR="00FC12B9" w:rsidRDefault="00FC12B9" w:rsidP="00466AD9">
          <w:pPr>
            <w:tabs>
              <w:tab w:val="left" w:pos="7279"/>
            </w:tabs>
            <w:spacing w:line="360" w:lineRule="auto"/>
            <w:rPr>
              <w:rFonts w:ascii="Arial" w:hAnsi="Arial" w:cs="Arial"/>
              <w:sz w:val="24"/>
              <w:lang w:val="es-ES"/>
            </w:rPr>
          </w:pPr>
        </w:p>
        <w:p w:rsidR="00FC12B9" w:rsidRDefault="00FC12B9" w:rsidP="00FC12B9">
          <w:pPr>
            <w:tabs>
              <w:tab w:val="left" w:pos="3377"/>
              <w:tab w:val="center" w:pos="4986"/>
              <w:tab w:val="left" w:pos="7279"/>
            </w:tabs>
            <w:spacing w:after="120" w:line="360" w:lineRule="auto"/>
            <w:jc w:val="center"/>
            <w:rPr>
              <w:rFonts w:ascii="Arial" w:hAnsi="Arial" w:cs="Arial"/>
              <w:b/>
              <w:sz w:val="36"/>
              <w:lang w:val="es-ES"/>
            </w:rPr>
          </w:pPr>
        </w:p>
        <w:p w:rsidR="00FC12B9" w:rsidRDefault="00FC12B9" w:rsidP="00FC12B9">
          <w:pPr>
            <w:tabs>
              <w:tab w:val="left" w:pos="3377"/>
              <w:tab w:val="center" w:pos="4986"/>
              <w:tab w:val="left" w:pos="7279"/>
            </w:tabs>
            <w:spacing w:after="120" w:line="360" w:lineRule="auto"/>
            <w:jc w:val="center"/>
            <w:rPr>
              <w:rFonts w:ascii="Arial" w:hAnsi="Arial" w:cs="Arial"/>
              <w:b/>
              <w:sz w:val="36"/>
              <w:lang w:val="es-ES"/>
            </w:rPr>
          </w:pPr>
        </w:p>
        <w:p w:rsidR="00FC12B9" w:rsidRDefault="00FC12B9" w:rsidP="00FC12B9">
          <w:pPr>
            <w:tabs>
              <w:tab w:val="left" w:pos="3377"/>
              <w:tab w:val="center" w:pos="4986"/>
              <w:tab w:val="left" w:pos="7279"/>
            </w:tabs>
            <w:spacing w:after="120" w:line="360" w:lineRule="auto"/>
            <w:jc w:val="center"/>
            <w:rPr>
              <w:rFonts w:ascii="Arial" w:hAnsi="Arial" w:cs="Arial"/>
              <w:b/>
              <w:sz w:val="36"/>
              <w:lang w:val="es-ES"/>
            </w:rPr>
          </w:pPr>
        </w:p>
        <w:p w:rsidR="00FC12B9" w:rsidRDefault="00FC12B9" w:rsidP="00FC12B9">
          <w:pPr>
            <w:tabs>
              <w:tab w:val="left" w:pos="3377"/>
              <w:tab w:val="center" w:pos="4986"/>
              <w:tab w:val="left" w:pos="7279"/>
            </w:tabs>
            <w:spacing w:after="120" w:line="360" w:lineRule="auto"/>
            <w:jc w:val="center"/>
            <w:rPr>
              <w:rFonts w:ascii="Arial" w:hAnsi="Arial" w:cs="Arial"/>
              <w:b/>
              <w:sz w:val="36"/>
              <w:lang w:val="es-ES"/>
            </w:rPr>
          </w:pPr>
        </w:p>
        <w:p w:rsidR="009E4C3A" w:rsidRDefault="009E4C3A" w:rsidP="00FC12B9">
          <w:pPr>
            <w:tabs>
              <w:tab w:val="left" w:pos="3377"/>
              <w:tab w:val="center" w:pos="4986"/>
              <w:tab w:val="left" w:pos="7279"/>
            </w:tabs>
            <w:spacing w:after="120" w:line="360" w:lineRule="auto"/>
            <w:jc w:val="center"/>
            <w:rPr>
              <w:rFonts w:ascii="Arial" w:hAnsi="Arial" w:cs="Arial"/>
              <w:b/>
              <w:sz w:val="36"/>
              <w:lang w:val="es-ES"/>
            </w:rPr>
          </w:pPr>
        </w:p>
        <w:p w:rsidR="009E4C3A" w:rsidRDefault="009E4C3A" w:rsidP="00FC12B9">
          <w:pPr>
            <w:tabs>
              <w:tab w:val="left" w:pos="3377"/>
              <w:tab w:val="center" w:pos="4986"/>
              <w:tab w:val="left" w:pos="7279"/>
            </w:tabs>
            <w:spacing w:after="120" w:line="360" w:lineRule="auto"/>
            <w:jc w:val="center"/>
            <w:rPr>
              <w:rFonts w:ascii="Arial" w:hAnsi="Arial" w:cs="Arial"/>
              <w:b/>
              <w:sz w:val="36"/>
              <w:lang w:val="es-ES"/>
            </w:rPr>
          </w:pPr>
        </w:p>
        <w:p w:rsidR="00FC12B9" w:rsidRDefault="00FC12B9" w:rsidP="00FC12B9">
          <w:pPr>
            <w:tabs>
              <w:tab w:val="left" w:pos="3377"/>
              <w:tab w:val="center" w:pos="4986"/>
              <w:tab w:val="left" w:pos="7279"/>
            </w:tabs>
            <w:spacing w:after="120" w:line="360" w:lineRule="auto"/>
            <w:jc w:val="center"/>
            <w:rPr>
              <w:rFonts w:ascii="Arial" w:hAnsi="Arial" w:cs="Arial"/>
              <w:b/>
              <w:sz w:val="36"/>
              <w:lang w:val="es-ES"/>
            </w:rPr>
          </w:pPr>
        </w:p>
        <w:p w:rsidR="00FC12B9" w:rsidRDefault="00FC12B9" w:rsidP="00FC12B9">
          <w:pPr>
            <w:tabs>
              <w:tab w:val="left" w:pos="3377"/>
              <w:tab w:val="center" w:pos="4986"/>
              <w:tab w:val="left" w:pos="7279"/>
            </w:tabs>
            <w:spacing w:after="120" w:line="360" w:lineRule="auto"/>
            <w:jc w:val="center"/>
            <w:rPr>
              <w:rFonts w:ascii="Arial" w:hAnsi="Arial" w:cs="Arial"/>
              <w:b/>
              <w:sz w:val="36"/>
              <w:lang w:val="es-ES"/>
            </w:rPr>
          </w:pPr>
        </w:p>
        <w:p w:rsidR="00FC12B9" w:rsidRDefault="00FC12B9" w:rsidP="00FC12B9">
          <w:pPr>
            <w:tabs>
              <w:tab w:val="left" w:pos="3377"/>
              <w:tab w:val="center" w:pos="4986"/>
              <w:tab w:val="left" w:pos="7279"/>
            </w:tabs>
            <w:spacing w:after="120" w:line="360" w:lineRule="auto"/>
            <w:jc w:val="center"/>
            <w:rPr>
              <w:rFonts w:ascii="Arial" w:hAnsi="Arial" w:cs="Arial"/>
              <w:b/>
              <w:sz w:val="36"/>
              <w:lang w:val="es-ES"/>
            </w:rPr>
          </w:pPr>
          <w:r w:rsidRPr="000D438B">
            <w:rPr>
              <w:rFonts w:ascii="Arial" w:hAnsi="Arial" w:cs="Arial"/>
              <w:b/>
              <w:sz w:val="36"/>
              <w:lang w:val="es-ES"/>
            </w:rPr>
            <w:t>Capítulo 1</w:t>
          </w:r>
        </w:p>
        <w:p w:rsidR="00FC12B9" w:rsidRDefault="00FC12B9" w:rsidP="00FC12B9">
          <w:pPr>
            <w:tabs>
              <w:tab w:val="left" w:pos="3377"/>
              <w:tab w:val="center" w:pos="4986"/>
              <w:tab w:val="left" w:pos="7279"/>
            </w:tabs>
            <w:spacing w:after="120" w:line="360" w:lineRule="auto"/>
            <w:jc w:val="center"/>
            <w:rPr>
              <w:rFonts w:ascii="Arial" w:hAnsi="Arial" w:cs="Arial"/>
              <w:b/>
              <w:sz w:val="36"/>
              <w:lang w:val="es-ES"/>
            </w:rPr>
          </w:pPr>
          <w:r w:rsidRPr="000D438B">
            <w:rPr>
              <w:rFonts w:ascii="Arial" w:hAnsi="Arial" w:cs="Arial"/>
              <w:b/>
              <w:sz w:val="36"/>
              <w:lang w:val="es-ES"/>
            </w:rPr>
            <w:t>Descripción de la Operación del Fondo</w:t>
          </w:r>
        </w:p>
        <w:p w:rsidR="00FC12B9" w:rsidRDefault="00FC12B9" w:rsidP="00FC12B9">
          <w:pPr>
            <w:tabs>
              <w:tab w:val="left" w:pos="3377"/>
              <w:tab w:val="center" w:pos="4986"/>
              <w:tab w:val="left" w:pos="7279"/>
            </w:tabs>
            <w:spacing w:after="120" w:line="360" w:lineRule="auto"/>
            <w:jc w:val="center"/>
            <w:rPr>
              <w:rFonts w:ascii="Arial" w:hAnsi="Arial" w:cs="Arial"/>
              <w:b/>
              <w:sz w:val="36"/>
              <w:lang w:val="es-ES"/>
            </w:rPr>
          </w:pPr>
        </w:p>
        <w:p w:rsidR="00FC12B9" w:rsidRDefault="00FC12B9" w:rsidP="00FC12B9">
          <w:pPr>
            <w:tabs>
              <w:tab w:val="left" w:pos="3377"/>
              <w:tab w:val="center" w:pos="4986"/>
              <w:tab w:val="left" w:pos="7279"/>
            </w:tabs>
            <w:spacing w:after="120" w:line="360" w:lineRule="auto"/>
            <w:jc w:val="center"/>
            <w:rPr>
              <w:rFonts w:ascii="Arial" w:hAnsi="Arial" w:cs="Arial"/>
              <w:b/>
              <w:sz w:val="36"/>
              <w:lang w:val="es-ES"/>
            </w:rPr>
          </w:pPr>
        </w:p>
        <w:p w:rsidR="00FC12B9" w:rsidRDefault="00FC12B9" w:rsidP="00FC12B9">
          <w:pPr>
            <w:tabs>
              <w:tab w:val="left" w:pos="3377"/>
              <w:tab w:val="center" w:pos="4986"/>
              <w:tab w:val="left" w:pos="7279"/>
            </w:tabs>
            <w:spacing w:after="120" w:line="360" w:lineRule="auto"/>
            <w:jc w:val="center"/>
            <w:rPr>
              <w:rFonts w:ascii="Arial" w:hAnsi="Arial" w:cs="Arial"/>
              <w:b/>
              <w:sz w:val="36"/>
              <w:lang w:val="es-ES"/>
            </w:rPr>
          </w:pPr>
        </w:p>
        <w:p w:rsidR="00FC12B9" w:rsidRDefault="00FC12B9" w:rsidP="00FC12B9">
          <w:pPr>
            <w:tabs>
              <w:tab w:val="left" w:pos="3377"/>
              <w:tab w:val="center" w:pos="4986"/>
              <w:tab w:val="left" w:pos="7279"/>
            </w:tabs>
            <w:spacing w:after="120" w:line="360" w:lineRule="auto"/>
            <w:jc w:val="center"/>
            <w:rPr>
              <w:rFonts w:ascii="Arial" w:hAnsi="Arial" w:cs="Arial"/>
              <w:b/>
              <w:sz w:val="36"/>
              <w:lang w:val="es-ES"/>
            </w:rPr>
          </w:pPr>
        </w:p>
        <w:p w:rsidR="00FC12B9" w:rsidRDefault="00FC12B9" w:rsidP="00FC12B9">
          <w:pPr>
            <w:tabs>
              <w:tab w:val="left" w:pos="3377"/>
              <w:tab w:val="center" w:pos="4986"/>
              <w:tab w:val="left" w:pos="7279"/>
            </w:tabs>
            <w:spacing w:after="120" w:line="360" w:lineRule="auto"/>
            <w:jc w:val="center"/>
            <w:rPr>
              <w:rFonts w:ascii="Arial" w:hAnsi="Arial" w:cs="Arial"/>
              <w:b/>
              <w:sz w:val="36"/>
              <w:lang w:val="es-ES"/>
            </w:rPr>
          </w:pPr>
        </w:p>
        <w:p w:rsidR="00FC12B9" w:rsidRDefault="00FC12B9" w:rsidP="00FC12B9">
          <w:pPr>
            <w:tabs>
              <w:tab w:val="left" w:pos="3377"/>
              <w:tab w:val="center" w:pos="4986"/>
              <w:tab w:val="left" w:pos="7279"/>
            </w:tabs>
            <w:spacing w:after="120" w:line="360" w:lineRule="auto"/>
            <w:jc w:val="center"/>
            <w:rPr>
              <w:rFonts w:ascii="Arial" w:hAnsi="Arial" w:cs="Arial"/>
              <w:b/>
              <w:sz w:val="36"/>
              <w:lang w:val="es-ES"/>
            </w:rPr>
          </w:pPr>
        </w:p>
        <w:p w:rsidR="00FC12B9" w:rsidRDefault="00FC12B9" w:rsidP="00FC12B9">
          <w:pPr>
            <w:tabs>
              <w:tab w:val="left" w:pos="3377"/>
              <w:tab w:val="center" w:pos="4986"/>
              <w:tab w:val="left" w:pos="7279"/>
            </w:tabs>
            <w:spacing w:after="120" w:line="360" w:lineRule="auto"/>
            <w:jc w:val="center"/>
            <w:rPr>
              <w:rFonts w:ascii="Arial" w:hAnsi="Arial" w:cs="Arial"/>
              <w:b/>
              <w:sz w:val="36"/>
              <w:lang w:val="es-ES"/>
            </w:rPr>
          </w:pPr>
        </w:p>
        <w:p w:rsidR="00FC12B9" w:rsidRPr="004A00B6" w:rsidRDefault="00FC12B9" w:rsidP="00FC12B9">
          <w:pPr>
            <w:tabs>
              <w:tab w:val="left" w:pos="7279"/>
            </w:tabs>
            <w:spacing w:after="120" w:line="360" w:lineRule="auto"/>
            <w:jc w:val="both"/>
            <w:rPr>
              <w:rFonts w:ascii="Arial" w:hAnsi="Arial" w:cs="Arial"/>
              <w:b/>
              <w:sz w:val="24"/>
              <w:lang w:val="es-ES"/>
            </w:rPr>
          </w:pPr>
          <w:r>
            <w:rPr>
              <w:rFonts w:ascii="Arial" w:hAnsi="Arial" w:cs="Arial"/>
              <w:b/>
              <w:sz w:val="24"/>
              <w:lang w:val="es-ES"/>
            </w:rPr>
            <w:t>1. B</w:t>
          </w:r>
          <w:r w:rsidRPr="004A00B6">
            <w:rPr>
              <w:rFonts w:ascii="Arial" w:hAnsi="Arial" w:cs="Arial"/>
              <w:b/>
              <w:sz w:val="24"/>
              <w:lang w:val="es-ES"/>
            </w:rPr>
            <w:t>reve d</w:t>
          </w:r>
          <w:r>
            <w:rPr>
              <w:rFonts w:ascii="Arial" w:hAnsi="Arial" w:cs="Arial"/>
              <w:b/>
              <w:sz w:val="24"/>
              <w:lang w:val="es-ES"/>
            </w:rPr>
            <w:t>escripción del Fondo que incluye:</w:t>
          </w:r>
          <w:r w:rsidRPr="004A00B6">
            <w:rPr>
              <w:rFonts w:ascii="Arial" w:hAnsi="Arial" w:cs="Arial"/>
              <w:b/>
              <w:sz w:val="24"/>
              <w:lang w:val="es-ES"/>
            </w:rPr>
            <w:t xml:space="preserve"> el objetivo, los bienes y servicios que se distribuyen a través del mismo, y las características del Área de Enfoque.</w:t>
          </w:r>
        </w:p>
        <w:p w:rsidR="00FC12B9" w:rsidRDefault="000E3EA1" w:rsidP="000E3EA1">
          <w:pPr>
            <w:tabs>
              <w:tab w:val="left" w:pos="7279"/>
            </w:tabs>
            <w:spacing w:line="360" w:lineRule="auto"/>
            <w:jc w:val="both"/>
            <w:rPr>
              <w:rFonts w:ascii="Arial" w:hAnsi="Arial" w:cs="Arial"/>
              <w:sz w:val="24"/>
              <w:lang w:val="es-ES"/>
            </w:rPr>
          </w:pPr>
          <w:r w:rsidRPr="000E3EA1">
            <w:rPr>
              <w:rFonts w:ascii="Arial" w:hAnsi="Arial" w:cs="Arial"/>
              <w:sz w:val="24"/>
              <w:lang w:val="es-ES"/>
            </w:rPr>
            <w:t>El Fondo de Aportaciones para el Fortalecimiento de las Entidades Federativas (FAFEF) inició su operación en 2007, como uno de los fondos definidos en el Capítulo V de la Ley de Coordinación Fiscal, que contribuye a</w:t>
          </w:r>
          <w:r w:rsidR="00FC12B9">
            <w:rPr>
              <w:rFonts w:ascii="Arial" w:hAnsi="Arial" w:cs="Arial"/>
              <w:sz w:val="24"/>
              <w:lang w:val="es-ES"/>
            </w:rPr>
            <w:t>:</w:t>
          </w:r>
        </w:p>
        <w:p w:rsidR="00FC12B9" w:rsidRDefault="00FC12B9" w:rsidP="00FC12B9">
          <w:pPr>
            <w:spacing w:after="120" w:line="360" w:lineRule="auto"/>
            <w:jc w:val="both"/>
            <w:rPr>
              <w:rFonts w:ascii="Arial" w:hAnsi="Arial" w:cs="Arial"/>
              <w:b/>
              <w:i/>
              <w:sz w:val="24"/>
              <w:szCs w:val="24"/>
              <w:lang w:val="es-ES"/>
            </w:rPr>
          </w:pPr>
          <w:r w:rsidRPr="00944A50">
            <w:rPr>
              <w:rFonts w:ascii="Arial" w:hAnsi="Arial" w:cs="Arial"/>
              <w:b/>
              <w:i/>
              <w:sz w:val="24"/>
              <w:szCs w:val="24"/>
              <w:lang w:val="es-ES"/>
            </w:rPr>
            <w:t>Financiar el desarrollo local y regional en un marco federalista.</w:t>
          </w:r>
        </w:p>
        <w:p w:rsidR="000E3EA1" w:rsidRDefault="00FC12B9" w:rsidP="000E3EA1">
          <w:pPr>
            <w:tabs>
              <w:tab w:val="left" w:pos="7279"/>
            </w:tabs>
            <w:spacing w:line="360" w:lineRule="auto"/>
            <w:jc w:val="both"/>
            <w:rPr>
              <w:rFonts w:ascii="Arial" w:hAnsi="Arial" w:cs="Arial"/>
              <w:sz w:val="24"/>
              <w:lang w:val="es-ES"/>
            </w:rPr>
          </w:pPr>
          <w:r>
            <w:rPr>
              <w:rFonts w:ascii="Arial" w:hAnsi="Arial" w:cs="Arial"/>
              <w:sz w:val="24"/>
              <w:lang w:val="es-ES"/>
            </w:rPr>
            <w:t>D</w:t>
          </w:r>
          <w:r w:rsidR="000E3EA1" w:rsidRPr="000E3EA1">
            <w:rPr>
              <w:rFonts w:ascii="Arial" w:hAnsi="Arial" w:cs="Arial"/>
              <w:sz w:val="24"/>
              <w:lang w:val="es-ES"/>
            </w:rPr>
            <w:t>ebido a que la diversidad regional no puede atenderse desde el centro y que los estados están directamente vinculados con las necesidades, expectativas y potencial de su población y de la economía local, por lo que cuentan con una percepción más amplia, integral y detallada de los problemas y sus posibles soluciones.</w:t>
          </w:r>
        </w:p>
        <w:p w:rsidR="00FC12B9" w:rsidRDefault="00FC12B9" w:rsidP="00FC12B9">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Conforme a lo dispuesto en artículo 46 de la Ley de Coordinación Fiscal LCF, el FAFEF se determina anualmente en el Presupuesto de Egresos de la Federación con recursos federales por  un monto equivalente al 1.40 % de a RFP, y se distribuye mensualmente por parte de la SHCP a los Estados y el Distrito Federal.</w:t>
          </w:r>
        </w:p>
        <w:p w:rsidR="000E3EA1" w:rsidRPr="000E3EA1" w:rsidRDefault="000E3EA1" w:rsidP="000E3EA1">
          <w:pPr>
            <w:tabs>
              <w:tab w:val="left" w:pos="7279"/>
            </w:tabs>
            <w:spacing w:line="360" w:lineRule="auto"/>
            <w:jc w:val="both"/>
            <w:rPr>
              <w:rFonts w:ascii="Arial" w:hAnsi="Arial" w:cs="Arial"/>
              <w:sz w:val="24"/>
              <w:lang w:val="es-ES"/>
            </w:rPr>
          </w:pPr>
          <w:r w:rsidRPr="000E3EA1">
            <w:rPr>
              <w:rFonts w:ascii="Arial" w:hAnsi="Arial" w:cs="Arial"/>
              <w:sz w:val="24"/>
              <w:lang w:val="es-ES"/>
            </w:rPr>
            <w:t>La Ley de Coordinación Fiscal, en su artículo 47 Fracc. I, establece que los recursos del FAFEF se destinarán a la inversión en infraestructura física, incluyendo la construcción, reconstrucción, ampliación, mantenimiento y conservación de infraestructura; así como la adquisición de bienes para el equipamiento de las obras generadas.</w:t>
          </w:r>
        </w:p>
        <w:p w:rsidR="000E3EA1" w:rsidRPr="000E3EA1" w:rsidRDefault="000E3EA1" w:rsidP="000E3EA1">
          <w:pPr>
            <w:tabs>
              <w:tab w:val="left" w:pos="7279"/>
            </w:tabs>
            <w:spacing w:line="360" w:lineRule="auto"/>
            <w:jc w:val="both"/>
            <w:rPr>
              <w:rFonts w:ascii="Arial" w:hAnsi="Arial" w:cs="Arial"/>
              <w:sz w:val="24"/>
              <w:lang w:val="es-ES"/>
            </w:rPr>
          </w:pPr>
          <w:r w:rsidRPr="000E3EA1">
            <w:rPr>
              <w:rFonts w:ascii="Arial" w:hAnsi="Arial" w:cs="Arial"/>
              <w:sz w:val="24"/>
              <w:lang w:val="es-ES"/>
            </w:rPr>
            <w:t>Considerando lo anterior, con recursos del FAFEF, así como de otras fuentes de financiamiento, la Secretaría de Desarrollo Urbano y Medio Ambiente (Seduma) ha llevado a cabo proyectos para la construcción de celdas de confinamiento de residuos sólidos urbanos, con lo cual se contribuye a la disminución de los daños ocasionados al suelo y agua derivado de la inadecuada disposición de los residuos sólidos urbanos.</w:t>
          </w:r>
        </w:p>
        <w:p w:rsidR="000E3EA1" w:rsidRPr="000E3EA1" w:rsidRDefault="000E3EA1" w:rsidP="000E3EA1">
          <w:pPr>
            <w:tabs>
              <w:tab w:val="left" w:pos="7279"/>
            </w:tabs>
            <w:spacing w:line="360" w:lineRule="auto"/>
            <w:jc w:val="both"/>
            <w:rPr>
              <w:rFonts w:ascii="Arial" w:hAnsi="Arial" w:cs="Arial"/>
              <w:sz w:val="24"/>
              <w:lang w:val="es-ES"/>
            </w:rPr>
          </w:pPr>
          <w:r w:rsidRPr="000E3EA1">
            <w:rPr>
              <w:rFonts w:ascii="Arial" w:hAnsi="Arial" w:cs="Arial"/>
              <w:sz w:val="24"/>
              <w:lang w:val="es-ES"/>
            </w:rPr>
            <w:t>Con la finalidad de dar cumplimiento a la Clasificación Programática emitida el 08 de agosto de 2013 por el Consejo Nacional de Armonización Contable (CONAC), la cual establece, con carácter obligatorio para las entidades federativas, la clasificación de los programas presupuestarios de los entes públicos, que permitirá organizar, en forma representativa y homogénea las asignaciones de recursos de los programas presupuestarios”1, la Seduma elaboró una categoría programática para las actividades referentes al manejo de los residuos sólidos, llamada “Programa para la Prevención y Gestión Integral de los residuos sólidos.</w:t>
          </w:r>
        </w:p>
        <w:p w:rsidR="000E3EA1" w:rsidRDefault="000E3EA1" w:rsidP="000E3EA1">
          <w:pPr>
            <w:tabs>
              <w:tab w:val="left" w:pos="7279"/>
            </w:tabs>
            <w:spacing w:line="360" w:lineRule="auto"/>
            <w:jc w:val="both"/>
            <w:rPr>
              <w:rFonts w:ascii="Arial" w:hAnsi="Arial" w:cs="Arial"/>
              <w:sz w:val="24"/>
              <w:lang w:val="es-ES"/>
            </w:rPr>
          </w:pPr>
          <w:r w:rsidRPr="000E3EA1">
            <w:rPr>
              <w:rFonts w:ascii="Arial" w:hAnsi="Arial" w:cs="Arial"/>
              <w:sz w:val="24"/>
              <w:lang w:val="es-ES"/>
            </w:rPr>
            <w:t>Para ello, fue necesario elaborar una Matriz de Indicadores de Resultados (MIR) que permita medir el impacto (Contribuir a reducir la degradación ambiental del territorio del estado de Yucatán) y resultado (La población de los municipios del estado de Yucatán realizan un manejo adecuado de residuos sólidos) del Programa público, así como los diferentes componentes que de él derivan.</w:t>
          </w:r>
        </w:p>
        <w:p w:rsidR="000E3EA1" w:rsidRPr="00C0140C" w:rsidRDefault="000E3EA1" w:rsidP="000E3EA1">
          <w:pPr>
            <w:jc w:val="both"/>
            <w:rPr>
              <w:rFonts w:ascii="Arial" w:hAnsi="Arial" w:cs="Arial"/>
              <w:b/>
              <w:sz w:val="24"/>
              <w:szCs w:val="24"/>
              <w:lang w:val="es-ES"/>
            </w:rPr>
          </w:pPr>
          <w:r w:rsidRPr="00C0140C">
            <w:rPr>
              <w:rFonts w:ascii="Arial" w:hAnsi="Arial" w:cs="Arial"/>
              <w:b/>
              <w:sz w:val="24"/>
              <w:szCs w:val="24"/>
              <w:lang w:val="es-ES"/>
            </w:rPr>
            <w:t>Objetivo</w:t>
          </w:r>
        </w:p>
        <w:p w:rsidR="000E3EA1" w:rsidRPr="00C0140C" w:rsidRDefault="000E3EA1" w:rsidP="00105B44">
          <w:pPr>
            <w:spacing w:line="360" w:lineRule="auto"/>
            <w:jc w:val="both"/>
            <w:rPr>
              <w:rFonts w:ascii="Arial" w:hAnsi="Arial" w:cs="Arial"/>
              <w:sz w:val="24"/>
              <w:szCs w:val="24"/>
              <w:lang w:val="es-ES"/>
            </w:rPr>
          </w:pPr>
          <w:r w:rsidRPr="00C0140C">
            <w:rPr>
              <w:rFonts w:ascii="Arial" w:hAnsi="Arial" w:cs="Arial"/>
              <w:sz w:val="24"/>
              <w:szCs w:val="24"/>
              <w:lang w:val="es-ES"/>
            </w:rPr>
            <w:t>Los recursos del FAFEF tienen por objeto fortalecer los presupuestos de los estados y del Distrito Federal y las regiones que conforman, así como su saneamiento financiero; las entidades federativas pueden convenir entre ellas, o con el Gobierno Federal, su aplicación, de acuerdo con los destinos previstos en la Ley.</w:t>
          </w:r>
        </w:p>
        <w:p w:rsidR="000E3EA1" w:rsidRPr="00C0140C" w:rsidRDefault="000E3EA1" w:rsidP="000E3EA1">
          <w:pPr>
            <w:jc w:val="both"/>
            <w:rPr>
              <w:rFonts w:ascii="Arial" w:hAnsi="Arial" w:cs="Arial"/>
              <w:b/>
              <w:sz w:val="24"/>
              <w:szCs w:val="24"/>
              <w:lang w:val="es-ES"/>
            </w:rPr>
          </w:pPr>
          <w:r w:rsidRPr="00C0140C">
            <w:rPr>
              <w:rFonts w:ascii="Arial" w:hAnsi="Arial" w:cs="Arial"/>
              <w:b/>
              <w:sz w:val="24"/>
              <w:szCs w:val="24"/>
              <w:lang w:val="es-ES"/>
            </w:rPr>
            <w:t>Áreas de enfoque</w:t>
          </w:r>
        </w:p>
        <w:p w:rsidR="000E3EA1" w:rsidRPr="00C0140C" w:rsidRDefault="000E3EA1" w:rsidP="000E3EA1">
          <w:pPr>
            <w:jc w:val="both"/>
            <w:rPr>
              <w:rFonts w:ascii="Arial" w:hAnsi="Arial" w:cs="Arial"/>
              <w:sz w:val="24"/>
              <w:szCs w:val="24"/>
              <w:lang w:val="es-ES"/>
            </w:rPr>
          </w:pPr>
          <w:r w:rsidRPr="00C0140C">
            <w:rPr>
              <w:rFonts w:ascii="Arial" w:hAnsi="Arial" w:cs="Arial"/>
              <w:sz w:val="24"/>
              <w:szCs w:val="24"/>
              <w:lang w:val="es-ES"/>
            </w:rPr>
            <w:t>Habitantes de los municipios en donde se ejecutan los proyectos de construcción de las celdas de confinamiento.</w:t>
          </w:r>
        </w:p>
        <w:p w:rsidR="000E3EA1" w:rsidRPr="00C0140C" w:rsidRDefault="000E3EA1" w:rsidP="000E3EA1">
          <w:pPr>
            <w:jc w:val="both"/>
            <w:rPr>
              <w:rFonts w:ascii="Arial" w:hAnsi="Arial" w:cs="Arial"/>
              <w:b/>
              <w:sz w:val="24"/>
              <w:szCs w:val="24"/>
              <w:lang w:val="es-ES"/>
            </w:rPr>
          </w:pPr>
          <w:r w:rsidRPr="00C0140C">
            <w:rPr>
              <w:rFonts w:ascii="Arial" w:hAnsi="Arial" w:cs="Arial"/>
              <w:b/>
              <w:sz w:val="24"/>
              <w:szCs w:val="24"/>
              <w:lang w:val="es-ES"/>
            </w:rPr>
            <w:t>Bienes producidos</w:t>
          </w:r>
        </w:p>
        <w:p w:rsidR="000E3EA1" w:rsidRPr="00C0140C" w:rsidRDefault="000E3EA1" w:rsidP="000E3EA1">
          <w:pPr>
            <w:jc w:val="both"/>
            <w:rPr>
              <w:rFonts w:ascii="Arial" w:hAnsi="Arial" w:cs="Arial"/>
              <w:sz w:val="24"/>
              <w:szCs w:val="24"/>
              <w:lang w:val="es-ES"/>
            </w:rPr>
          </w:pPr>
          <w:r w:rsidRPr="00C0140C">
            <w:rPr>
              <w:rFonts w:ascii="Arial" w:hAnsi="Arial" w:cs="Arial"/>
              <w:sz w:val="24"/>
              <w:szCs w:val="24"/>
              <w:lang w:val="es-ES"/>
            </w:rPr>
            <w:t>1) Celdas para el adecuado confinamiento de los residuos sólidos urbanos.</w:t>
          </w:r>
        </w:p>
        <w:p w:rsidR="000E3EA1" w:rsidRDefault="000E3EA1" w:rsidP="000E3EA1">
          <w:pPr>
            <w:jc w:val="both"/>
            <w:rPr>
              <w:rFonts w:ascii="Arial" w:hAnsi="Arial" w:cs="Arial"/>
              <w:sz w:val="24"/>
              <w:szCs w:val="24"/>
              <w:lang w:val="es-ES"/>
            </w:rPr>
          </w:pPr>
          <w:r w:rsidRPr="00C0140C">
            <w:rPr>
              <w:rFonts w:ascii="Arial" w:hAnsi="Arial" w:cs="Arial"/>
              <w:sz w:val="24"/>
              <w:szCs w:val="24"/>
              <w:lang w:val="es-ES"/>
            </w:rPr>
            <w:t>2) Saneamiento de las hectáreas que fueron impactadas por la inadecuada disposición de residuos sólidos en los tiraderos a cielo abierto y/o por la inadecuada operación de los sitios de disposición final.</w:t>
          </w:r>
        </w:p>
        <w:p w:rsidR="00FC12B9" w:rsidRPr="00B45C59" w:rsidRDefault="00FC12B9" w:rsidP="00FC12B9">
          <w:pPr>
            <w:tabs>
              <w:tab w:val="left" w:pos="7279"/>
            </w:tabs>
            <w:spacing w:after="120" w:line="360" w:lineRule="auto"/>
            <w:jc w:val="both"/>
            <w:rPr>
              <w:rFonts w:ascii="Arial" w:hAnsi="Arial" w:cs="Arial"/>
              <w:sz w:val="24"/>
            </w:rPr>
          </w:pPr>
          <w:r>
            <w:rPr>
              <w:rFonts w:ascii="Arial" w:hAnsi="Arial" w:cs="Arial"/>
              <w:sz w:val="24"/>
            </w:rPr>
            <w:t xml:space="preserve">Por su parte, el Presupuesto de Egresos de la Federación 2013, en el apartado que refiere el resumen por fondo y entidad federativa, se observa que al estado de Yucatán se destinaron $ </w:t>
          </w:r>
          <w:r w:rsidRPr="004A00B6">
            <w:rPr>
              <w:rFonts w:ascii="Arial" w:hAnsi="Arial" w:cs="Arial"/>
              <w:sz w:val="24"/>
            </w:rPr>
            <w:t>581,899,011</w:t>
          </w:r>
          <w:r>
            <w:rPr>
              <w:rFonts w:ascii="Arial" w:hAnsi="Arial" w:cs="Arial"/>
              <w:sz w:val="24"/>
            </w:rPr>
            <w:t xml:space="preserve"> millones de pesos</w:t>
          </w:r>
          <w:r>
            <w:rPr>
              <w:rStyle w:val="Refdenotaalpie"/>
              <w:rFonts w:ascii="Arial" w:hAnsi="Arial" w:cs="Arial"/>
              <w:sz w:val="24"/>
            </w:rPr>
            <w:footnoteReference w:id="1"/>
          </w:r>
          <w:r>
            <w:rPr>
              <w:rFonts w:ascii="Arial" w:hAnsi="Arial" w:cs="Arial"/>
              <w:sz w:val="24"/>
            </w:rPr>
            <w:t>para operar el FAFEF durante el 2013.</w:t>
          </w:r>
        </w:p>
        <w:p w:rsidR="00FC12B9" w:rsidRPr="00FC12B9" w:rsidRDefault="00FC12B9" w:rsidP="000E3EA1">
          <w:pPr>
            <w:jc w:val="both"/>
            <w:rPr>
              <w:rFonts w:ascii="Arial" w:hAnsi="Arial" w:cs="Arial"/>
              <w:sz w:val="24"/>
              <w:szCs w:val="24"/>
            </w:rPr>
          </w:pPr>
        </w:p>
        <w:p w:rsidR="000E3EA1" w:rsidRDefault="000E3EA1" w:rsidP="000E3EA1">
          <w:pPr>
            <w:tabs>
              <w:tab w:val="left" w:pos="7279"/>
            </w:tabs>
            <w:spacing w:line="360" w:lineRule="auto"/>
            <w:jc w:val="both"/>
            <w:rPr>
              <w:rFonts w:ascii="Arial" w:hAnsi="Arial" w:cs="Arial"/>
              <w:sz w:val="24"/>
              <w:lang w:val="es-ES"/>
            </w:rPr>
          </w:pPr>
        </w:p>
        <w:p w:rsidR="00FC12B9" w:rsidRDefault="00FC12B9" w:rsidP="000E3EA1">
          <w:pPr>
            <w:tabs>
              <w:tab w:val="left" w:pos="7279"/>
            </w:tabs>
            <w:spacing w:line="360" w:lineRule="auto"/>
            <w:jc w:val="both"/>
            <w:rPr>
              <w:rFonts w:ascii="Arial" w:hAnsi="Arial" w:cs="Arial"/>
              <w:sz w:val="24"/>
              <w:lang w:val="es-ES"/>
            </w:rPr>
          </w:pPr>
        </w:p>
        <w:p w:rsidR="00FC12B9" w:rsidRDefault="00FC12B9" w:rsidP="000E3EA1">
          <w:pPr>
            <w:tabs>
              <w:tab w:val="left" w:pos="7279"/>
            </w:tabs>
            <w:spacing w:line="360" w:lineRule="auto"/>
            <w:jc w:val="both"/>
            <w:rPr>
              <w:rFonts w:ascii="Arial" w:hAnsi="Arial" w:cs="Arial"/>
              <w:sz w:val="24"/>
              <w:lang w:val="es-ES"/>
            </w:rPr>
          </w:pPr>
        </w:p>
        <w:p w:rsidR="00FC12B9" w:rsidRDefault="00FC12B9" w:rsidP="000E3EA1">
          <w:pPr>
            <w:tabs>
              <w:tab w:val="left" w:pos="7279"/>
            </w:tabs>
            <w:spacing w:line="360" w:lineRule="auto"/>
            <w:jc w:val="both"/>
            <w:rPr>
              <w:rFonts w:ascii="Arial" w:hAnsi="Arial" w:cs="Arial"/>
              <w:sz w:val="24"/>
              <w:lang w:val="es-ES"/>
            </w:rPr>
          </w:pPr>
        </w:p>
        <w:p w:rsidR="00121476" w:rsidRDefault="00121476" w:rsidP="00121476">
          <w:pPr>
            <w:tabs>
              <w:tab w:val="left" w:pos="7279"/>
            </w:tabs>
            <w:spacing w:after="120" w:line="360" w:lineRule="auto"/>
            <w:jc w:val="center"/>
            <w:rPr>
              <w:rFonts w:ascii="Arial" w:hAnsi="Arial" w:cs="Arial"/>
              <w:b/>
              <w:sz w:val="36"/>
              <w:lang w:val="es-ES"/>
            </w:rPr>
          </w:pPr>
        </w:p>
        <w:p w:rsidR="00121476" w:rsidRDefault="00121476" w:rsidP="00121476">
          <w:pPr>
            <w:tabs>
              <w:tab w:val="left" w:pos="7279"/>
            </w:tabs>
            <w:spacing w:after="120" w:line="360" w:lineRule="auto"/>
            <w:jc w:val="center"/>
            <w:rPr>
              <w:rFonts w:ascii="Arial" w:hAnsi="Arial" w:cs="Arial"/>
              <w:b/>
              <w:sz w:val="36"/>
              <w:lang w:val="es-ES"/>
            </w:rPr>
          </w:pPr>
        </w:p>
        <w:p w:rsidR="00121476" w:rsidRDefault="00121476" w:rsidP="00121476">
          <w:pPr>
            <w:tabs>
              <w:tab w:val="left" w:pos="7279"/>
            </w:tabs>
            <w:spacing w:after="120" w:line="360" w:lineRule="auto"/>
            <w:jc w:val="center"/>
            <w:rPr>
              <w:rFonts w:ascii="Arial" w:hAnsi="Arial" w:cs="Arial"/>
              <w:b/>
              <w:sz w:val="36"/>
              <w:lang w:val="es-ES"/>
            </w:rPr>
          </w:pPr>
        </w:p>
        <w:p w:rsidR="00121476" w:rsidRDefault="00121476" w:rsidP="00121476">
          <w:pPr>
            <w:tabs>
              <w:tab w:val="left" w:pos="7279"/>
            </w:tabs>
            <w:spacing w:after="120" w:line="360" w:lineRule="auto"/>
            <w:jc w:val="center"/>
            <w:rPr>
              <w:rFonts w:ascii="Arial" w:hAnsi="Arial" w:cs="Arial"/>
              <w:b/>
              <w:sz w:val="36"/>
              <w:lang w:val="es-ES"/>
            </w:rPr>
          </w:pPr>
        </w:p>
        <w:p w:rsidR="00121476" w:rsidRPr="000D438B" w:rsidRDefault="00121476" w:rsidP="00121476">
          <w:pPr>
            <w:tabs>
              <w:tab w:val="left" w:pos="7279"/>
            </w:tabs>
            <w:spacing w:after="120" w:line="360" w:lineRule="auto"/>
            <w:jc w:val="center"/>
            <w:rPr>
              <w:rFonts w:ascii="Arial" w:hAnsi="Arial" w:cs="Arial"/>
              <w:b/>
              <w:sz w:val="36"/>
              <w:lang w:val="es-ES"/>
            </w:rPr>
          </w:pPr>
          <w:r w:rsidRPr="000D438B">
            <w:rPr>
              <w:rFonts w:ascii="Arial" w:hAnsi="Arial" w:cs="Arial"/>
              <w:b/>
              <w:sz w:val="36"/>
              <w:lang w:val="es-ES"/>
            </w:rPr>
            <w:t xml:space="preserve">Capítulo </w:t>
          </w:r>
          <w:r>
            <w:rPr>
              <w:rFonts w:ascii="Arial" w:hAnsi="Arial" w:cs="Arial"/>
              <w:b/>
              <w:sz w:val="36"/>
              <w:lang w:val="es-ES"/>
            </w:rPr>
            <w:t>2</w:t>
          </w:r>
        </w:p>
        <w:p w:rsidR="00121476" w:rsidRDefault="00121476" w:rsidP="00121476">
          <w:pPr>
            <w:tabs>
              <w:tab w:val="left" w:pos="7279"/>
            </w:tabs>
            <w:spacing w:after="120" w:line="360" w:lineRule="auto"/>
            <w:jc w:val="center"/>
            <w:rPr>
              <w:rFonts w:ascii="Arial" w:hAnsi="Arial" w:cs="Arial"/>
              <w:b/>
              <w:sz w:val="36"/>
              <w:lang w:val="es-ES"/>
            </w:rPr>
          </w:pPr>
          <w:r>
            <w:rPr>
              <w:rFonts w:ascii="Arial" w:hAnsi="Arial" w:cs="Arial"/>
              <w:b/>
              <w:sz w:val="36"/>
              <w:lang w:val="es-ES"/>
            </w:rPr>
            <w:t>Orientación para Resultados</w:t>
          </w:r>
        </w:p>
        <w:p w:rsidR="00121476" w:rsidRDefault="00121476" w:rsidP="00121476">
          <w:pPr>
            <w:tabs>
              <w:tab w:val="left" w:pos="7279"/>
            </w:tabs>
            <w:spacing w:after="120" w:line="360" w:lineRule="auto"/>
            <w:jc w:val="center"/>
            <w:rPr>
              <w:rFonts w:ascii="Arial" w:hAnsi="Arial" w:cs="Arial"/>
              <w:b/>
              <w:sz w:val="36"/>
              <w:lang w:val="es-ES"/>
            </w:rPr>
          </w:pPr>
        </w:p>
        <w:p w:rsidR="00121476" w:rsidRDefault="00121476" w:rsidP="00121476">
          <w:pPr>
            <w:tabs>
              <w:tab w:val="left" w:pos="7279"/>
            </w:tabs>
            <w:spacing w:after="120" w:line="360" w:lineRule="auto"/>
            <w:jc w:val="center"/>
            <w:rPr>
              <w:rFonts w:ascii="Arial" w:hAnsi="Arial" w:cs="Arial"/>
              <w:b/>
              <w:sz w:val="36"/>
              <w:lang w:val="es-ES"/>
            </w:rPr>
          </w:pPr>
        </w:p>
        <w:p w:rsidR="00121476" w:rsidRDefault="00121476" w:rsidP="00121476">
          <w:pPr>
            <w:tabs>
              <w:tab w:val="left" w:pos="7279"/>
            </w:tabs>
            <w:spacing w:after="120" w:line="360" w:lineRule="auto"/>
            <w:jc w:val="center"/>
            <w:rPr>
              <w:rFonts w:ascii="Arial" w:hAnsi="Arial" w:cs="Arial"/>
              <w:b/>
              <w:sz w:val="36"/>
              <w:lang w:val="es-ES"/>
            </w:rPr>
          </w:pPr>
        </w:p>
        <w:p w:rsidR="00121476" w:rsidRDefault="00121476" w:rsidP="00121476">
          <w:pPr>
            <w:tabs>
              <w:tab w:val="left" w:pos="7279"/>
            </w:tabs>
            <w:spacing w:after="120" w:line="360" w:lineRule="auto"/>
            <w:jc w:val="center"/>
            <w:rPr>
              <w:rFonts w:ascii="Arial" w:hAnsi="Arial" w:cs="Arial"/>
              <w:b/>
              <w:sz w:val="36"/>
              <w:lang w:val="es-ES"/>
            </w:rPr>
          </w:pPr>
        </w:p>
        <w:p w:rsidR="00121476" w:rsidRDefault="00121476" w:rsidP="00121476">
          <w:pPr>
            <w:tabs>
              <w:tab w:val="left" w:pos="7279"/>
            </w:tabs>
            <w:spacing w:after="120" w:line="360" w:lineRule="auto"/>
            <w:jc w:val="center"/>
            <w:rPr>
              <w:rFonts w:ascii="Arial" w:hAnsi="Arial" w:cs="Arial"/>
              <w:b/>
              <w:sz w:val="36"/>
              <w:lang w:val="es-ES"/>
            </w:rPr>
          </w:pPr>
        </w:p>
        <w:p w:rsidR="00121476" w:rsidRDefault="00121476" w:rsidP="00121476">
          <w:pPr>
            <w:tabs>
              <w:tab w:val="left" w:pos="7279"/>
            </w:tabs>
            <w:spacing w:after="120" w:line="360" w:lineRule="auto"/>
            <w:jc w:val="center"/>
            <w:rPr>
              <w:rFonts w:ascii="Arial" w:hAnsi="Arial" w:cs="Arial"/>
              <w:b/>
              <w:sz w:val="36"/>
              <w:lang w:val="es-ES"/>
            </w:rPr>
          </w:pPr>
        </w:p>
        <w:p w:rsidR="00121476" w:rsidRDefault="00105B44" w:rsidP="00105B44">
          <w:pPr>
            <w:tabs>
              <w:tab w:val="left" w:pos="2718"/>
              <w:tab w:val="left" w:pos="7279"/>
            </w:tabs>
            <w:spacing w:after="120" w:line="360" w:lineRule="auto"/>
            <w:rPr>
              <w:rFonts w:ascii="Arial" w:hAnsi="Arial" w:cs="Arial"/>
              <w:b/>
              <w:sz w:val="36"/>
              <w:lang w:val="es-ES"/>
            </w:rPr>
          </w:pPr>
          <w:r>
            <w:rPr>
              <w:rFonts w:ascii="Arial" w:hAnsi="Arial" w:cs="Arial"/>
              <w:b/>
              <w:sz w:val="36"/>
              <w:lang w:val="es-ES"/>
            </w:rPr>
            <w:tab/>
          </w:r>
        </w:p>
        <w:p w:rsidR="00466AD9" w:rsidRPr="00105B44" w:rsidRDefault="00466AD9" w:rsidP="00466AD9">
          <w:pPr>
            <w:tabs>
              <w:tab w:val="left" w:pos="7279"/>
            </w:tabs>
            <w:spacing w:line="360" w:lineRule="auto"/>
            <w:rPr>
              <w:rFonts w:ascii="Arial" w:hAnsi="Arial" w:cs="Arial"/>
              <w:b/>
              <w:sz w:val="24"/>
              <w:lang w:val="es-ES"/>
            </w:rPr>
          </w:pPr>
          <w:r w:rsidRPr="00105B44">
            <w:rPr>
              <w:rFonts w:ascii="Arial" w:hAnsi="Arial" w:cs="Arial"/>
              <w:b/>
              <w:sz w:val="24"/>
              <w:lang w:val="es-ES"/>
            </w:rPr>
            <w:t>2. ¿El fondo recolecta regularmente información oportuna y veraz que le permita monitorear su desempeño?</w:t>
          </w:r>
        </w:p>
        <w:p w:rsidR="00121476" w:rsidRPr="004A00B6" w:rsidRDefault="00105B44" w:rsidP="00121476">
          <w:pPr>
            <w:tabs>
              <w:tab w:val="left" w:pos="7279"/>
            </w:tabs>
            <w:spacing w:after="120" w:line="360" w:lineRule="auto"/>
            <w:jc w:val="both"/>
            <w:rPr>
              <w:rFonts w:ascii="Arial" w:hAnsi="Arial" w:cs="Arial"/>
              <w:b/>
              <w:sz w:val="24"/>
              <w:lang w:val="es-ES"/>
            </w:rPr>
          </w:pPr>
          <w:r>
            <w:rPr>
              <w:rFonts w:ascii="Arial" w:hAnsi="Arial" w:cs="Arial"/>
              <w:b/>
              <w:sz w:val="24"/>
              <w:lang w:val="es-ES"/>
            </w:rPr>
            <w:t>RESPUESTA: SÍ</w:t>
          </w:r>
        </w:p>
        <w:p w:rsidR="00121476" w:rsidRDefault="00121476" w:rsidP="00164F48">
          <w:pPr>
            <w:tabs>
              <w:tab w:val="left" w:pos="7279"/>
            </w:tabs>
            <w:spacing w:after="120" w:line="360" w:lineRule="auto"/>
            <w:jc w:val="both"/>
            <w:rPr>
              <w:rFonts w:ascii="Arial" w:hAnsi="Arial" w:cs="Arial"/>
              <w:sz w:val="24"/>
              <w:lang w:val="es-ES"/>
            </w:rPr>
          </w:pPr>
          <w:r>
            <w:rPr>
              <w:rFonts w:ascii="Arial" w:hAnsi="Arial" w:cs="Arial"/>
              <w:sz w:val="24"/>
              <w:lang w:val="es-ES"/>
            </w:rPr>
            <w:t>Dada la naturaleza del Fondo que es de origen federal y en cumplimiento de los lineamientos para informar sobre los recursos federales transferidos a las entidades federativas, municipios y demarcaciones territoriales del DF, y de operación de los recursos del Ramo General 33, la información de los indicadores que monitorean el desempeño se recolecta y se reporta trimestralmente y a través del sistema de Formato Único del Portal Aplicativo de la Secretaria de Hacienda (PASH), de manera oportuna y veraz.</w:t>
          </w:r>
        </w:p>
        <w:p w:rsidR="00164F48" w:rsidRDefault="00164F48" w:rsidP="00164F48">
          <w:pPr>
            <w:tabs>
              <w:tab w:val="left" w:pos="7279"/>
            </w:tabs>
            <w:spacing w:after="120" w:line="360" w:lineRule="auto"/>
            <w:jc w:val="both"/>
            <w:rPr>
              <w:rFonts w:ascii="Arial" w:hAnsi="Arial" w:cs="Arial"/>
              <w:sz w:val="24"/>
              <w:lang w:val="es-ES"/>
            </w:rPr>
          </w:pPr>
          <w:r>
            <w:rPr>
              <w:rFonts w:ascii="Arial" w:hAnsi="Arial" w:cs="Arial"/>
              <w:sz w:val="24"/>
              <w:lang w:val="es-ES"/>
            </w:rPr>
            <w:t xml:space="preserve">Asimismo, se observa un calendario proporcionado por la dependencia, en donde se encuentra la siguiente información de seguimiento y monitoreo mensual de actividades. </w:t>
          </w:r>
        </w:p>
        <w:p w:rsidR="00164F48" w:rsidRDefault="00164F48" w:rsidP="00164F48">
          <w:pPr>
            <w:tabs>
              <w:tab w:val="left" w:pos="7279"/>
            </w:tabs>
            <w:spacing w:after="120" w:line="360" w:lineRule="auto"/>
            <w:jc w:val="both"/>
            <w:rPr>
              <w:rFonts w:ascii="Arial" w:hAnsi="Arial" w:cs="Arial"/>
              <w:sz w:val="24"/>
              <w:lang w:val="es-ES"/>
            </w:rPr>
          </w:pPr>
        </w:p>
        <w:p w:rsidR="00164F48" w:rsidRPr="009E4C3A" w:rsidRDefault="00164F48" w:rsidP="00164F48">
          <w:pPr>
            <w:tabs>
              <w:tab w:val="left" w:pos="7279"/>
            </w:tabs>
            <w:spacing w:after="120" w:line="360" w:lineRule="auto"/>
            <w:jc w:val="both"/>
            <w:rPr>
              <w:rFonts w:ascii="Arial" w:hAnsi="Arial" w:cs="Arial"/>
              <w:i/>
              <w:sz w:val="24"/>
              <w:lang w:val="es-ES"/>
            </w:rPr>
          </w:pPr>
          <w:r w:rsidRPr="009E4C3A">
            <w:rPr>
              <w:rFonts w:ascii="Arial" w:hAnsi="Arial" w:cs="Arial"/>
              <w:i/>
              <w:sz w:val="24"/>
              <w:lang w:val="es-ES"/>
            </w:rPr>
            <w:t>Cronograma Hunucma:</w:t>
          </w:r>
        </w:p>
        <w:p w:rsidR="00164F48" w:rsidRDefault="00164F48" w:rsidP="00164F48">
          <w:pPr>
            <w:tabs>
              <w:tab w:val="left" w:pos="7279"/>
            </w:tabs>
            <w:spacing w:after="120" w:line="360" w:lineRule="auto"/>
            <w:jc w:val="both"/>
            <w:rPr>
              <w:rFonts w:ascii="Arial" w:hAnsi="Arial" w:cs="Arial"/>
              <w:sz w:val="24"/>
              <w:lang w:val="es-ES"/>
            </w:rPr>
          </w:pPr>
          <w:r>
            <w:rPr>
              <w:rFonts w:ascii="Arial" w:hAnsi="Arial" w:cs="Arial"/>
              <w:noProof/>
              <w:sz w:val="24"/>
            </w:rPr>
            <w:drawing>
              <wp:anchor distT="0" distB="0" distL="114300" distR="114300" simplePos="0" relativeHeight="251664384" behindDoc="0" locked="0" layoutInCell="1" allowOverlap="1">
                <wp:simplePos x="0" y="0"/>
                <wp:positionH relativeFrom="column">
                  <wp:posOffset>-53975</wp:posOffset>
                </wp:positionH>
                <wp:positionV relativeFrom="paragraph">
                  <wp:posOffset>92075</wp:posOffset>
                </wp:positionV>
                <wp:extent cx="5775325" cy="2958465"/>
                <wp:effectExtent l="19050" t="0" r="0" b="0"/>
                <wp:wrapSquare wrapText="bothSides"/>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5771" t="23982" r="9199" b="12217"/>
                        <a:stretch>
                          <a:fillRect/>
                        </a:stretch>
                      </pic:blipFill>
                      <pic:spPr bwMode="auto">
                        <a:xfrm>
                          <a:off x="0" y="0"/>
                          <a:ext cx="5775325" cy="2958465"/>
                        </a:xfrm>
                        <a:prstGeom prst="rect">
                          <a:avLst/>
                        </a:prstGeom>
                        <a:noFill/>
                        <a:ln w="9525">
                          <a:noFill/>
                          <a:miter lim="800000"/>
                          <a:headEnd/>
                          <a:tailEnd/>
                        </a:ln>
                      </pic:spPr>
                    </pic:pic>
                  </a:graphicData>
                </a:graphic>
              </wp:anchor>
            </w:drawing>
          </w:r>
        </w:p>
        <w:p w:rsidR="00164F48" w:rsidRDefault="00164F48" w:rsidP="00164F48">
          <w:pPr>
            <w:tabs>
              <w:tab w:val="left" w:pos="7279"/>
            </w:tabs>
            <w:spacing w:after="120" w:line="360" w:lineRule="auto"/>
            <w:jc w:val="both"/>
            <w:rPr>
              <w:rFonts w:ascii="Arial" w:hAnsi="Arial" w:cs="Arial"/>
              <w:sz w:val="24"/>
              <w:lang w:val="es-ES"/>
            </w:rPr>
          </w:pPr>
        </w:p>
        <w:p w:rsidR="00164F48" w:rsidRDefault="00164F48" w:rsidP="00164F48">
          <w:pPr>
            <w:tabs>
              <w:tab w:val="left" w:pos="7279"/>
            </w:tabs>
            <w:spacing w:after="120" w:line="360" w:lineRule="auto"/>
            <w:jc w:val="both"/>
            <w:rPr>
              <w:rFonts w:ascii="Arial" w:hAnsi="Arial" w:cs="Arial"/>
              <w:sz w:val="24"/>
              <w:lang w:val="es-ES"/>
            </w:rPr>
          </w:pPr>
        </w:p>
        <w:p w:rsidR="00164F48" w:rsidRDefault="00164F48" w:rsidP="00164F48">
          <w:pPr>
            <w:tabs>
              <w:tab w:val="left" w:pos="7279"/>
            </w:tabs>
            <w:spacing w:after="120" w:line="360" w:lineRule="auto"/>
            <w:jc w:val="both"/>
            <w:rPr>
              <w:rFonts w:ascii="Arial" w:hAnsi="Arial" w:cs="Arial"/>
              <w:sz w:val="24"/>
              <w:lang w:val="es-ES"/>
            </w:rPr>
          </w:pPr>
        </w:p>
        <w:p w:rsidR="00164F48" w:rsidRDefault="00164F48" w:rsidP="00164F48">
          <w:pPr>
            <w:tabs>
              <w:tab w:val="left" w:pos="7279"/>
            </w:tabs>
            <w:spacing w:after="120" w:line="360" w:lineRule="auto"/>
            <w:jc w:val="both"/>
            <w:rPr>
              <w:rFonts w:ascii="Arial" w:hAnsi="Arial" w:cs="Arial"/>
              <w:sz w:val="24"/>
              <w:lang w:val="es-ES"/>
            </w:rPr>
          </w:pPr>
        </w:p>
        <w:p w:rsidR="00164F48" w:rsidRDefault="00164F48" w:rsidP="00164F48">
          <w:pPr>
            <w:tabs>
              <w:tab w:val="left" w:pos="7279"/>
            </w:tabs>
            <w:spacing w:after="120" w:line="360" w:lineRule="auto"/>
            <w:jc w:val="both"/>
            <w:rPr>
              <w:rFonts w:ascii="Arial" w:hAnsi="Arial" w:cs="Arial"/>
              <w:sz w:val="24"/>
              <w:lang w:val="es-ES"/>
            </w:rPr>
          </w:pPr>
        </w:p>
        <w:p w:rsidR="00164F48" w:rsidRDefault="00164F48" w:rsidP="00164F48">
          <w:pPr>
            <w:tabs>
              <w:tab w:val="left" w:pos="7279"/>
            </w:tabs>
            <w:spacing w:after="120" w:line="360" w:lineRule="auto"/>
            <w:jc w:val="both"/>
            <w:rPr>
              <w:rFonts w:ascii="Arial" w:hAnsi="Arial" w:cs="Arial"/>
              <w:sz w:val="24"/>
              <w:lang w:val="es-ES"/>
            </w:rPr>
          </w:pPr>
        </w:p>
        <w:p w:rsidR="00164F48" w:rsidRDefault="00164F48" w:rsidP="00164F48">
          <w:pPr>
            <w:tabs>
              <w:tab w:val="left" w:pos="7279"/>
            </w:tabs>
            <w:spacing w:after="120" w:line="360" w:lineRule="auto"/>
            <w:jc w:val="both"/>
            <w:rPr>
              <w:rFonts w:ascii="Arial" w:hAnsi="Arial" w:cs="Arial"/>
              <w:sz w:val="24"/>
              <w:lang w:val="es-ES"/>
            </w:rPr>
          </w:pPr>
        </w:p>
        <w:p w:rsidR="00164F48" w:rsidRDefault="00164F48" w:rsidP="00164F48">
          <w:pPr>
            <w:tabs>
              <w:tab w:val="left" w:pos="7279"/>
            </w:tabs>
            <w:spacing w:after="120" w:line="360" w:lineRule="auto"/>
            <w:jc w:val="both"/>
            <w:rPr>
              <w:rFonts w:ascii="Arial" w:hAnsi="Arial" w:cs="Arial"/>
              <w:sz w:val="24"/>
              <w:lang w:val="es-ES"/>
            </w:rPr>
          </w:pPr>
        </w:p>
        <w:p w:rsidR="00164F48" w:rsidRDefault="00164F48" w:rsidP="00164F48">
          <w:pPr>
            <w:tabs>
              <w:tab w:val="left" w:pos="7279"/>
            </w:tabs>
            <w:spacing w:after="120" w:line="360" w:lineRule="auto"/>
            <w:jc w:val="both"/>
            <w:rPr>
              <w:rFonts w:ascii="Arial" w:hAnsi="Arial" w:cs="Arial"/>
              <w:sz w:val="24"/>
              <w:lang w:val="es-ES"/>
            </w:rPr>
          </w:pPr>
        </w:p>
        <w:p w:rsidR="00254E91" w:rsidRDefault="00254E91" w:rsidP="00164F48">
          <w:pPr>
            <w:tabs>
              <w:tab w:val="left" w:pos="7279"/>
            </w:tabs>
            <w:spacing w:after="120" w:line="360" w:lineRule="auto"/>
            <w:jc w:val="both"/>
            <w:rPr>
              <w:rFonts w:ascii="Arial" w:hAnsi="Arial" w:cs="Arial"/>
              <w:sz w:val="24"/>
              <w:lang w:val="es-ES"/>
            </w:rPr>
          </w:pPr>
        </w:p>
        <w:p w:rsidR="00254E91" w:rsidRPr="009E4C3A" w:rsidRDefault="00254E91" w:rsidP="00164F48">
          <w:pPr>
            <w:tabs>
              <w:tab w:val="left" w:pos="7279"/>
            </w:tabs>
            <w:spacing w:after="120" w:line="360" w:lineRule="auto"/>
            <w:jc w:val="both"/>
            <w:rPr>
              <w:rFonts w:ascii="Arial" w:hAnsi="Arial" w:cs="Arial"/>
              <w:i/>
              <w:sz w:val="24"/>
              <w:lang w:val="es-ES"/>
            </w:rPr>
          </w:pPr>
          <w:r w:rsidRPr="009E4C3A">
            <w:rPr>
              <w:rFonts w:ascii="Arial" w:hAnsi="Arial" w:cs="Arial"/>
              <w:i/>
              <w:noProof/>
              <w:sz w:val="24"/>
            </w:rPr>
            <w:drawing>
              <wp:anchor distT="0" distB="0" distL="114300" distR="114300" simplePos="0" relativeHeight="251666432" behindDoc="0" locked="0" layoutInCell="1" allowOverlap="1">
                <wp:simplePos x="0" y="0"/>
                <wp:positionH relativeFrom="column">
                  <wp:posOffset>-43815</wp:posOffset>
                </wp:positionH>
                <wp:positionV relativeFrom="paragraph">
                  <wp:posOffset>390525</wp:posOffset>
                </wp:positionV>
                <wp:extent cx="6535420" cy="2712085"/>
                <wp:effectExtent l="19050" t="0" r="0" b="0"/>
                <wp:wrapSquare wrapText="bothSides"/>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4243" t="26244" r="2037" b="28028"/>
                        <a:stretch>
                          <a:fillRect/>
                        </a:stretch>
                      </pic:blipFill>
                      <pic:spPr bwMode="auto">
                        <a:xfrm>
                          <a:off x="0" y="0"/>
                          <a:ext cx="6535420" cy="2712085"/>
                        </a:xfrm>
                        <a:prstGeom prst="rect">
                          <a:avLst/>
                        </a:prstGeom>
                        <a:noFill/>
                        <a:ln w="9525">
                          <a:noFill/>
                          <a:miter lim="800000"/>
                          <a:headEnd/>
                          <a:tailEnd/>
                        </a:ln>
                      </pic:spPr>
                    </pic:pic>
                  </a:graphicData>
                </a:graphic>
              </wp:anchor>
            </w:drawing>
          </w:r>
          <w:r w:rsidRPr="009E4C3A">
            <w:rPr>
              <w:rFonts w:ascii="Arial" w:hAnsi="Arial" w:cs="Arial"/>
              <w:i/>
              <w:sz w:val="24"/>
              <w:lang w:val="es-ES"/>
            </w:rPr>
            <w:t>Cronograma Maxcanu:</w:t>
          </w:r>
        </w:p>
        <w:p w:rsidR="00164F48" w:rsidRDefault="00164F48" w:rsidP="00164F48">
          <w:pPr>
            <w:tabs>
              <w:tab w:val="left" w:pos="7279"/>
            </w:tabs>
            <w:spacing w:after="120" w:line="360" w:lineRule="auto"/>
            <w:jc w:val="both"/>
            <w:rPr>
              <w:rFonts w:ascii="Arial" w:hAnsi="Arial" w:cs="Arial"/>
              <w:sz w:val="24"/>
              <w:lang w:val="es-ES"/>
            </w:rPr>
          </w:pPr>
        </w:p>
        <w:p w:rsidR="00254E91" w:rsidRDefault="00254E91" w:rsidP="00164F48">
          <w:pPr>
            <w:tabs>
              <w:tab w:val="left" w:pos="7279"/>
            </w:tabs>
            <w:spacing w:after="120" w:line="360" w:lineRule="auto"/>
            <w:jc w:val="both"/>
            <w:rPr>
              <w:rFonts w:ascii="Arial" w:hAnsi="Arial" w:cs="Arial"/>
              <w:sz w:val="24"/>
              <w:lang w:val="es-ES"/>
            </w:rPr>
          </w:pPr>
          <w:r w:rsidRPr="009E4C3A">
            <w:rPr>
              <w:rFonts w:ascii="Arial" w:hAnsi="Arial" w:cs="Arial"/>
              <w:i/>
              <w:sz w:val="24"/>
              <w:lang w:val="es-ES"/>
            </w:rPr>
            <w:t>Cronograma Uman</w:t>
          </w:r>
          <w:r>
            <w:rPr>
              <w:rFonts w:ascii="Arial" w:hAnsi="Arial" w:cs="Arial"/>
              <w:sz w:val="24"/>
              <w:lang w:val="es-ES"/>
            </w:rPr>
            <w:t>:</w:t>
          </w:r>
        </w:p>
        <w:p w:rsidR="00254E91" w:rsidRDefault="00254E91" w:rsidP="00164F48">
          <w:pPr>
            <w:tabs>
              <w:tab w:val="left" w:pos="7279"/>
            </w:tabs>
            <w:spacing w:after="120" w:line="360" w:lineRule="auto"/>
            <w:jc w:val="both"/>
            <w:rPr>
              <w:rFonts w:ascii="Arial" w:hAnsi="Arial" w:cs="Arial"/>
              <w:sz w:val="24"/>
              <w:lang w:val="es-ES"/>
            </w:rPr>
          </w:pPr>
        </w:p>
        <w:p w:rsidR="00254E91" w:rsidRDefault="00DC7403" w:rsidP="00164F48">
          <w:pPr>
            <w:tabs>
              <w:tab w:val="left" w:pos="7279"/>
            </w:tabs>
            <w:spacing w:after="120" w:line="360" w:lineRule="auto"/>
            <w:jc w:val="both"/>
            <w:rPr>
              <w:rFonts w:ascii="Arial" w:hAnsi="Arial" w:cs="Arial"/>
              <w:sz w:val="24"/>
              <w:lang w:val="es-ES"/>
            </w:rPr>
          </w:pPr>
          <w:r>
            <w:rPr>
              <w:rFonts w:ascii="Arial" w:hAnsi="Arial" w:cs="Arial"/>
              <w:noProof/>
              <w:sz w:val="24"/>
            </w:rPr>
            <w:drawing>
              <wp:anchor distT="0" distB="0" distL="114300" distR="114300" simplePos="0" relativeHeight="251668480" behindDoc="0" locked="0" layoutInCell="1" allowOverlap="1">
                <wp:simplePos x="0" y="0"/>
                <wp:positionH relativeFrom="column">
                  <wp:posOffset>449580</wp:posOffset>
                </wp:positionH>
                <wp:positionV relativeFrom="paragraph">
                  <wp:posOffset>318770</wp:posOffset>
                </wp:positionV>
                <wp:extent cx="5574665" cy="2794000"/>
                <wp:effectExtent l="19050" t="0" r="6985" b="0"/>
                <wp:wrapSquare wrapText="bothSides"/>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8995" t="24886" r="13243" b="13970"/>
                        <a:stretch>
                          <a:fillRect/>
                        </a:stretch>
                      </pic:blipFill>
                      <pic:spPr bwMode="auto">
                        <a:xfrm>
                          <a:off x="0" y="0"/>
                          <a:ext cx="5574665" cy="2794000"/>
                        </a:xfrm>
                        <a:prstGeom prst="rect">
                          <a:avLst/>
                        </a:prstGeom>
                        <a:noFill/>
                        <a:ln w="9525">
                          <a:noFill/>
                          <a:miter lim="800000"/>
                          <a:headEnd/>
                          <a:tailEnd/>
                        </a:ln>
                      </pic:spPr>
                    </pic:pic>
                  </a:graphicData>
                </a:graphic>
              </wp:anchor>
            </w:drawing>
          </w:r>
        </w:p>
        <w:p w:rsidR="00254E91" w:rsidRDefault="00254E91" w:rsidP="00164F48">
          <w:pPr>
            <w:tabs>
              <w:tab w:val="left" w:pos="7279"/>
            </w:tabs>
            <w:spacing w:after="120" w:line="360" w:lineRule="auto"/>
            <w:jc w:val="both"/>
            <w:rPr>
              <w:rFonts w:ascii="Arial" w:hAnsi="Arial" w:cs="Arial"/>
              <w:sz w:val="24"/>
              <w:lang w:val="es-ES"/>
            </w:rPr>
          </w:pPr>
          <w:r>
            <w:rPr>
              <w:rFonts w:ascii="Arial" w:hAnsi="Arial" w:cs="Arial"/>
              <w:noProof/>
              <w:sz w:val="24"/>
            </w:rPr>
            <w:drawing>
              <wp:anchor distT="0" distB="0" distL="114300" distR="114300" simplePos="0" relativeHeight="251669504" behindDoc="0" locked="0" layoutInCell="1" allowOverlap="1">
                <wp:simplePos x="0" y="0"/>
                <wp:positionH relativeFrom="column">
                  <wp:posOffset>17780</wp:posOffset>
                </wp:positionH>
                <wp:positionV relativeFrom="paragraph">
                  <wp:posOffset>164465</wp:posOffset>
                </wp:positionV>
                <wp:extent cx="6042660" cy="3225800"/>
                <wp:effectExtent l="19050" t="0" r="0" b="0"/>
                <wp:wrapSquare wrapText="bothSides"/>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l="10353" t="29864" r="14219" b="14453"/>
                        <a:stretch>
                          <a:fillRect/>
                        </a:stretch>
                      </pic:blipFill>
                      <pic:spPr bwMode="auto">
                        <a:xfrm>
                          <a:off x="0" y="0"/>
                          <a:ext cx="6042660" cy="3225800"/>
                        </a:xfrm>
                        <a:prstGeom prst="rect">
                          <a:avLst/>
                        </a:prstGeom>
                        <a:noFill/>
                        <a:ln w="9525">
                          <a:noFill/>
                          <a:miter lim="800000"/>
                          <a:headEnd/>
                          <a:tailEnd/>
                        </a:ln>
                      </pic:spPr>
                    </pic:pic>
                  </a:graphicData>
                </a:graphic>
              </wp:anchor>
            </w:drawing>
          </w:r>
        </w:p>
        <w:p w:rsidR="00254E91" w:rsidRDefault="009106C6" w:rsidP="00164F48">
          <w:pPr>
            <w:tabs>
              <w:tab w:val="left" w:pos="7279"/>
            </w:tabs>
            <w:spacing w:after="120" w:line="360" w:lineRule="auto"/>
            <w:jc w:val="both"/>
            <w:rPr>
              <w:rFonts w:ascii="Arial" w:hAnsi="Arial" w:cs="Arial"/>
              <w:sz w:val="24"/>
              <w:lang w:val="es-ES"/>
            </w:rPr>
          </w:pPr>
          <w:r>
            <w:rPr>
              <w:rFonts w:ascii="Arial" w:hAnsi="Arial" w:cs="Arial"/>
              <w:noProof/>
              <w:sz w:val="24"/>
            </w:rPr>
            <w:drawing>
              <wp:anchor distT="0" distB="0" distL="114300" distR="114300" simplePos="0" relativeHeight="251671552" behindDoc="0" locked="0" layoutInCell="1" allowOverlap="1">
                <wp:simplePos x="0" y="0"/>
                <wp:positionH relativeFrom="column">
                  <wp:posOffset>490762</wp:posOffset>
                </wp:positionH>
                <wp:positionV relativeFrom="paragraph">
                  <wp:posOffset>750677</wp:posOffset>
                </wp:positionV>
                <wp:extent cx="4922820" cy="3637052"/>
                <wp:effectExtent l="1905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l="11032" t="16742" r="13753" b="9244"/>
                        <a:stretch>
                          <a:fillRect/>
                        </a:stretch>
                      </pic:blipFill>
                      <pic:spPr bwMode="auto">
                        <a:xfrm>
                          <a:off x="0" y="0"/>
                          <a:ext cx="4922820" cy="3637052"/>
                        </a:xfrm>
                        <a:prstGeom prst="rect">
                          <a:avLst/>
                        </a:prstGeom>
                        <a:noFill/>
                        <a:ln w="9525">
                          <a:noFill/>
                          <a:miter lim="800000"/>
                          <a:headEnd/>
                          <a:tailEnd/>
                        </a:ln>
                      </pic:spPr>
                    </pic:pic>
                  </a:graphicData>
                </a:graphic>
              </wp:anchor>
            </w:drawing>
          </w:r>
        </w:p>
        <w:p w:rsidR="00254E91" w:rsidRPr="00DC7403" w:rsidRDefault="009106C6" w:rsidP="00164F48">
          <w:pPr>
            <w:tabs>
              <w:tab w:val="left" w:pos="7279"/>
            </w:tabs>
            <w:spacing w:after="120" w:line="360" w:lineRule="auto"/>
            <w:jc w:val="both"/>
            <w:rPr>
              <w:rFonts w:ascii="Arial" w:hAnsi="Arial" w:cs="Arial"/>
              <w:i/>
              <w:sz w:val="24"/>
              <w:lang w:val="es-ES"/>
            </w:rPr>
          </w:pPr>
          <w:r w:rsidRPr="00DC7403">
            <w:rPr>
              <w:rFonts w:ascii="Arial" w:hAnsi="Arial" w:cs="Arial"/>
              <w:i/>
              <w:sz w:val="24"/>
              <w:lang w:val="es-ES"/>
            </w:rPr>
            <w:t>Cronograma Kanasin:</w:t>
          </w:r>
        </w:p>
        <w:p w:rsidR="009106C6" w:rsidRDefault="009106C6" w:rsidP="00164F48">
          <w:pPr>
            <w:tabs>
              <w:tab w:val="left" w:pos="7279"/>
            </w:tabs>
            <w:spacing w:after="120" w:line="360" w:lineRule="auto"/>
            <w:jc w:val="both"/>
            <w:rPr>
              <w:rFonts w:ascii="Arial" w:hAnsi="Arial" w:cs="Arial"/>
              <w:sz w:val="24"/>
              <w:lang w:val="es-ES"/>
            </w:rPr>
          </w:pPr>
        </w:p>
        <w:p w:rsidR="00254E91" w:rsidRDefault="00254E91" w:rsidP="00164F48">
          <w:pPr>
            <w:tabs>
              <w:tab w:val="left" w:pos="7279"/>
            </w:tabs>
            <w:spacing w:after="120" w:line="360" w:lineRule="auto"/>
            <w:jc w:val="both"/>
            <w:rPr>
              <w:rFonts w:ascii="Arial" w:hAnsi="Arial" w:cs="Arial"/>
              <w:sz w:val="24"/>
              <w:lang w:val="es-ES"/>
            </w:rPr>
          </w:pPr>
        </w:p>
        <w:p w:rsidR="00254E91" w:rsidRDefault="00254E91" w:rsidP="00164F48">
          <w:pPr>
            <w:tabs>
              <w:tab w:val="left" w:pos="7279"/>
            </w:tabs>
            <w:spacing w:after="120" w:line="360" w:lineRule="auto"/>
            <w:jc w:val="both"/>
            <w:rPr>
              <w:rFonts w:ascii="Arial" w:hAnsi="Arial" w:cs="Arial"/>
              <w:sz w:val="24"/>
              <w:lang w:val="es-ES"/>
            </w:rPr>
          </w:pPr>
        </w:p>
        <w:p w:rsidR="00254E91" w:rsidRDefault="00254E91" w:rsidP="00164F48">
          <w:pPr>
            <w:tabs>
              <w:tab w:val="left" w:pos="7279"/>
            </w:tabs>
            <w:spacing w:after="120" w:line="360" w:lineRule="auto"/>
            <w:jc w:val="both"/>
            <w:rPr>
              <w:rFonts w:ascii="Arial" w:hAnsi="Arial" w:cs="Arial"/>
              <w:sz w:val="24"/>
              <w:lang w:val="es-ES"/>
            </w:rPr>
          </w:pPr>
        </w:p>
        <w:p w:rsidR="00254E91" w:rsidRDefault="00254E91" w:rsidP="00164F48">
          <w:pPr>
            <w:tabs>
              <w:tab w:val="left" w:pos="7279"/>
            </w:tabs>
            <w:spacing w:after="120" w:line="360" w:lineRule="auto"/>
            <w:jc w:val="both"/>
            <w:rPr>
              <w:rFonts w:ascii="Arial" w:hAnsi="Arial" w:cs="Arial"/>
              <w:sz w:val="24"/>
              <w:lang w:val="es-ES"/>
            </w:rPr>
          </w:pPr>
        </w:p>
        <w:p w:rsidR="001D567D" w:rsidRDefault="001D567D" w:rsidP="001D567D">
          <w:pPr>
            <w:tabs>
              <w:tab w:val="left" w:pos="7279"/>
            </w:tabs>
            <w:spacing w:line="360" w:lineRule="auto"/>
            <w:ind w:firstLine="720"/>
            <w:rPr>
              <w:rFonts w:ascii="Arial" w:hAnsi="Arial" w:cs="Arial"/>
              <w:sz w:val="24"/>
              <w:lang w:val="es-ES"/>
            </w:rPr>
          </w:pPr>
        </w:p>
        <w:p w:rsidR="001D567D" w:rsidRDefault="001D567D" w:rsidP="001D567D">
          <w:pPr>
            <w:tabs>
              <w:tab w:val="left" w:pos="7279"/>
            </w:tabs>
            <w:spacing w:line="360" w:lineRule="auto"/>
            <w:ind w:firstLine="720"/>
            <w:rPr>
              <w:rFonts w:ascii="Arial" w:hAnsi="Arial" w:cs="Arial"/>
              <w:sz w:val="24"/>
              <w:lang w:val="es-ES"/>
            </w:rPr>
          </w:pPr>
        </w:p>
        <w:p w:rsidR="001D567D" w:rsidRDefault="001D567D" w:rsidP="001D567D">
          <w:pPr>
            <w:tabs>
              <w:tab w:val="left" w:pos="7279"/>
            </w:tabs>
            <w:spacing w:line="360" w:lineRule="auto"/>
            <w:ind w:firstLine="720"/>
            <w:rPr>
              <w:rFonts w:ascii="Arial" w:hAnsi="Arial" w:cs="Arial"/>
              <w:sz w:val="24"/>
              <w:lang w:val="es-ES"/>
            </w:rPr>
          </w:pPr>
        </w:p>
        <w:p w:rsidR="001D567D" w:rsidRDefault="001D567D" w:rsidP="001D567D">
          <w:pPr>
            <w:tabs>
              <w:tab w:val="left" w:pos="7279"/>
            </w:tabs>
            <w:spacing w:line="360" w:lineRule="auto"/>
            <w:ind w:firstLine="720"/>
            <w:rPr>
              <w:rFonts w:ascii="Arial" w:hAnsi="Arial" w:cs="Arial"/>
              <w:sz w:val="24"/>
              <w:lang w:val="es-ES"/>
            </w:rPr>
          </w:pPr>
        </w:p>
        <w:p w:rsidR="00254E91" w:rsidRDefault="00254E91" w:rsidP="00466AD9">
          <w:pPr>
            <w:tabs>
              <w:tab w:val="left" w:pos="7279"/>
            </w:tabs>
            <w:spacing w:line="360" w:lineRule="auto"/>
            <w:rPr>
              <w:rFonts w:ascii="Arial" w:hAnsi="Arial" w:cs="Arial"/>
              <w:sz w:val="24"/>
              <w:lang w:val="es-ES"/>
            </w:rPr>
          </w:pPr>
        </w:p>
        <w:p w:rsidR="00254E91" w:rsidRPr="00DC7403" w:rsidRDefault="00CB6974" w:rsidP="00466AD9">
          <w:pPr>
            <w:tabs>
              <w:tab w:val="left" w:pos="7279"/>
            </w:tabs>
            <w:spacing w:line="360" w:lineRule="auto"/>
            <w:rPr>
              <w:rFonts w:ascii="Arial" w:hAnsi="Arial" w:cs="Arial"/>
              <w:i/>
              <w:sz w:val="24"/>
              <w:lang w:val="es-ES"/>
            </w:rPr>
          </w:pPr>
          <w:r w:rsidRPr="00DC7403">
            <w:rPr>
              <w:rFonts w:ascii="Arial" w:hAnsi="Arial" w:cs="Arial"/>
              <w:i/>
              <w:noProof/>
              <w:sz w:val="24"/>
            </w:rPr>
            <w:drawing>
              <wp:anchor distT="0" distB="0" distL="114300" distR="114300" simplePos="0" relativeHeight="251673600" behindDoc="0" locked="0" layoutInCell="1" allowOverlap="1">
                <wp:simplePos x="0" y="0"/>
                <wp:positionH relativeFrom="column">
                  <wp:posOffset>336550</wp:posOffset>
                </wp:positionH>
                <wp:positionV relativeFrom="paragraph">
                  <wp:posOffset>627380</wp:posOffset>
                </wp:positionV>
                <wp:extent cx="5795645" cy="3328670"/>
                <wp:effectExtent l="1905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l="9844" t="23529" r="14460" b="13575"/>
                        <a:stretch>
                          <a:fillRect/>
                        </a:stretch>
                      </pic:blipFill>
                      <pic:spPr bwMode="auto">
                        <a:xfrm>
                          <a:off x="0" y="0"/>
                          <a:ext cx="5795645" cy="3328670"/>
                        </a:xfrm>
                        <a:prstGeom prst="rect">
                          <a:avLst/>
                        </a:prstGeom>
                        <a:noFill/>
                        <a:ln w="9525">
                          <a:noFill/>
                          <a:miter lim="800000"/>
                          <a:headEnd/>
                          <a:tailEnd/>
                        </a:ln>
                      </pic:spPr>
                    </pic:pic>
                  </a:graphicData>
                </a:graphic>
              </wp:anchor>
            </w:drawing>
          </w:r>
          <w:r w:rsidR="001D567D" w:rsidRPr="00DC7403">
            <w:rPr>
              <w:rFonts w:ascii="Arial" w:hAnsi="Arial" w:cs="Arial"/>
              <w:i/>
              <w:sz w:val="24"/>
              <w:lang w:val="es-ES"/>
            </w:rPr>
            <w:t xml:space="preserve">Cronograma Progreso: </w:t>
          </w:r>
        </w:p>
        <w:p w:rsidR="00CB6974" w:rsidRDefault="004B01CC" w:rsidP="00466AD9">
          <w:pPr>
            <w:tabs>
              <w:tab w:val="left" w:pos="7279"/>
            </w:tabs>
            <w:spacing w:line="360" w:lineRule="auto"/>
            <w:rPr>
              <w:rFonts w:ascii="Arial" w:hAnsi="Arial" w:cs="Arial"/>
              <w:sz w:val="24"/>
              <w:lang w:val="es-ES"/>
            </w:rPr>
          </w:pPr>
          <w:r>
            <w:rPr>
              <w:rFonts w:ascii="Arial" w:hAnsi="Arial" w:cs="Arial"/>
              <w:noProof/>
              <w:sz w:val="24"/>
            </w:rPr>
            <w:drawing>
              <wp:anchor distT="0" distB="0" distL="114300" distR="114300" simplePos="0" relativeHeight="251675648" behindDoc="0" locked="0" layoutInCell="1" allowOverlap="1">
                <wp:simplePos x="0" y="0"/>
                <wp:positionH relativeFrom="column">
                  <wp:posOffset>430530</wp:posOffset>
                </wp:positionH>
                <wp:positionV relativeFrom="paragraph">
                  <wp:posOffset>3566160</wp:posOffset>
                </wp:positionV>
                <wp:extent cx="5650230" cy="2640330"/>
                <wp:effectExtent l="19050" t="0" r="7620" b="0"/>
                <wp:wrapSquare wrapText="bothSides"/>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7977" t="29412" r="11545" b="9929"/>
                        <a:stretch>
                          <a:fillRect/>
                        </a:stretch>
                      </pic:blipFill>
                      <pic:spPr bwMode="auto">
                        <a:xfrm>
                          <a:off x="0" y="0"/>
                          <a:ext cx="5650230" cy="2640330"/>
                        </a:xfrm>
                        <a:prstGeom prst="rect">
                          <a:avLst/>
                        </a:prstGeom>
                        <a:noFill/>
                        <a:ln w="9525">
                          <a:noFill/>
                          <a:miter lim="800000"/>
                          <a:headEnd/>
                          <a:tailEnd/>
                        </a:ln>
                      </pic:spPr>
                    </pic:pic>
                  </a:graphicData>
                </a:graphic>
              </wp:anchor>
            </w:drawing>
          </w:r>
        </w:p>
        <w:p w:rsidR="00254E91" w:rsidRDefault="00254E91" w:rsidP="00466AD9">
          <w:pPr>
            <w:tabs>
              <w:tab w:val="left" w:pos="7279"/>
            </w:tabs>
            <w:spacing w:line="360" w:lineRule="auto"/>
            <w:rPr>
              <w:rFonts w:ascii="Arial" w:hAnsi="Arial" w:cs="Arial"/>
              <w:sz w:val="24"/>
              <w:lang w:val="es-ES"/>
            </w:rPr>
          </w:pPr>
        </w:p>
        <w:p w:rsidR="00254E91" w:rsidRDefault="00254E91" w:rsidP="00466AD9">
          <w:pPr>
            <w:tabs>
              <w:tab w:val="left" w:pos="7279"/>
            </w:tabs>
            <w:spacing w:line="360" w:lineRule="auto"/>
            <w:rPr>
              <w:rFonts w:ascii="Arial" w:hAnsi="Arial" w:cs="Arial"/>
              <w:sz w:val="24"/>
              <w:lang w:val="es-ES"/>
            </w:rPr>
          </w:pPr>
        </w:p>
        <w:p w:rsidR="00254E91" w:rsidRDefault="00254E91" w:rsidP="00466AD9">
          <w:pPr>
            <w:tabs>
              <w:tab w:val="left" w:pos="7279"/>
            </w:tabs>
            <w:spacing w:line="360" w:lineRule="auto"/>
            <w:rPr>
              <w:rFonts w:ascii="Arial" w:hAnsi="Arial" w:cs="Arial"/>
              <w:sz w:val="24"/>
              <w:lang w:val="es-ES"/>
            </w:rPr>
          </w:pPr>
        </w:p>
        <w:p w:rsidR="00254E91" w:rsidRDefault="00254E91" w:rsidP="00466AD9">
          <w:pPr>
            <w:tabs>
              <w:tab w:val="left" w:pos="7279"/>
            </w:tabs>
            <w:spacing w:line="360" w:lineRule="auto"/>
            <w:rPr>
              <w:rFonts w:ascii="Arial" w:hAnsi="Arial" w:cs="Arial"/>
              <w:sz w:val="24"/>
              <w:lang w:val="es-ES"/>
            </w:rPr>
          </w:pPr>
        </w:p>
        <w:p w:rsidR="00254E91" w:rsidRDefault="00254E91" w:rsidP="00466AD9">
          <w:pPr>
            <w:tabs>
              <w:tab w:val="left" w:pos="7279"/>
            </w:tabs>
            <w:spacing w:line="360" w:lineRule="auto"/>
            <w:rPr>
              <w:rFonts w:ascii="Arial" w:hAnsi="Arial" w:cs="Arial"/>
              <w:sz w:val="24"/>
              <w:lang w:val="es-ES"/>
            </w:rPr>
          </w:pPr>
        </w:p>
        <w:p w:rsidR="00254E91" w:rsidRDefault="00254E91" w:rsidP="00466AD9">
          <w:pPr>
            <w:tabs>
              <w:tab w:val="left" w:pos="7279"/>
            </w:tabs>
            <w:spacing w:line="360" w:lineRule="auto"/>
            <w:rPr>
              <w:rFonts w:ascii="Arial" w:hAnsi="Arial" w:cs="Arial"/>
              <w:sz w:val="24"/>
              <w:lang w:val="es-ES"/>
            </w:rPr>
          </w:pPr>
        </w:p>
        <w:p w:rsidR="00254E91" w:rsidRDefault="00254E91" w:rsidP="00466AD9">
          <w:pPr>
            <w:tabs>
              <w:tab w:val="left" w:pos="7279"/>
            </w:tabs>
            <w:spacing w:line="360" w:lineRule="auto"/>
            <w:rPr>
              <w:rFonts w:ascii="Arial" w:hAnsi="Arial" w:cs="Arial"/>
              <w:sz w:val="24"/>
              <w:lang w:val="es-ES"/>
            </w:rPr>
          </w:pPr>
        </w:p>
        <w:p w:rsidR="00254E91" w:rsidRDefault="00254E91" w:rsidP="00466AD9">
          <w:pPr>
            <w:tabs>
              <w:tab w:val="left" w:pos="7279"/>
            </w:tabs>
            <w:spacing w:line="360" w:lineRule="auto"/>
            <w:rPr>
              <w:rFonts w:ascii="Arial" w:hAnsi="Arial" w:cs="Arial"/>
              <w:sz w:val="24"/>
              <w:lang w:val="es-ES"/>
            </w:rPr>
          </w:pPr>
        </w:p>
        <w:p w:rsidR="00254E91" w:rsidRPr="00DC7403" w:rsidRDefault="00254E91" w:rsidP="00466AD9">
          <w:pPr>
            <w:tabs>
              <w:tab w:val="left" w:pos="7279"/>
            </w:tabs>
            <w:spacing w:line="360" w:lineRule="auto"/>
            <w:rPr>
              <w:rFonts w:ascii="Arial" w:hAnsi="Arial" w:cs="Arial"/>
              <w:i/>
              <w:sz w:val="24"/>
              <w:lang w:val="es-ES"/>
            </w:rPr>
          </w:pPr>
        </w:p>
        <w:p w:rsidR="00254E91" w:rsidRPr="00DC7403" w:rsidRDefault="004B01CC" w:rsidP="00466AD9">
          <w:pPr>
            <w:tabs>
              <w:tab w:val="left" w:pos="7279"/>
            </w:tabs>
            <w:spacing w:line="360" w:lineRule="auto"/>
            <w:rPr>
              <w:rFonts w:ascii="Arial" w:hAnsi="Arial" w:cs="Arial"/>
              <w:i/>
              <w:sz w:val="24"/>
              <w:lang w:val="es-ES"/>
            </w:rPr>
          </w:pPr>
          <w:r w:rsidRPr="00DC7403">
            <w:rPr>
              <w:rFonts w:ascii="Arial" w:hAnsi="Arial" w:cs="Arial"/>
              <w:i/>
              <w:sz w:val="24"/>
              <w:lang w:val="es-ES"/>
            </w:rPr>
            <w:t>Cronograma Valladolid:</w:t>
          </w:r>
        </w:p>
        <w:p w:rsidR="004B01CC" w:rsidRDefault="004B01CC" w:rsidP="00466AD9">
          <w:pPr>
            <w:tabs>
              <w:tab w:val="left" w:pos="7279"/>
            </w:tabs>
            <w:spacing w:line="360" w:lineRule="auto"/>
            <w:rPr>
              <w:rFonts w:ascii="Arial" w:hAnsi="Arial" w:cs="Arial"/>
              <w:sz w:val="24"/>
              <w:lang w:val="es-ES"/>
            </w:rPr>
          </w:pPr>
          <w:r w:rsidRPr="004B01CC">
            <w:rPr>
              <w:rFonts w:ascii="Arial" w:hAnsi="Arial" w:cs="Arial"/>
              <w:noProof/>
              <w:sz w:val="24"/>
            </w:rPr>
            <w:drawing>
              <wp:inline distT="0" distB="0" distL="0" distR="0">
                <wp:extent cx="6217363" cy="3041151"/>
                <wp:effectExtent l="19050" t="0" r="0"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l="7553" t="23340" r="9970" b="14688"/>
                        <a:stretch>
                          <a:fillRect/>
                        </a:stretch>
                      </pic:blipFill>
                      <pic:spPr bwMode="auto">
                        <a:xfrm>
                          <a:off x="0" y="0"/>
                          <a:ext cx="6217875" cy="3041401"/>
                        </a:xfrm>
                        <a:prstGeom prst="rect">
                          <a:avLst/>
                        </a:prstGeom>
                        <a:noFill/>
                        <a:ln w="9525">
                          <a:noFill/>
                          <a:miter lim="800000"/>
                          <a:headEnd/>
                          <a:tailEnd/>
                        </a:ln>
                      </pic:spPr>
                    </pic:pic>
                  </a:graphicData>
                </a:graphic>
              </wp:inline>
            </w:drawing>
          </w:r>
        </w:p>
        <w:p w:rsidR="00771FF4" w:rsidRDefault="00AA1BB2" w:rsidP="00771FF4">
          <w:pPr>
            <w:tabs>
              <w:tab w:val="left" w:pos="7279"/>
            </w:tabs>
            <w:spacing w:after="120" w:line="360" w:lineRule="auto"/>
            <w:jc w:val="both"/>
            <w:rPr>
              <w:rFonts w:ascii="Arial" w:hAnsi="Arial" w:cs="Arial"/>
              <w:sz w:val="24"/>
              <w:lang w:val="es-ES"/>
            </w:rPr>
          </w:pPr>
          <w:r>
            <w:rPr>
              <w:rFonts w:ascii="Arial" w:hAnsi="Arial" w:cs="Arial"/>
              <w:sz w:val="24"/>
              <w:lang w:val="es-ES"/>
            </w:rPr>
            <w:t>Solo se presentan dos calendarios</w:t>
          </w:r>
          <w:r w:rsidR="00771FF4">
            <w:rPr>
              <w:rFonts w:ascii="Arial" w:hAnsi="Arial" w:cs="Arial"/>
              <w:sz w:val="24"/>
              <w:lang w:val="es-ES"/>
            </w:rPr>
            <w:t xml:space="preserve"> que</w:t>
          </w:r>
          <w:r>
            <w:rPr>
              <w:rFonts w:ascii="Arial" w:hAnsi="Arial" w:cs="Arial"/>
              <w:sz w:val="24"/>
              <w:lang w:val="es-ES"/>
            </w:rPr>
            <w:t xml:space="preserve"> contienen el avance financiero</w:t>
          </w:r>
          <w:r w:rsidR="00771FF4">
            <w:rPr>
              <w:rFonts w:ascii="Arial" w:hAnsi="Arial" w:cs="Arial"/>
              <w:sz w:val="24"/>
              <w:lang w:val="es-ES"/>
            </w:rPr>
            <w:t xml:space="preserve"> </w:t>
          </w:r>
          <w:r>
            <w:rPr>
              <w:rFonts w:ascii="Arial" w:hAnsi="Arial" w:cs="Arial"/>
              <w:sz w:val="24"/>
              <w:lang w:val="es-ES"/>
            </w:rPr>
            <w:t>de Kanasin, Uman,  del año 2013, los cuales no son claramente legibles.</w:t>
          </w:r>
        </w:p>
        <w:p w:rsidR="00254E91" w:rsidRDefault="00771FF4" w:rsidP="00466AD9">
          <w:pPr>
            <w:tabs>
              <w:tab w:val="left" w:pos="7279"/>
            </w:tabs>
            <w:spacing w:line="360" w:lineRule="auto"/>
            <w:rPr>
              <w:rFonts w:ascii="Arial" w:hAnsi="Arial" w:cs="Arial"/>
              <w:sz w:val="24"/>
              <w:lang w:val="es-ES"/>
            </w:rPr>
          </w:pPr>
          <w:r>
            <w:rPr>
              <w:rFonts w:ascii="Arial" w:hAnsi="Arial" w:cs="Arial"/>
              <w:noProof/>
              <w:sz w:val="24"/>
            </w:rPr>
            <w:drawing>
              <wp:anchor distT="0" distB="0" distL="114300" distR="114300" simplePos="0" relativeHeight="251677696" behindDoc="0" locked="0" layoutInCell="1" allowOverlap="1">
                <wp:simplePos x="0" y="0"/>
                <wp:positionH relativeFrom="column">
                  <wp:posOffset>17780</wp:posOffset>
                </wp:positionH>
                <wp:positionV relativeFrom="paragraph">
                  <wp:posOffset>105410</wp:posOffset>
                </wp:positionV>
                <wp:extent cx="2970530" cy="2590800"/>
                <wp:effectExtent l="19050" t="0" r="1270" b="0"/>
                <wp:wrapSquare wrapText="bothSides"/>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l="9674" t="18552" r="29905" b="11086"/>
                        <a:stretch>
                          <a:fillRect/>
                        </a:stretch>
                      </pic:blipFill>
                      <pic:spPr bwMode="auto">
                        <a:xfrm>
                          <a:off x="0" y="0"/>
                          <a:ext cx="2970530" cy="2590800"/>
                        </a:xfrm>
                        <a:prstGeom prst="rect">
                          <a:avLst/>
                        </a:prstGeom>
                        <a:noFill/>
                        <a:ln w="9525">
                          <a:noFill/>
                          <a:miter lim="800000"/>
                          <a:headEnd/>
                          <a:tailEnd/>
                        </a:ln>
                      </pic:spPr>
                    </pic:pic>
                  </a:graphicData>
                </a:graphic>
              </wp:anchor>
            </w:drawing>
          </w:r>
        </w:p>
        <w:p w:rsidR="00254E91" w:rsidRDefault="00254E91" w:rsidP="00466AD9">
          <w:pPr>
            <w:tabs>
              <w:tab w:val="left" w:pos="7279"/>
            </w:tabs>
            <w:spacing w:line="360" w:lineRule="auto"/>
            <w:rPr>
              <w:rFonts w:ascii="Arial" w:hAnsi="Arial" w:cs="Arial"/>
              <w:sz w:val="24"/>
              <w:lang w:val="es-ES"/>
            </w:rPr>
          </w:pPr>
        </w:p>
        <w:p w:rsidR="00254E91" w:rsidRDefault="00254E91" w:rsidP="00466AD9">
          <w:pPr>
            <w:tabs>
              <w:tab w:val="left" w:pos="7279"/>
            </w:tabs>
            <w:spacing w:line="360" w:lineRule="auto"/>
            <w:rPr>
              <w:rFonts w:ascii="Arial" w:hAnsi="Arial" w:cs="Arial"/>
              <w:sz w:val="24"/>
              <w:lang w:val="es-ES"/>
            </w:rPr>
          </w:pPr>
        </w:p>
        <w:p w:rsidR="00254E91" w:rsidRDefault="00254E91" w:rsidP="00466AD9">
          <w:pPr>
            <w:tabs>
              <w:tab w:val="left" w:pos="7279"/>
            </w:tabs>
            <w:spacing w:line="360" w:lineRule="auto"/>
            <w:rPr>
              <w:rFonts w:ascii="Arial" w:hAnsi="Arial" w:cs="Arial"/>
              <w:sz w:val="24"/>
              <w:lang w:val="es-ES"/>
            </w:rPr>
          </w:pPr>
        </w:p>
        <w:p w:rsidR="00254E91" w:rsidRDefault="00254E91" w:rsidP="00466AD9">
          <w:pPr>
            <w:tabs>
              <w:tab w:val="left" w:pos="7279"/>
            </w:tabs>
            <w:spacing w:line="360" w:lineRule="auto"/>
            <w:rPr>
              <w:rFonts w:ascii="Arial" w:hAnsi="Arial" w:cs="Arial"/>
              <w:sz w:val="24"/>
              <w:lang w:val="es-ES"/>
            </w:rPr>
          </w:pPr>
        </w:p>
        <w:p w:rsidR="00254E91" w:rsidRDefault="00254E91" w:rsidP="00466AD9">
          <w:pPr>
            <w:tabs>
              <w:tab w:val="left" w:pos="7279"/>
            </w:tabs>
            <w:spacing w:line="360" w:lineRule="auto"/>
            <w:rPr>
              <w:rFonts w:ascii="Arial" w:hAnsi="Arial" w:cs="Arial"/>
              <w:sz w:val="24"/>
              <w:lang w:val="es-ES"/>
            </w:rPr>
          </w:pPr>
        </w:p>
        <w:p w:rsidR="00254E91" w:rsidRDefault="00254E91" w:rsidP="00466AD9">
          <w:pPr>
            <w:tabs>
              <w:tab w:val="left" w:pos="7279"/>
            </w:tabs>
            <w:spacing w:line="360" w:lineRule="auto"/>
            <w:rPr>
              <w:rFonts w:ascii="Arial" w:hAnsi="Arial" w:cs="Arial"/>
              <w:sz w:val="24"/>
              <w:lang w:val="es-ES"/>
            </w:rPr>
          </w:pPr>
        </w:p>
        <w:p w:rsidR="00254E91" w:rsidRDefault="00254E91" w:rsidP="00466AD9">
          <w:pPr>
            <w:tabs>
              <w:tab w:val="left" w:pos="7279"/>
            </w:tabs>
            <w:spacing w:line="360" w:lineRule="auto"/>
            <w:rPr>
              <w:rFonts w:ascii="Arial" w:hAnsi="Arial" w:cs="Arial"/>
              <w:sz w:val="24"/>
              <w:lang w:val="es-ES"/>
            </w:rPr>
          </w:pPr>
        </w:p>
        <w:p w:rsidR="00254E91" w:rsidRDefault="00254E91" w:rsidP="00466AD9">
          <w:pPr>
            <w:tabs>
              <w:tab w:val="left" w:pos="7279"/>
            </w:tabs>
            <w:spacing w:line="360" w:lineRule="auto"/>
            <w:rPr>
              <w:rFonts w:ascii="Arial" w:hAnsi="Arial" w:cs="Arial"/>
              <w:sz w:val="24"/>
              <w:lang w:val="es-ES"/>
            </w:rPr>
          </w:pPr>
        </w:p>
        <w:p w:rsidR="00254E91" w:rsidRDefault="00AA1BB2" w:rsidP="00466AD9">
          <w:pPr>
            <w:tabs>
              <w:tab w:val="left" w:pos="7279"/>
            </w:tabs>
            <w:spacing w:line="360" w:lineRule="auto"/>
            <w:rPr>
              <w:rFonts w:ascii="Arial" w:hAnsi="Arial" w:cs="Arial"/>
              <w:sz w:val="24"/>
              <w:lang w:val="es-ES"/>
            </w:rPr>
          </w:pPr>
          <w:r w:rsidRPr="00AA1BB2">
            <w:rPr>
              <w:rFonts w:ascii="Arial" w:hAnsi="Arial" w:cs="Arial"/>
              <w:noProof/>
              <w:sz w:val="24"/>
            </w:rPr>
            <w:drawing>
              <wp:inline distT="0" distB="0" distL="0" distR="0">
                <wp:extent cx="2724150" cy="2163490"/>
                <wp:effectExtent l="19050" t="0" r="0"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l="10014" t="17873" r="19865" b="7888"/>
                        <a:stretch>
                          <a:fillRect/>
                        </a:stretch>
                      </pic:blipFill>
                      <pic:spPr bwMode="auto">
                        <a:xfrm>
                          <a:off x="0" y="0"/>
                          <a:ext cx="2730112" cy="2168225"/>
                        </a:xfrm>
                        <a:prstGeom prst="rect">
                          <a:avLst/>
                        </a:prstGeom>
                        <a:noFill/>
                        <a:ln w="9525">
                          <a:noFill/>
                          <a:miter lim="800000"/>
                          <a:headEnd/>
                          <a:tailEnd/>
                        </a:ln>
                      </pic:spPr>
                    </pic:pic>
                  </a:graphicData>
                </a:graphic>
              </wp:inline>
            </w:drawing>
          </w:r>
        </w:p>
        <w:p w:rsidR="00AA1BB2" w:rsidRDefault="00AA1BB2" w:rsidP="00466AD9">
          <w:pPr>
            <w:tabs>
              <w:tab w:val="left" w:pos="7279"/>
            </w:tabs>
            <w:spacing w:line="360" w:lineRule="auto"/>
            <w:rPr>
              <w:rFonts w:ascii="Arial" w:hAnsi="Arial" w:cs="Arial"/>
              <w:sz w:val="24"/>
              <w:lang w:val="es-ES"/>
            </w:rPr>
          </w:pPr>
        </w:p>
        <w:p w:rsidR="00105B44" w:rsidRDefault="00105B44" w:rsidP="00466AD9">
          <w:pPr>
            <w:tabs>
              <w:tab w:val="left" w:pos="7279"/>
            </w:tabs>
            <w:spacing w:line="360" w:lineRule="auto"/>
            <w:rPr>
              <w:rFonts w:ascii="Arial" w:hAnsi="Arial" w:cs="Arial"/>
              <w:sz w:val="24"/>
              <w:lang w:val="es-ES"/>
            </w:rPr>
          </w:pPr>
        </w:p>
        <w:p w:rsidR="00105B44" w:rsidRDefault="00105B44" w:rsidP="00466AD9">
          <w:pPr>
            <w:tabs>
              <w:tab w:val="left" w:pos="7279"/>
            </w:tabs>
            <w:spacing w:line="360" w:lineRule="auto"/>
            <w:rPr>
              <w:rFonts w:ascii="Arial" w:hAnsi="Arial" w:cs="Arial"/>
              <w:sz w:val="24"/>
              <w:lang w:val="es-ES"/>
            </w:rPr>
          </w:pPr>
        </w:p>
        <w:p w:rsidR="00105B44" w:rsidRDefault="00105B44" w:rsidP="00466AD9">
          <w:pPr>
            <w:tabs>
              <w:tab w:val="left" w:pos="7279"/>
            </w:tabs>
            <w:spacing w:line="360" w:lineRule="auto"/>
            <w:rPr>
              <w:rFonts w:ascii="Arial" w:hAnsi="Arial" w:cs="Arial"/>
              <w:sz w:val="24"/>
              <w:lang w:val="es-ES"/>
            </w:rPr>
          </w:pPr>
        </w:p>
        <w:p w:rsidR="00105B44" w:rsidRDefault="00105B44" w:rsidP="00466AD9">
          <w:pPr>
            <w:tabs>
              <w:tab w:val="left" w:pos="7279"/>
            </w:tabs>
            <w:spacing w:line="360" w:lineRule="auto"/>
            <w:rPr>
              <w:rFonts w:ascii="Arial" w:hAnsi="Arial" w:cs="Arial"/>
              <w:sz w:val="24"/>
              <w:lang w:val="es-ES"/>
            </w:rPr>
          </w:pPr>
        </w:p>
        <w:p w:rsidR="00105B44" w:rsidRDefault="00105B44" w:rsidP="00466AD9">
          <w:pPr>
            <w:tabs>
              <w:tab w:val="left" w:pos="7279"/>
            </w:tabs>
            <w:spacing w:line="360" w:lineRule="auto"/>
            <w:rPr>
              <w:rFonts w:ascii="Arial" w:hAnsi="Arial" w:cs="Arial"/>
              <w:sz w:val="24"/>
              <w:lang w:val="es-ES"/>
            </w:rPr>
          </w:pPr>
        </w:p>
        <w:p w:rsidR="00105B44" w:rsidRDefault="00105B44" w:rsidP="00466AD9">
          <w:pPr>
            <w:tabs>
              <w:tab w:val="left" w:pos="7279"/>
            </w:tabs>
            <w:spacing w:line="360" w:lineRule="auto"/>
            <w:rPr>
              <w:rFonts w:ascii="Arial" w:hAnsi="Arial" w:cs="Arial"/>
              <w:sz w:val="24"/>
              <w:lang w:val="es-ES"/>
            </w:rPr>
          </w:pPr>
        </w:p>
        <w:p w:rsidR="00105B44" w:rsidRDefault="00105B44" w:rsidP="00466AD9">
          <w:pPr>
            <w:tabs>
              <w:tab w:val="left" w:pos="7279"/>
            </w:tabs>
            <w:spacing w:line="360" w:lineRule="auto"/>
            <w:rPr>
              <w:rFonts w:ascii="Arial" w:hAnsi="Arial" w:cs="Arial"/>
              <w:sz w:val="24"/>
              <w:lang w:val="es-ES"/>
            </w:rPr>
          </w:pPr>
        </w:p>
        <w:p w:rsidR="00105B44" w:rsidRDefault="00105B44" w:rsidP="00466AD9">
          <w:pPr>
            <w:tabs>
              <w:tab w:val="left" w:pos="7279"/>
            </w:tabs>
            <w:spacing w:line="360" w:lineRule="auto"/>
            <w:rPr>
              <w:rFonts w:ascii="Arial" w:hAnsi="Arial" w:cs="Arial"/>
              <w:sz w:val="24"/>
              <w:lang w:val="es-ES"/>
            </w:rPr>
          </w:pPr>
        </w:p>
        <w:p w:rsidR="00105B44" w:rsidRDefault="00105B44" w:rsidP="00466AD9">
          <w:pPr>
            <w:tabs>
              <w:tab w:val="left" w:pos="7279"/>
            </w:tabs>
            <w:spacing w:line="360" w:lineRule="auto"/>
            <w:rPr>
              <w:rFonts w:ascii="Arial" w:hAnsi="Arial" w:cs="Arial"/>
              <w:sz w:val="24"/>
              <w:lang w:val="es-ES"/>
            </w:rPr>
          </w:pPr>
        </w:p>
        <w:p w:rsidR="00105B44" w:rsidRDefault="00105B44" w:rsidP="00466AD9">
          <w:pPr>
            <w:tabs>
              <w:tab w:val="left" w:pos="7279"/>
            </w:tabs>
            <w:spacing w:line="360" w:lineRule="auto"/>
            <w:rPr>
              <w:rFonts w:ascii="Arial" w:hAnsi="Arial" w:cs="Arial"/>
              <w:sz w:val="24"/>
              <w:lang w:val="es-ES"/>
            </w:rPr>
          </w:pPr>
        </w:p>
        <w:p w:rsidR="00105B44" w:rsidRDefault="00105B44" w:rsidP="00466AD9">
          <w:pPr>
            <w:tabs>
              <w:tab w:val="left" w:pos="7279"/>
            </w:tabs>
            <w:spacing w:line="360" w:lineRule="auto"/>
            <w:rPr>
              <w:rFonts w:ascii="Arial" w:hAnsi="Arial" w:cs="Arial"/>
              <w:sz w:val="24"/>
              <w:lang w:val="es-ES"/>
            </w:rPr>
          </w:pPr>
        </w:p>
        <w:p w:rsidR="00466AD9" w:rsidRPr="00105B44" w:rsidRDefault="00466AD9" w:rsidP="00466AD9">
          <w:pPr>
            <w:tabs>
              <w:tab w:val="left" w:pos="7279"/>
            </w:tabs>
            <w:spacing w:line="360" w:lineRule="auto"/>
            <w:rPr>
              <w:rFonts w:ascii="Arial" w:hAnsi="Arial" w:cs="Arial"/>
              <w:b/>
              <w:sz w:val="24"/>
              <w:lang w:val="es-ES"/>
            </w:rPr>
          </w:pPr>
          <w:r w:rsidRPr="00105B44">
            <w:rPr>
              <w:rFonts w:ascii="Arial" w:hAnsi="Arial" w:cs="Arial"/>
              <w:b/>
              <w:sz w:val="24"/>
              <w:lang w:val="es-ES"/>
            </w:rPr>
            <w:t>3. ¿El fondo tiene un número limitado y suficiente de indicadores que se orienten a resultados y reflejen significativamente el cumplimiento de sus objetivos?</w:t>
          </w:r>
        </w:p>
        <w:p w:rsidR="00D0396B" w:rsidRDefault="00D0396B" w:rsidP="00D0396B">
          <w:pPr>
            <w:tabs>
              <w:tab w:val="left" w:pos="7279"/>
            </w:tabs>
            <w:spacing w:after="120" w:line="360" w:lineRule="auto"/>
            <w:jc w:val="both"/>
            <w:rPr>
              <w:rFonts w:ascii="Arial" w:hAnsi="Arial" w:cs="Arial"/>
              <w:b/>
              <w:sz w:val="24"/>
              <w:lang w:val="es-ES"/>
            </w:rPr>
          </w:pPr>
          <w:r>
            <w:rPr>
              <w:rFonts w:ascii="Arial" w:hAnsi="Arial" w:cs="Arial"/>
              <w:b/>
              <w:sz w:val="24"/>
              <w:lang w:val="es-ES"/>
            </w:rPr>
            <w:t xml:space="preserve">RESPUESTA: </w:t>
          </w:r>
          <w:r w:rsidR="00105B44">
            <w:rPr>
              <w:rFonts w:ascii="Arial" w:hAnsi="Arial" w:cs="Arial"/>
              <w:b/>
              <w:sz w:val="24"/>
              <w:lang w:val="es-ES"/>
            </w:rPr>
            <w:t>SÍ</w:t>
          </w:r>
        </w:p>
        <w:p w:rsidR="00D0396B" w:rsidRDefault="00D0396B" w:rsidP="00D0396B">
          <w:pPr>
            <w:tabs>
              <w:tab w:val="left" w:pos="7279"/>
            </w:tabs>
            <w:spacing w:after="120" w:line="360" w:lineRule="auto"/>
            <w:rPr>
              <w:rFonts w:ascii="Arial" w:hAnsi="Arial" w:cs="Arial"/>
              <w:sz w:val="24"/>
              <w:lang w:val="es-ES"/>
            </w:rPr>
          </w:pPr>
          <w:r>
            <w:rPr>
              <w:rFonts w:ascii="Arial" w:hAnsi="Arial" w:cs="Arial"/>
              <w:sz w:val="24"/>
              <w:lang w:val="es-ES"/>
            </w:rPr>
            <w:t xml:space="preserve">Los indicadores del programa residuos sólidos son los siguientes: </w:t>
          </w:r>
        </w:p>
        <w:p w:rsidR="00D0396B" w:rsidRDefault="00D0396B" w:rsidP="00D0396B">
          <w:pPr>
            <w:tabs>
              <w:tab w:val="left" w:pos="7279"/>
            </w:tabs>
            <w:spacing w:after="120" w:line="360" w:lineRule="auto"/>
            <w:rPr>
              <w:rFonts w:ascii="Arial" w:hAnsi="Arial" w:cs="Arial"/>
              <w:sz w:val="24"/>
              <w:lang w:val="es-ES"/>
            </w:rPr>
          </w:pPr>
          <w:r>
            <w:rPr>
              <w:rFonts w:ascii="Arial" w:hAnsi="Arial" w:cs="Arial"/>
              <w:sz w:val="24"/>
              <w:lang w:val="es-ES"/>
            </w:rPr>
            <w:t xml:space="preserve">FIN: </w:t>
          </w:r>
          <w:r w:rsidRPr="00D0396B">
            <w:rPr>
              <w:rFonts w:ascii="Arial" w:hAnsi="Arial" w:cs="Arial"/>
              <w:sz w:val="24"/>
              <w:lang w:val="es-ES"/>
            </w:rPr>
            <w:t>Porcentaje</w:t>
          </w:r>
          <w:r>
            <w:rPr>
              <w:rFonts w:ascii="Arial" w:hAnsi="Arial" w:cs="Arial"/>
              <w:sz w:val="24"/>
              <w:lang w:val="es-ES"/>
            </w:rPr>
            <w:t xml:space="preserve"> </w:t>
          </w:r>
          <w:r w:rsidRPr="00D0396B">
            <w:rPr>
              <w:rFonts w:ascii="Arial" w:hAnsi="Arial" w:cs="Arial"/>
              <w:sz w:val="24"/>
              <w:lang w:val="es-ES"/>
            </w:rPr>
            <w:t>de</w:t>
          </w:r>
          <w:r>
            <w:rPr>
              <w:rFonts w:ascii="Arial" w:hAnsi="Arial" w:cs="Arial"/>
              <w:sz w:val="24"/>
              <w:lang w:val="es-ES"/>
            </w:rPr>
            <w:t xml:space="preserve"> </w:t>
          </w:r>
          <w:r w:rsidRPr="00D0396B">
            <w:rPr>
              <w:rFonts w:ascii="Arial" w:hAnsi="Arial" w:cs="Arial"/>
              <w:sz w:val="24"/>
              <w:lang w:val="es-ES"/>
            </w:rPr>
            <w:t>residuos</w:t>
          </w:r>
          <w:r>
            <w:rPr>
              <w:rFonts w:ascii="Arial" w:hAnsi="Arial" w:cs="Arial"/>
              <w:sz w:val="24"/>
              <w:lang w:val="es-ES"/>
            </w:rPr>
            <w:t xml:space="preserve"> </w:t>
          </w:r>
          <w:r w:rsidRPr="00D0396B">
            <w:rPr>
              <w:rFonts w:ascii="Arial" w:hAnsi="Arial" w:cs="Arial"/>
              <w:sz w:val="24"/>
              <w:lang w:val="es-ES"/>
            </w:rPr>
            <w:t>sólidos</w:t>
          </w:r>
          <w:r>
            <w:rPr>
              <w:rFonts w:ascii="Arial" w:hAnsi="Arial" w:cs="Arial"/>
              <w:sz w:val="24"/>
              <w:lang w:val="es-ES"/>
            </w:rPr>
            <w:t xml:space="preserve"> </w:t>
          </w:r>
          <w:r w:rsidRPr="00D0396B">
            <w:rPr>
              <w:rFonts w:ascii="Arial" w:hAnsi="Arial" w:cs="Arial"/>
              <w:sz w:val="24"/>
              <w:lang w:val="es-ES"/>
            </w:rPr>
            <w:t>confinados</w:t>
          </w:r>
          <w:r>
            <w:rPr>
              <w:rFonts w:ascii="Arial" w:hAnsi="Arial" w:cs="Arial"/>
              <w:sz w:val="24"/>
              <w:lang w:val="es-ES"/>
            </w:rPr>
            <w:t xml:space="preserve"> </w:t>
          </w:r>
          <w:r w:rsidRPr="00D0396B">
            <w:rPr>
              <w:rFonts w:ascii="Arial" w:hAnsi="Arial" w:cs="Arial"/>
              <w:sz w:val="24"/>
              <w:lang w:val="es-ES"/>
            </w:rPr>
            <w:t>en</w:t>
          </w:r>
          <w:r>
            <w:rPr>
              <w:rFonts w:ascii="Arial" w:hAnsi="Arial" w:cs="Arial"/>
              <w:sz w:val="24"/>
              <w:lang w:val="es-ES"/>
            </w:rPr>
            <w:t xml:space="preserve"> </w:t>
          </w:r>
          <w:r w:rsidRPr="00D0396B">
            <w:rPr>
              <w:rFonts w:ascii="Arial" w:hAnsi="Arial" w:cs="Arial"/>
              <w:sz w:val="24"/>
              <w:lang w:val="es-ES"/>
            </w:rPr>
            <w:t>sitios</w:t>
          </w:r>
          <w:r>
            <w:rPr>
              <w:rFonts w:ascii="Arial" w:hAnsi="Arial" w:cs="Arial"/>
              <w:sz w:val="24"/>
              <w:lang w:val="es-ES"/>
            </w:rPr>
            <w:t xml:space="preserve"> </w:t>
          </w:r>
          <w:r w:rsidRPr="00D0396B">
            <w:rPr>
              <w:rFonts w:ascii="Arial" w:hAnsi="Arial" w:cs="Arial"/>
              <w:sz w:val="24"/>
              <w:lang w:val="es-ES"/>
            </w:rPr>
            <w:t>de</w:t>
          </w:r>
          <w:r>
            <w:rPr>
              <w:rFonts w:ascii="Arial" w:hAnsi="Arial" w:cs="Arial"/>
              <w:sz w:val="24"/>
              <w:lang w:val="es-ES"/>
            </w:rPr>
            <w:t xml:space="preserve"> </w:t>
          </w:r>
          <w:r w:rsidRPr="00D0396B">
            <w:rPr>
              <w:rFonts w:ascii="Arial" w:hAnsi="Arial" w:cs="Arial"/>
              <w:sz w:val="24"/>
              <w:lang w:val="es-ES"/>
            </w:rPr>
            <w:t>disposición</w:t>
          </w:r>
          <w:r>
            <w:rPr>
              <w:rFonts w:ascii="Arial" w:hAnsi="Arial" w:cs="Arial"/>
              <w:sz w:val="24"/>
              <w:lang w:val="es-ES"/>
            </w:rPr>
            <w:t xml:space="preserve"> </w:t>
          </w:r>
          <w:r w:rsidRPr="00D0396B">
            <w:rPr>
              <w:rFonts w:ascii="Arial" w:hAnsi="Arial" w:cs="Arial"/>
              <w:sz w:val="24"/>
              <w:lang w:val="es-ES"/>
            </w:rPr>
            <w:t>final</w:t>
          </w:r>
          <w:r>
            <w:rPr>
              <w:rFonts w:ascii="Arial" w:hAnsi="Arial" w:cs="Arial"/>
              <w:sz w:val="24"/>
              <w:lang w:val="es-ES"/>
            </w:rPr>
            <w:t xml:space="preserve"> </w:t>
          </w:r>
          <w:r w:rsidRPr="00D0396B">
            <w:rPr>
              <w:rFonts w:ascii="Arial" w:hAnsi="Arial" w:cs="Arial"/>
              <w:sz w:val="24"/>
              <w:lang w:val="es-ES"/>
            </w:rPr>
            <w:t>adecuados.</w:t>
          </w:r>
        </w:p>
        <w:p w:rsidR="00D0396B" w:rsidRDefault="00D0396B" w:rsidP="00D0396B">
          <w:pPr>
            <w:tabs>
              <w:tab w:val="left" w:pos="7279"/>
            </w:tabs>
            <w:spacing w:after="120" w:line="360" w:lineRule="auto"/>
            <w:jc w:val="both"/>
            <w:rPr>
              <w:rFonts w:ascii="Arial" w:hAnsi="Arial" w:cs="Arial"/>
              <w:sz w:val="24"/>
              <w:lang w:val="es-ES"/>
            </w:rPr>
          </w:pPr>
          <w:r>
            <w:rPr>
              <w:rFonts w:ascii="Arial" w:hAnsi="Arial" w:cs="Arial"/>
              <w:sz w:val="24"/>
              <w:lang w:val="es-ES"/>
            </w:rPr>
            <w:t xml:space="preserve">PROPÓSITO: </w:t>
          </w:r>
          <w:r w:rsidRPr="00D0396B">
            <w:rPr>
              <w:rFonts w:ascii="Arial" w:hAnsi="Arial" w:cs="Arial"/>
              <w:sz w:val="24"/>
              <w:lang w:val="es-ES"/>
            </w:rPr>
            <w:t>Porcentaje de la población que manejan adecuadamente sus residuos sólidos.</w:t>
          </w:r>
        </w:p>
        <w:p w:rsidR="00D0396B" w:rsidRDefault="00D0396B" w:rsidP="00D0396B">
          <w:pPr>
            <w:tabs>
              <w:tab w:val="left" w:pos="7279"/>
            </w:tabs>
            <w:spacing w:after="120" w:line="360" w:lineRule="auto"/>
            <w:jc w:val="both"/>
            <w:rPr>
              <w:rFonts w:ascii="Arial" w:hAnsi="Arial" w:cs="Arial"/>
              <w:sz w:val="24"/>
              <w:lang w:val="es-ES"/>
            </w:rPr>
          </w:pPr>
          <w:r>
            <w:rPr>
              <w:rFonts w:ascii="Arial" w:hAnsi="Arial" w:cs="Arial"/>
              <w:sz w:val="24"/>
              <w:lang w:val="es-ES"/>
            </w:rPr>
            <w:t xml:space="preserve">COMPONENTES: </w:t>
          </w:r>
        </w:p>
        <w:p w:rsidR="00D0396B" w:rsidRPr="00D0396B" w:rsidRDefault="00D0396B" w:rsidP="00D0396B">
          <w:pPr>
            <w:pStyle w:val="Prrafodelista"/>
            <w:numPr>
              <w:ilvl w:val="0"/>
              <w:numId w:val="5"/>
            </w:numPr>
            <w:tabs>
              <w:tab w:val="left" w:pos="7279"/>
            </w:tabs>
            <w:spacing w:after="120" w:line="360" w:lineRule="auto"/>
            <w:jc w:val="both"/>
            <w:rPr>
              <w:rFonts w:ascii="Arial" w:hAnsi="Arial" w:cs="Arial"/>
              <w:sz w:val="24"/>
              <w:lang w:val="es-ES"/>
            </w:rPr>
          </w:pPr>
          <w:r w:rsidRPr="00D0396B">
            <w:rPr>
              <w:rFonts w:ascii="Arial" w:hAnsi="Arial" w:cs="Arial"/>
              <w:sz w:val="24"/>
              <w:lang w:val="es-ES"/>
            </w:rPr>
            <w:t>Porcentaje de residuos sólidos recolectados</w:t>
          </w:r>
          <w:r w:rsidR="00DC7403">
            <w:rPr>
              <w:rFonts w:ascii="Arial" w:hAnsi="Arial" w:cs="Arial"/>
              <w:sz w:val="24"/>
              <w:lang w:val="es-ES"/>
            </w:rPr>
            <w:t>.</w:t>
          </w:r>
        </w:p>
        <w:p w:rsidR="00D0396B" w:rsidRPr="00D0396B" w:rsidRDefault="00D0396B" w:rsidP="00D0396B">
          <w:pPr>
            <w:pStyle w:val="Prrafodelista"/>
            <w:numPr>
              <w:ilvl w:val="0"/>
              <w:numId w:val="5"/>
            </w:numPr>
            <w:tabs>
              <w:tab w:val="left" w:pos="7279"/>
            </w:tabs>
            <w:spacing w:after="120" w:line="360" w:lineRule="auto"/>
            <w:jc w:val="both"/>
            <w:rPr>
              <w:rFonts w:ascii="Arial" w:hAnsi="Arial" w:cs="Arial"/>
              <w:sz w:val="24"/>
              <w:lang w:val="es-ES"/>
            </w:rPr>
          </w:pPr>
          <w:r w:rsidRPr="00D0396B">
            <w:rPr>
              <w:rFonts w:ascii="Arial" w:hAnsi="Arial" w:cs="Arial"/>
              <w:sz w:val="24"/>
              <w:lang w:val="es-ES"/>
            </w:rPr>
            <w:t>Porcentaje de residuos sólidos transferidos</w:t>
          </w:r>
          <w:r w:rsidR="00DC7403">
            <w:rPr>
              <w:rFonts w:ascii="Arial" w:hAnsi="Arial" w:cs="Arial"/>
              <w:sz w:val="24"/>
              <w:lang w:val="es-ES"/>
            </w:rPr>
            <w:t>.</w:t>
          </w:r>
        </w:p>
        <w:p w:rsidR="00D0396B" w:rsidRPr="00D0396B" w:rsidRDefault="00D0396B" w:rsidP="00D0396B">
          <w:pPr>
            <w:pStyle w:val="Prrafodelista"/>
            <w:numPr>
              <w:ilvl w:val="0"/>
              <w:numId w:val="5"/>
            </w:numPr>
            <w:tabs>
              <w:tab w:val="left" w:pos="7279"/>
            </w:tabs>
            <w:spacing w:after="120" w:line="360" w:lineRule="auto"/>
            <w:jc w:val="both"/>
            <w:rPr>
              <w:rFonts w:ascii="Arial" w:hAnsi="Arial" w:cs="Arial"/>
              <w:sz w:val="24"/>
              <w:lang w:val="es-ES"/>
            </w:rPr>
          </w:pPr>
          <w:r w:rsidRPr="00D0396B">
            <w:rPr>
              <w:rFonts w:ascii="Arial" w:hAnsi="Arial" w:cs="Arial"/>
              <w:sz w:val="24"/>
              <w:lang w:val="es-ES"/>
            </w:rPr>
            <w:t>Porcentaje de residuos sólidos inorgánicos reciclados por el municipio.</w:t>
          </w:r>
        </w:p>
        <w:p w:rsidR="00D0396B" w:rsidRPr="00D0396B" w:rsidRDefault="00D0396B" w:rsidP="00D0396B">
          <w:pPr>
            <w:pStyle w:val="Prrafodelista"/>
            <w:numPr>
              <w:ilvl w:val="0"/>
              <w:numId w:val="5"/>
            </w:numPr>
            <w:tabs>
              <w:tab w:val="left" w:pos="7279"/>
            </w:tabs>
            <w:spacing w:after="120" w:line="360" w:lineRule="auto"/>
            <w:jc w:val="both"/>
            <w:rPr>
              <w:rFonts w:ascii="Arial" w:hAnsi="Arial" w:cs="Arial"/>
              <w:sz w:val="24"/>
              <w:lang w:val="es-ES"/>
            </w:rPr>
          </w:pPr>
          <w:r w:rsidRPr="00D0396B">
            <w:rPr>
              <w:rFonts w:ascii="Arial" w:hAnsi="Arial" w:cs="Arial"/>
              <w:sz w:val="24"/>
              <w:lang w:val="es-ES"/>
            </w:rPr>
            <w:t>Porcentaje de residuos sólidos orgánicos aprovechados por el municipio.</w:t>
          </w:r>
        </w:p>
        <w:p w:rsidR="00D0396B" w:rsidRPr="00D0396B" w:rsidRDefault="00D0396B" w:rsidP="00D0396B">
          <w:pPr>
            <w:pStyle w:val="Prrafodelista"/>
            <w:numPr>
              <w:ilvl w:val="0"/>
              <w:numId w:val="5"/>
            </w:numPr>
            <w:tabs>
              <w:tab w:val="left" w:pos="7279"/>
            </w:tabs>
            <w:spacing w:after="120" w:line="360" w:lineRule="auto"/>
            <w:jc w:val="both"/>
            <w:rPr>
              <w:rFonts w:ascii="Arial" w:hAnsi="Arial" w:cs="Arial"/>
              <w:sz w:val="24"/>
              <w:lang w:val="es-ES"/>
            </w:rPr>
          </w:pPr>
          <w:r w:rsidRPr="00D0396B">
            <w:rPr>
              <w:rFonts w:ascii="Arial" w:hAnsi="Arial" w:cs="Arial"/>
              <w:sz w:val="24"/>
              <w:lang w:val="es-ES"/>
            </w:rPr>
            <w:t>Porcentaje de residuos sólidos generados en el municipio que son dispuestos en sitios adecuados.</w:t>
          </w:r>
        </w:p>
        <w:p w:rsidR="00D0396B" w:rsidRPr="00D0396B" w:rsidRDefault="00D0396B" w:rsidP="00D0396B">
          <w:pPr>
            <w:pStyle w:val="Prrafodelista"/>
            <w:numPr>
              <w:ilvl w:val="0"/>
              <w:numId w:val="5"/>
            </w:numPr>
            <w:tabs>
              <w:tab w:val="left" w:pos="7279"/>
            </w:tabs>
            <w:spacing w:after="120" w:line="360" w:lineRule="auto"/>
            <w:jc w:val="both"/>
            <w:rPr>
              <w:rFonts w:ascii="Arial" w:hAnsi="Arial" w:cs="Arial"/>
              <w:sz w:val="24"/>
              <w:lang w:val="es-ES"/>
            </w:rPr>
          </w:pPr>
          <w:r w:rsidRPr="00D0396B">
            <w:rPr>
              <w:rFonts w:ascii="Arial" w:hAnsi="Arial" w:cs="Arial"/>
              <w:sz w:val="24"/>
              <w:lang w:val="es-ES"/>
            </w:rPr>
            <w:t>Porcentaje de operadores capacitados.</w:t>
          </w:r>
        </w:p>
        <w:p w:rsidR="00D0396B" w:rsidRDefault="00D0396B" w:rsidP="00D0396B">
          <w:pPr>
            <w:pStyle w:val="Prrafodelista"/>
            <w:numPr>
              <w:ilvl w:val="0"/>
              <w:numId w:val="5"/>
            </w:numPr>
            <w:tabs>
              <w:tab w:val="left" w:pos="7279"/>
            </w:tabs>
            <w:spacing w:after="120" w:line="360" w:lineRule="auto"/>
            <w:jc w:val="both"/>
            <w:rPr>
              <w:rFonts w:ascii="Arial" w:hAnsi="Arial" w:cs="Arial"/>
              <w:sz w:val="24"/>
              <w:lang w:val="es-ES"/>
            </w:rPr>
          </w:pPr>
          <w:r w:rsidRPr="00D0396B">
            <w:rPr>
              <w:rFonts w:ascii="Arial" w:hAnsi="Arial" w:cs="Arial"/>
              <w:sz w:val="24"/>
              <w:lang w:val="es-ES"/>
            </w:rPr>
            <w:t>Porcentaje de hectáreas de tiraderos a cielo abierto saneadas.</w:t>
          </w:r>
        </w:p>
        <w:p w:rsidR="00105B44" w:rsidRDefault="00105B44" w:rsidP="00105B44">
          <w:pPr>
            <w:tabs>
              <w:tab w:val="left" w:pos="7279"/>
            </w:tabs>
            <w:spacing w:after="120" w:line="360" w:lineRule="auto"/>
            <w:jc w:val="both"/>
            <w:rPr>
              <w:rFonts w:ascii="Arial" w:hAnsi="Arial" w:cs="Arial"/>
              <w:sz w:val="24"/>
              <w:lang w:val="es-ES"/>
            </w:rPr>
          </w:pPr>
        </w:p>
        <w:p w:rsidR="00105B44" w:rsidRDefault="00105B44" w:rsidP="00105B44">
          <w:pPr>
            <w:tabs>
              <w:tab w:val="left" w:pos="7279"/>
            </w:tabs>
            <w:spacing w:after="120" w:line="360" w:lineRule="auto"/>
            <w:jc w:val="both"/>
            <w:rPr>
              <w:rFonts w:ascii="Arial" w:hAnsi="Arial" w:cs="Arial"/>
              <w:sz w:val="24"/>
              <w:lang w:val="es-ES"/>
            </w:rPr>
          </w:pPr>
        </w:p>
        <w:p w:rsidR="00105B44" w:rsidRDefault="00105B44" w:rsidP="00105B44">
          <w:pPr>
            <w:tabs>
              <w:tab w:val="left" w:pos="7279"/>
            </w:tabs>
            <w:spacing w:after="120" w:line="360" w:lineRule="auto"/>
            <w:jc w:val="both"/>
            <w:rPr>
              <w:rFonts w:ascii="Arial" w:hAnsi="Arial" w:cs="Arial"/>
              <w:sz w:val="24"/>
              <w:lang w:val="es-ES"/>
            </w:rPr>
          </w:pPr>
        </w:p>
        <w:p w:rsidR="00105B44" w:rsidRDefault="00105B44" w:rsidP="00105B44">
          <w:pPr>
            <w:tabs>
              <w:tab w:val="left" w:pos="7279"/>
            </w:tabs>
            <w:spacing w:after="120" w:line="360" w:lineRule="auto"/>
            <w:jc w:val="both"/>
            <w:rPr>
              <w:rFonts w:ascii="Arial" w:hAnsi="Arial" w:cs="Arial"/>
              <w:sz w:val="24"/>
              <w:lang w:val="es-ES"/>
            </w:rPr>
          </w:pPr>
        </w:p>
        <w:p w:rsidR="00105B44" w:rsidRDefault="00105B44" w:rsidP="00105B44">
          <w:pPr>
            <w:tabs>
              <w:tab w:val="left" w:pos="7279"/>
            </w:tabs>
            <w:spacing w:after="120" w:line="360" w:lineRule="auto"/>
            <w:jc w:val="both"/>
            <w:rPr>
              <w:rFonts w:ascii="Arial" w:hAnsi="Arial" w:cs="Arial"/>
              <w:sz w:val="24"/>
              <w:lang w:val="es-ES"/>
            </w:rPr>
          </w:pPr>
        </w:p>
        <w:p w:rsidR="00105B44" w:rsidRDefault="00105B44" w:rsidP="00105B44">
          <w:pPr>
            <w:tabs>
              <w:tab w:val="left" w:pos="7279"/>
            </w:tabs>
            <w:spacing w:after="120" w:line="360" w:lineRule="auto"/>
            <w:jc w:val="both"/>
            <w:rPr>
              <w:rFonts w:ascii="Arial" w:hAnsi="Arial" w:cs="Arial"/>
              <w:sz w:val="24"/>
              <w:lang w:val="es-ES"/>
            </w:rPr>
          </w:pPr>
        </w:p>
        <w:p w:rsidR="00105B44" w:rsidRDefault="00105B44" w:rsidP="00105B44">
          <w:pPr>
            <w:tabs>
              <w:tab w:val="left" w:pos="7279"/>
            </w:tabs>
            <w:spacing w:after="120" w:line="360" w:lineRule="auto"/>
            <w:jc w:val="both"/>
            <w:rPr>
              <w:rFonts w:ascii="Arial" w:hAnsi="Arial" w:cs="Arial"/>
              <w:sz w:val="24"/>
              <w:lang w:val="es-ES"/>
            </w:rPr>
          </w:pPr>
        </w:p>
        <w:p w:rsidR="00105B44" w:rsidRDefault="00105B44" w:rsidP="00105B44">
          <w:pPr>
            <w:tabs>
              <w:tab w:val="left" w:pos="7279"/>
            </w:tabs>
            <w:spacing w:after="120" w:line="360" w:lineRule="auto"/>
            <w:jc w:val="both"/>
            <w:rPr>
              <w:rFonts w:ascii="Arial" w:hAnsi="Arial" w:cs="Arial"/>
              <w:sz w:val="24"/>
              <w:lang w:val="es-ES"/>
            </w:rPr>
          </w:pPr>
        </w:p>
        <w:p w:rsidR="00105B44" w:rsidRDefault="00105B44" w:rsidP="00105B44">
          <w:pPr>
            <w:tabs>
              <w:tab w:val="left" w:pos="7279"/>
            </w:tabs>
            <w:spacing w:after="120" w:line="360" w:lineRule="auto"/>
            <w:jc w:val="both"/>
            <w:rPr>
              <w:rFonts w:ascii="Arial" w:hAnsi="Arial" w:cs="Arial"/>
              <w:sz w:val="24"/>
              <w:lang w:val="es-ES"/>
            </w:rPr>
          </w:pPr>
        </w:p>
        <w:p w:rsidR="00105B44" w:rsidRPr="00105B44" w:rsidRDefault="00105B44" w:rsidP="00105B44">
          <w:pPr>
            <w:tabs>
              <w:tab w:val="left" w:pos="7279"/>
            </w:tabs>
            <w:spacing w:after="120" w:line="360" w:lineRule="auto"/>
            <w:jc w:val="both"/>
            <w:rPr>
              <w:rFonts w:ascii="Arial" w:hAnsi="Arial" w:cs="Arial"/>
              <w:sz w:val="24"/>
              <w:lang w:val="es-ES"/>
            </w:rPr>
          </w:pPr>
        </w:p>
        <w:p w:rsidR="00466AD9" w:rsidRPr="00105B44" w:rsidRDefault="00466AD9" w:rsidP="00466AD9">
          <w:pPr>
            <w:tabs>
              <w:tab w:val="left" w:pos="7279"/>
            </w:tabs>
            <w:spacing w:line="360" w:lineRule="auto"/>
            <w:rPr>
              <w:rFonts w:ascii="Arial" w:hAnsi="Arial" w:cs="Arial"/>
              <w:b/>
              <w:sz w:val="24"/>
              <w:lang w:val="es-ES"/>
            </w:rPr>
          </w:pPr>
          <w:r w:rsidRPr="00105B44">
            <w:rPr>
              <w:rFonts w:ascii="Arial" w:hAnsi="Arial" w:cs="Arial"/>
              <w:b/>
              <w:sz w:val="24"/>
              <w:lang w:val="es-ES"/>
            </w:rPr>
            <w:t>4. ¿Existen indicadores de efic</w:t>
          </w:r>
          <w:r w:rsidR="00082D60" w:rsidRPr="00105B44">
            <w:rPr>
              <w:rFonts w:ascii="Arial" w:hAnsi="Arial" w:cs="Arial"/>
              <w:b/>
              <w:sz w:val="24"/>
              <w:lang w:val="es-ES"/>
            </w:rPr>
            <w:t xml:space="preserve">iencia </w:t>
          </w:r>
          <w:r w:rsidRPr="00105B44">
            <w:rPr>
              <w:rFonts w:ascii="Arial" w:hAnsi="Arial" w:cs="Arial"/>
              <w:b/>
              <w:sz w:val="24"/>
              <w:lang w:val="es-ES"/>
            </w:rPr>
            <w:t>en la operación del fondo? Presentar un listado de estos indicadores.</w:t>
          </w:r>
        </w:p>
        <w:p w:rsidR="00082D60" w:rsidRDefault="00082D60" w:rsidP="00082D60">
          <w:pPr>
            <w:tabs>
              <w:tab w:val="left" w:pos="7279"/>
            </w:tabs>
            <w:spacing w:after="120" w:line="360" w:lineRule="auto"/>
            <w:jc w:val="both"/>
            <w:rPr>
              <w:rFonts w:ascii="Arial" w:hAnsi="Arial" w:cs="Arial"/>
              <w:b/>
              <w:sz w:val="24"/>
              <w:lang w:val="es-ES"/>
            </w:rPr>
          </w:pPr>
          <w:r>
            <w:rPr>
              <w:rFonts w:ascii="Arial" w:hAnsi="Arial" w:cs="Arial"/>
              <w:b/>
              <w:sz w:val="24"/>
              <w:lang w:val="es-ES"/>
            </w:rPr>
            <w:t xml:space="preserve">RESPUESTA: </w:t>
          </w:r>
          <w:r w:rsidRPr="007070D4">
            <w:rPr>
              <w:rFonts w:ascii="Arial" w:hAnsi="Arial" w:cs="Arial"/>
              <w:b/>
              <w:sz w:val="24"/>
              <w:lang w:val="es-ES"/>
            </w:rPr>
            <w:t>Sí</w:t>
          </w:r>
        </w:p>
        <w:p w:rsidR="00082D60" w:rsidRDefault="00082D60" w:rsidP="00082D60">
          <w:pPr>
            <w:tabs>
              <w:tab w:val="left" w:pos="7279"/>
            </w:tabs>
            <w:spacing w:after="120" w:line="360" w:lineRule="auto"/>
            <w:jc w:val="both"/>
            <w:rPr>
              <w:rFonts w:ascii="Arial" w:hAnsi="Arial" w:cs="Arial"/>
              <w:sz w:val="24"/>
              <w:lang w:val="es-ES"/>
            </w:rPr>
          </w:pPr>
          <w:r>
            <w:rPr>
              <w:rFonts w:ascii="Arial" w:hAnsi="Arial" w:cs="Arial"/>
              <w:sz w:val="24"/>
              <w:lang w:val="es-ES"/>
            </w:rPr>
            <w:t>En la matriz Estatal se observa solo un indicador de eficiencia</w:t>
          </w:r>
          <w:r w:rsidR="002D2E8B">
            <w:rPr>
              <w:rFonts w:ascii="Arial" w:hAnsi="Arial" w:cs="Arial"/>
              <w:sz w:val="24"/>
              <w:lang w:val="es-ES"/>
            </w:rPr>
            <w:t xml:space="preserve"> en la parte de las actividades:</w:t>
          </w:r>
        </w:p>
        <w:p w:rsidR="002D2E8B" w:rsidRDefault="002D2E8B" w:rsidP="00082D60">
          <w:pPr>
            <w:tabs>
              <w:tab w:val="left" w:pos="7279"/>
            </w:tabs>
            <w:spacing w:after="120" w:line="360" w:lineRule="auto"/>
            <w:jc w:val="both"/>
            <w:rPr>
              <w:rFonts w:ascii="Arial" w:hAnsi="Arial" w:cs="Arial"/>
              <w:sz w:val="24"/>
              <w:lang w:val="es-ES"/>
            </w:rPr>
          </w:pPr>
          <w:r w:rsidRPr="002D2E8B">
            <w:rPr>
              <w:rFonts w:ascii="Arial" w:hAnsi="Arial" w:cs="Arial"/>
              <w:sz w:val="24"/>
              <w:lang w:val="es-ES"/>
            </w:rPr>
            <w:t>Razón de basura recolectada</w:t>
          </w:r>
        </w:p>
        <w:p w:rsidR="002D2E8B" w:rsidRPr="002D2E8B" w:rsidRDefault="002D2E8B" w:rsidP="00082D60">
          <w:pPr>
            <w:tabs>
              <w:tab w:val="left" w:pos="7279"/>
            </w:tabs>
            <w:spacing w:after="120" w:line="360" w:lineRule="auto"/>
            <w:jc w:val="both"/>
            <w:rPr>
              <w:rFonts w:ascii="Arial" w:hAnsi="Arial" w:cs="Arial"/>
              <w:sz w:val="24"/>
              <w:lang w:val="es-ES"/>
            </w:rPr>
          </w:pPr>
          <w:r w:rsidRPr="002D2E8B">
            <w:rPr>
              <w:rFonts w:ascii="Arial" w:hAnsi="Arial" w:cs="Arial"/>
              <w:sz w:val="24"/>
              <w:lang w:val="es-ES"/>
            </w:rPr>
            <w:t>RTR= Volumen total de generación de residuos del municipio / Capacidad total de los vehículos recolectores en operación.</w:t>
          </w:r>
        </w:p>
        <w:p w:rsidR="00082D60" w:rsidRPr="00140B3E" w:rsidRDefault="00082D60" w:rsidP="00082D60">
          <w:pPr>
            <w:tabs>
              <w:tab w:val="left" w:pos="7279"/>
            </w:tabs>
            <w:spacing w:after="120" w:line="360" w:lineRule="auto"/>
            <w:jc w:val="both"/>
            <w:rPr>
              <w:rFonts w:ascii="Arial" w:hAnsi="Arial" w:cs="Arial"/>
              <w:sz w:val="24"/>
              <w:lang w:val="es-ES"/>
            </w:rPr>
          </w:pPr>
          <w:r>
            <w:rPr>
              <w:rFonts w:ascii="Arial" w:hAnsi="Arial" w:cs="Arial"/>
              <w:sz w:val="24"/>
              <w:lang w:val="es-ES"/>
            </w:rPr>
            <w:t>Cabe recordar que un indicador que mi</w:t>
          </w:r>
          <w:r w:rsidR="002D2E8B">
            <w:rPr>
              <w:rFonts w:ascii="Arial" w:hAnsi="Arial" w:cs="Arial"/>
              <w:sz w:val="24"/>
              <w:lang w:val="es-ES"/>
            </w:rPr>
            <w:t>de la eficiencia de un objetivo</w:t>
          </w:r>
          <w:r>
            <w:rPr>
              <w:rFonts w:ascii="Arial" w:hAnsi="Arial" w:cs="Arial"/>
              <w:sz w:val="24"/>
              <w:lang w:val="es-ES"/>
            </w:rPr>
            <w:t xml:space="preserve">, se expresa en términos de “promedio” o de “costo promedio”, considerando que se </w:t>
          </w:r>
          <w:r w:rsidRPr="00140B3E">
            <w:rPr>
              <w:rFonts w:ascii="Arial" w:hAnsi="Arial" w:cs="Arial"/>
              <w:bCs/>
              <w:sz w:val="24"/>
              <w:lang w:val="es-ES"/>
            </w:rPr>
            <w:t>mide la relación entre los productos y servicios generados respecto a los insumos o recursos utilizados.</w:t>
          </w:r>
        </w:p>
        <w:p w:rsidR="00082D60" w:rsidRDefault="00082D60" w:rsidP="00466AD9">
          <w:pPr>
            <w:tabs>
              <w:tab w:val="left" w:pos="7279"/>
            </w:tabs>
            <w:spacing w:line="360" w:lineRule="auto"/>
            <w:rPr>
              <w:rFonts w:ascii="Arial" w:hAnsi="Arial" w:cs="Arial"/>
              <w:sz w:val="24"/>
              <w:lang w:val="es-ES"/>
            </w:rPr>
          </w:pPr>
        </w:p>
        <w:p w:rsidR="00105B44" w:rsidRDefault="00105B44" w:rsidP="00466AD9">
          <w:pPr>
            <w:tabs>
              <w:tab w:val="left" w:pos="7279"/>
            </w:tabs>
            <w:spacing w:line="360" w:lineRule="auto"/>
            <w:rPr>
              <w:rFonts w:ascii="Arial" w:hAnsi="Arial" w:cs="Arial"/>
              <w:sz w:val="24"/>
              <w:lang w:val="es-ES"/>
            </w:rPr>
          </w:pPr>
        </w:p>
        <w:p w:rsidR="00105B44" w:rsidRDefault="00105B44" w:rsidP="00466AD9">
          <w:pPr>
            <w:tabs>
              <w:tab w:val="left" w:pos="7279"/>
            </w:tabs>
            <w:spacing w:line="360" w:lineRule="auto"/>
            <w:rPr>
              <w:rFonts w:ascii="Arial" w:hAnsi="Arial" w:cs="Arial"/>
              <w:sz w:val="24"/>
              <w:lang w:val="es-ES"/>
            </w:rPr>
          </w:pPr>
        </w:p>
        <w:p w:rsidR="00105B44" w:rsidRDefault="00105B44" w:rsidP="00466AD9">
          <w:pPr>
            <w:tabs>
              <w:tab w:val="left" w:pos="7279"/>
            </w:tabs>
            <w:spacing w:line="360" w:lineRule="auto"/>
            <w:rPr>
              <w:rFonts w:ascii="Arial" w:hAnsi="Arial" w:cs="Arial"/>
              <w:sz w:val="24"/>
              <w:lang w:val="es-ES"/>
            </w:rPr>
          </w:pPr>
        </w:p>
        <w:p w:rsidR="00105B44" w:rsidRDefault="00105B44" w:rsidP="00466AD9">
          <w:pPr>
            <w:tabs>
              <w:tab w:val="left" w:pos="7279"/>
            </w:tabs>
            <w:spacing w:line="360" w:lineRule="auto"/>
            <w:rPr>
              <w:rFonts w:ascii="Arial" w:hAnsi="Arial" w:cs="Arial"/>
              <w:sz w:val="24"/>
              <w:lang w:val="es-ES"/>
            </w:rPr>
          </w:pPr>
        </w:p>
        <w:p w:rsidR="00105B44" w:rsidRDefault="00105B44" w:rsidP="00466AD9">
          <w:pPr>
            <w:tabs>
              <w:tab w:val="left" w:pos="7279"/>
            </w:tabs>
            <w:spacing w:line="360" w:lineRule="auto"/>
            <w:rPr>
              <w:rFonts w:ascii="Arial" w:hAnsi="Arial" w:cs="Arial"/>
              <w:sz w:val="24"/>
              <w:lang w:val="es-ES"/>
            </w:rPr>
          </w:pPr>
        </w:p>
        <w:p w:rsidR="00105B44" w:rsidRDefault="00105B44" w:rsidP="00466AD9">
          <w:pPr>
            <w:tabs>
              <w:tab w:val="left" w:pos="7279"/>
            </w:tabs>
            <w:spacing w:line="360" w:lineRule="auto"/>
            <w:rPr>
              <w:rFonts w:ascii="Arial" w:hAnsi="Arial" w:cs="Arial"/>
              <w:sz w:val="24"/>
              <w:lang w:val="es-ES"/>
            </w:rPr>
          </w:pPr>
        </w:p>
        <w:p w:rsidR="00105B44" w:rsidRDefault="00105B44" w:rsidP="00466AD9">
          <w:pPr>
            <w:tabs>
              <w:tab w:val="left" w:pos="7279"/>
            </w:tabs>
            <w:spacing w:line="360" w:lineRule="auto"/>
            <w:rPr>
              <w:rFonts w:ascii="Arial" w:hAnsi="Arial" w:cs="Arial"/>
              <w:sz w:val="24"/>
              <w:lang w:val="es-ES"/>
            </w:rPr>
          </w:pPr>
        </w:p>
        <w:p w:rsidR="00105B44" w:rsidRDefault="00105B44" w:rsidP="00466AD9">
          <w:pPr>
            <w:tabs>
              <w:tab w:val="left" w:pos="7279"/>
            </w:tabs>
            <w:spacing w:line="360" w:lineRule="auto"/>
            <w:rPr>
              <w:rFonts w:ascii="Arial" w:hAnsi="Arial" w:cs="Arial"/>
              <w:sz w:val="24"/>
              <w:lang w:val="es-ES"/>
            </w:rPr>
          </w:pPr>
        </w:p>
        <w:p w:rsidR="00105B44" w:rsidRDefault="00105B44" w:rsidP="00466AD9">
          <w:pPr>
            <w:tabs>
              <w:tab w:val="left" w:pos="7279"/>
            </w:tabs>
            <w:spacing w:line="360" w:lineRule="auto"/>
            <w:rPr>
              <w:rFonts w:ascii="Arial" w:hAnsi="Arial" w:cs="Arial"/>
              <w:sz w:val="24"/>
              <w:lang w:val="es-ES"/>
            </w:rPr>
          </w:pPr>
        </w:p>
        <w:p w:rsidR="00105B44" w:rsidRDefault="00105B44" w:rsidP="00466AD9">
          <w:pPr>
            <w:tabs>
              <w:tab w:val="left" w:pos="7279"/>
            </w:tabs>
            <w:spacing w:line="360" w:lineRule="auto"/>
            <w:rPr>
              <w:rFonts w:ascii="Arial" w:hAnsi="Arial" w:cs="Arial"/>
              <w:sz w:val="24"/>
              <w:lang w:val="es-ES"/>
            </w:rPr>
          </w:pPr>
        </w:p>
        <w:p w:rsidR="00466AD9" w:rsidRPr="00105B44" w:rsidRDefault="00466AD9" w:rsidP="00466AD9">
          <w:pPr>
            <w:tabs>
              <w:tab w:val="left" w:pos="7279"/>
            </w:tabs>
            <w:spacing w:line="360" w:lineRule="auto"/>
            <w:rPr>
              <w:rFonts w:ascii="Arial" w:hAnsi="Arial" w:cs="Arial"/>
              <w:b/>
              <w:sz w:val="24"/>
              <w:lang w:val="es-ES"/>
            </w:rPr>
          </w:pPr>
          <w:r w:rsidRPr="00105B44">
            <w:rPr>
              <w:rFonts w:ascii="Arial" w:hAnsi="Arial" w:cs="Arial"/>
              <w:b/>
              <w:sz w:val="24"/>
              <w:lang w:val="es-ES"/>
            </w:rPr>
            <w:t>5. ¿Existen indicadores de eficacia en la operación del fondo? Presentar un listado de estos indicadores.</w:t>
          </w:r>
        </w:p>
        <w:p w:rsidR="00C4123B" w:rsidRPr="00585972" w:rsidRDefault="00C4123B" w:rsidP="00C4123B">
          <w:pPr>
            <w:tabs>
              <w:tab w:val="left" w:pos="7279"/>
            </w:tabs>
            <w:spacing w:after="120" w:line="360" w:lineRule="auto"/>
            <w:rPr>
              <w:rFonts w:ascii="Arial" w:hAnsi="Arial" w:cs="Arial"/>
              <w:b/>
              <w:sz w:val="24"/>
              <w:lang w:val="es-ES"/>
            </w:rPr>
          </w:pPr>
          <w:r w:rsidRPr="00585972">
            <w:rPr>
              <w:rFonts w:ascii="Arial" w:hAnsi="Arial" w:cs="Arial"/>
              <w:b/>
              <w:sz w:val="24"/>
              <w:lang w:val="es-ES"/>
            </w:rPr>
            <w:t>RESPUESTA: Sí.</w:t>
          </w:r>
        </w:p>
        <w:p w:rsidR="00C4123B" w:rsidRDefault="00C4123B" w:rsidP="00C4123B">
          <w:pPr>
            <w:tabs>
              <w:tab w:val="left" w:pos="7279"/>
            </w:tabs>
            <w:spacing w:after="120" w:line="360" w:lineRule="auto"/>
            <w:rPr>
              <w:rFonts w:ascii="Arial" w:hAnsi="Arial" w:cs="Arial"/>
              <w:sz w:val="24"/>
              <w:lang w:val="es-ES"/>
            </w:rPr>
          </w:pPr>
          <w:r>
            <w:rPr>
              <w:rFonts w:ascii="Arial" w:hAnsi="Arial" w:cs="Arial"/>
              <w:sz w:val="24"/>
              <w:lang w:val="es-ES"/>
            </w:rPr>
            <w:t>Los siguientes indicadores de eficacia corresponden, el primero al fin, el segundo al propósito  y los demás al componente, todos ellos de la matriz Estatal asociada al Fondo:</w:t>
          </w:r>
        </w:p>
        <w:p w:rsidR="00C4123B" w:rsidRDefault="00C4123B" w:rsidP="00C4123B">
          <w:pPr>
            <w:tabs>
              <w:tab w:val="left" w:pos="7279"/>
            </w:tabs>
            <w:spacing w:after="120" w:line="360" w:lineRule="auto"/>
            <w:rPr>
              <w:rFonts w:ascii="Arial" w:hAnsi="Arial" w:cs="Arial"/>
              <w:sz w:val="24"/>
              <w:lang w:val="es-ES"/>
            </w:rPr>
          </w:pPr>
          <w:r>
            <w:rPr>
              <w:rFonts w:ascii="Arial" w:hAnsi="Arial" w:cs="Arial"/>
              <w:sz w:val="24"/>
              <w:lang w:val="es-ES"/>
            </w:rPr>
            <w:t xml:space="preserve">Fin </w:t>
          </w:r>
        </w:p>
        <w:p w:rsidR="00C4123B" w:rsidRPr="00C4123B" w:rsidRDefault="00C4123B" w:rsidP="00C4123B">
          <w:pPr>
            <w:pStyle w:val="Prrafodelista"/>
            <w:numPr>
              <w:ilvl w:val="0"/>
              <w:numId w:val="9"/>
            </w:numPr>
            <w:tabs>
              <w:tab w:val="left" w:pos="7279"/>
            </w:tabs>
            <w:spacing w:after="120" w:line="360" w:lineRule="auto"/>
            <w:rPr>
              <w:rFonts w:ascii="Arial" w:hAnsi="Arial" w:cs="Arial"/>
              <w:sz w:val="24"/>
              <w:lang w:val="es-ES"/>
            </w:rPr>
          </w:pPr>
          <w:r w:rsidRPr="00C4123B">
            <w:rPr>
              <w:rFonts w:ascii="Arial" w:hAnsi="Arial" w:cs="Arial"/>
              <w:sz w:val="24"/>
              <w:lang w:val="es-ES"/>
            </w:rPr>
            <w:t>Porcentaje de residuos sólidos confinados en sitios de disposición final adecuados.</w:t>
          </w:r>
        </w:p>
        <w:p w:rsidR="00C4123B" w:rsidRDefault="00C4123B" w:rsidP="00C4123B">
          <w:pPr>
            <w:tabs>
              <w:tab w:val="left" w:pos="7279"/>
            </w:tabs>
            <w:spacing w:after="120" w:line="360" w:lineRule="auto"/>
            <w:rPr>
              <w:rFonts w:ascii="Arial" w:hAnsi="Arial" w:cs="Arial"/>
              <w:sz w:val="24"/>
              <w:lang w:val="es-ES"/>
            </w:rPr>
          </w:pPr>
          <w:r>
            <w:rPr>
              <w:rFonts w:ascii="Arial" w:hAnsi="Arial" w:cs="Arial"/>
              <w:sz w:val="24"/>
              <w:lang w:val="es-ES"/>
            </w:rPr>
            <w:t>Propósito</w:t>
          </w:r>
        </w:p>
        <w:p w:rsidR="00C4123B" w:rsidRPr="00C4123B" w:rsidRDefault="00C4123B" w:rsidP="00C4123B">
          <w:pPr>
            <w:pStyle w:val="Prrafodelista"/>
            <w:numPr>
              <w:ilvl w:val="0"/>
              <w:numId w:val="9"/>
            </w:numPr>
            <w:tabs>
              <w:tab w:val="left" w:pos="7279"/>
            </w:tabs>
            <w:spacing w:after="120" w:line="360" w:lineRule="auto"/>
            <w:rPr>
              <w:rFonts w:ascii="Arial" w:hAnsi="Arial" w:cs="Arial"/>
              <w:sz w:val="24"/>
              <w:lang w:val="es-ES"/>
            </w:rPr>
          </w:pPr>
          <w:r w:rsidRPr="00C4123B">
            <w:rPr>
              <w:rFonts w:ascii="Arial" w:hAnsi="Arial" w:cs="Arial"/>
              <w:sz w:val="24"/>
              <w:lang w:val="es-ES"/>
            </w:rPr>
            <w:t>Porcentaje de la población que manejan adecuadamente sus residuos sólidos.</w:t>
          </w:r>
        </w:p>
        <w:p w:rsidR="00C4123B" w:rsidRPr="00556404" w:rsidRDefault="00C4123B" w:rsidP="00C4123B">
          <w:pPr>
            <w:tabs>
              <w:tab w:val="left" w:pos="7279"/>
            </w:tabs>
            <w:spacing w:after="120" w:line="360" w:lineRule="auto"/>
            <w:rPr>
              <w:rFonts w:ascii="Arial" w:hAnsi="Arial" w:cs="Arial"/>
              <w:sz w:val="24"/>
              <w:lang w:val="es-ES"/>
            </w:rPr>
          </w:pPr>
          <w:r>
            <w:rPr>
              <w:rFonts w:ascii="Arial" w:hAnsi="Arial" w:cs="Arial"/>
              <w:sz w:val="24"/>
              <w:lang w:val="es-ES"/>
            </w:rPr>
            <w:t>Componentes</w:t>
          </w:r>
        </w:p>
        <w:p w:rsidR="00C4123B" w:rsidRPr="00E60F17" w:rsidRDefault="00C4123B" w:rsidP="00E60F17">
          <w:pPr>
            <w:pStyle w:val="Prrafodelista"/>
            <w:numPr>
              <w:ilvl w:val="0"/>
              <w:numId w:val="9"/>
            </w:numPr>
            <w:tabs>
              <w:tab w:val="left" w:pos="7279"/>
            </w:tabs>
            <w:spacing w:line="360" w:lineRule="auto"/>
            <w:rPr>
              <w:rFonts w:ascii="Arial" w:hAnsi="Arial" w:cs="Arial"/>
              <w:sz w:val="24"/>
              <w:lang w:val="es-ES"/>
            </w:rPr>
          </w:pPr>
          <w:r w:rsidRPr="00E60F17">
            <w:rPr>
              <w:rFonts w:ascii="Arial" w:hAnsi="Arial" w:cs="Arial"/>
              <w:sz w:val="24"/>
              <w:lang w:val="es-ES"/>
            </w:rPr>
            <w:t>Porcentaje de residuos sólidos recolectados</w:t>
          </w:r>
        </w:p>
        <w:p w:rsidR="00C4123B" w:rsidRPr="00E60F17" w:rsidRDefault="00C4123B" w:rsidP="00E60F17">
          <w:pPr>
            <w:pStyle w:val="Prrafodelista"/>
            <w:numPr>
              <w:ilvl w:val="0"/>
              <w:numId w:val="9"/>
            </w:numPr>
            <w:tabs>
              <w:tab w:val="left" w:pos="7279"/>
            </w:tabs>
            <w:spacing w:line="360" w:lineRule="auto"/>
            <w:rPr>
              <w:rFonts w:ascii="Arial" w:hAnsi="Arial" w:cs="Arial"/>
              <w:sz w:val="24"/>
              <w:lang w:val="es-ES"/>
            </w:rPr>
          </w:pPr>
          <w:r w:rsidRPr="00E60F17">
            <w:rPr>
              <w:rFonts w:ascii="Arial" w:hAnsi="Arial" w:cs="Arial"/>
              <w:sz w:val="24"/>
              <w:lang w:val="es-ES"/>
            </w:rPr>
            <w:t>Porcentaje de residuos sólidos transferidos</w:t>
          </w:r>
        </w:p>
        <w:p w:rsidR="00C4123B" w:rsidRPr="00E60F17" w:rsidRDefault="00C4123B" w:rsidP="00E60F17">
          <w:pPr>
            <w:pStyle w:val="Prrafodelista"/>
            <w:numPr>
              <w:ilvl w:val="0"/>
              <w:numId w:val="9"/>
            </w:numPr>
            <w:tabs>
              <w:tab w:val="left" w:pos="7279"/>
            </w:tabs>
            <w:spacing w:line="360" w:lineRule="auto"/>
            <w:rPr>
              <w:rFonts w:ascii="Arial" w:hAnsi="Arial" w:cs="Arial"/>
              <w:sz w:val="24"/>
              <w:lang w:val="es-ES"/>
            </w:rPr>
          </w:pPr>
          <w:r w:rsidRPr="00E60F17">
            <w:rPr>
              <w:rFonts w:ascii="Arial" w:hAnsi="Arial" w:cs="Arial"/>
              <w:sz w:val="24"/>
              <w:lang w:val="es-ES"/>
            </w:rPr>
            <w:t xml:space="preserve">Porcentaje de residuos sólidos inorgánicos reciclados por el municipio </w:t>
          </w:r>
        </w:p>
        <w:p w:rsidR="00C4123B" w:rsidRPr="00E60F17" w:rsidRDefault="00C4123B" w:rsidP="00E60F17">
          <w:pPr>
            <w:pStyle w:val="Prrafodelista"/>
            <w:numPr>
              <w:ilvl w:val="0"/>
              <w:numId w:val="9"/>
            </w:numPr>
            <w:tabs>
              <w:tab w:val="left" w:pos="7279"/>
            </w:tabs>
            <w:spacing w:line="360" w:lineRule="auto"/>
            <w:rPr>
              <w:rFonts w:ascii="Arial" w:hAnsi="Arial" w:cs="Arial"/>
              <w:sz w:val="24"/>
              <w:lang w:val="es-ES"/>
            </w:rPr>
          </w:pPr>
          <w:r w:rsidRPr="00E60F17">
            <w:rPr>
              <w:rFonts w:ascii="Arial" w:hAnsi="Arial" w:cs="Arial"/>
              <w:sz w:val="24"/>
              <w:lang w:val="es-ES"/>
            </w:rPr>
            <w:t>Porcentaje de residuos sólidos orgánicos aprovechados por el municipio</w:t>
          </w:r>
        </w:p>
        <w:p w:rsidR="00C4123B" w:rsidRPr="00E60F17" w:rsidRDefault="00C4123B" w:rsidP="00E60F17">
          <w:pPr>
            <w:pStyle w:val="Prrafodelista"/>
            <w:numPr>
              <w:ilvl w:val="0"/>
              <w:numId w:val="9"/>
            </w:numPr>
            <w:tabs>
              <w:tab w:val="left" w:pos="7279"/>
            </w:tabs>
            <w:spacing w:line="360" w:lineRule="auto"/>
            <w:rPr>
              <w:rFonts w:ascii="Arial" w:hAnsi="Arial" w:cs="Arial"/>
              <w:sz w:val="24"/>
              <w:lang w:val="es-ES"/>
            </w:rPr>
          </w:pPr>
          <w:r w:rsidRPr="00E60F17">
            <w:rPr>
              <w:rFonts w:ascii="Arial" w:hAnsi="Arial" w:cs="Arial"/>
              <w:sz w:val="24"/>
              <w:lang w:val="es-ES"/>
            </w:rPr>
            <w:t>Porcentaje de residuos sólidos generados en el municipio que son</w:t>
          </w:r>
          <w:r w:rsidR="00E60F17" w:rsidRPr="00E60F17">
            <w:rPr>
              <w:rFonts w:ascii="Arial" w:hAnsi="Arial" w:cs="Arial"/>
              <w:sz w:val="24"/>
              <w:lang w:val="es-ES"/>
            </w:rPr>
            <w:t xml:space="preserve"> dispuestos en sitios adecuados</w:t>
          </w:r>
        </w:p>
        <w:p w:rsidR="00E60F17" w:rsidRPr="00E60F17" w:rsidRDefault="00E60F17" w:rsidP="00E60F17">
          <w:pPr>
            <w:pStyle w:val="Prrafodelista"/>
            <w:numPr>
              <w:ilvl w:val="0"/>
              <w:numId w:val="9"/>
            </w:numPr>
            <w:tabs>
              <w:tab w:val="left" w:pos="7279"/>
            </w:tabs>
            <w:spacing w:line="360" w:lineRule="auto"/>
            <w:rPr>
              <w:rFonts w:ascii="Arial" w:hAnsi="Arial" w:cs="Arial"/>
              <w:sz w:val="24"/>
              <w:lang w:val="es-ES"/>
            </w:rPr>
          </w:pPr>
          <w:r w:rsidRPr="00E60F17">
            <w:rPr>
              <w:rFonts w:ascii="Arial" w:hAnsi="Arial" w:cs="Arial"/>
              <w:sz w:val="24"/>
              <w:lang w:val="es-ES"/>
            </w:rPr>
            <w:t>Porcentaje de operadores capacitados</w:t>
          </w:r>
        </w:p>
        <w:p w:rsidR="00E60F17" w:rsidRDefault="00E60F17" w:rsidP="00E60F17">
          <w:pPr>
            <w:pStyle w:val="Prrafodelista"/>
            <w:numPr>
              <w:ilvl w:val="0"/>
              <w:numId w:val="9"/>
            </w:numPr>
            <w:tabs>
              <w:tab w:val="left" w:pos="7279"/>
            </w:tabs>
            <w:spacing w:line="360" w:lineRule="auto"/>
            <w:rPr>
              <w:rFonts w:ascii="Arial" w:hAnsi="Arial" w:cs="Arial"/>
              <w:sz w:val="24"/>
              <w:lang w:val="es-ES"/>
            </w:rPr>
          </w:pPr>
          <w:r w:rsidRPr="00E60F17">
            <w:rPr>
              <w:rFonts w:ascii="Arial" w:hAnsi="Arial" w:cs="Arial"/>
              <w:sz w:val="24"/>
              <w:lang w:val="es-ES"/>
            </w:rPr>
            <w:t>Porcentaje de hectáreas de tiraderos a cielo abierto saneadas</w:t>
          </w:r>
        </w:p>
        <w:p w:rsidR="00105B44" w:rsidRDefault="00105B44" w:rsidP="00105B44">
          <w:pPr>
            <w:tabs>
              <w:tab w:val="left" w:pos="7279"/>
            </w:tabs>
            <w:spacing w:line="360" w:lineRule="auto"/>
            <w:rPr>
              <w:rFonts w:ascii="Arial" w:hAnsi="Arial" w:cs="Arial"/>
              <w:sz w:val="24"/>
              <w:lang w:val="es-ES"/>
            </w:rPr>
          </w:pPr>
        </w:p>
        <w:p w:rsidR="00105B44" w:rsidRDefault="00105B44" w:rsidP="00105B44">
          <w:pPr>
            <w:tabs>
              <w:tab w:val="left" w:pos="7279"/>
            </w:tabs>
            <w:spacing w:line="360" w:lineRule="auto"/>
            <w:rPr>
              <w:rFonts w:ascii="Arial" w:hAnsi="Arial" w:cs="Arial"/>
              <w:sz w:val="24"/>
              <w:lang w:val="es-ES"/>
            </w:rPr>
          </w:pPr>
        </w:p>
        <w:p w:rsidR="00105B44" w:rsidRDefault="00105B44" w:rsidP="00105B44">
          <w:pPr>
            <w:tabs>
              <w:tab w:val="left" w:pos="7279"/>
            </w:tabs>
            <w:spacing w:line="360" w:lineRule="auto"/>
            <w:rPr>
              <w:rFonts w:ascii="Arial" w:hAnsi="Arial" w:cs="Arial"/>
              <w:sz w:val="24"/>
              <w:lang w:val="es-ES"/>
            </w:rPr>
          </w:pPr>
        </w:p>
        <w:p w:rsidR="00105B44" w:rsidRDefault="00105B44" w:rsidP="00105B44">
          <w:pPr>
            <w:tabs>
              <w:tab w:val="left" w:pos="7279"/>
            </w:tabs>
            <w:spacing w:line="360" w:lineRule="auto"/>
            <w:rPr>
              <w:rFonts w:ascii="Arial" w:hAnsi="Arial" w:cs="Arial"/>
              <w:sz w:val="24"/>
              <w:lang w:val="es-ES"/>
            </w:rPr>
          </w:pPr>
        </w:p>
        <w:p w:rsidR="00105B44" w:rsidRDefault="00105B44" w:rsidP="00105B44">
          <w:pPr>
            <w:tabs>
              <w:tab w:val="left" w:pos="7279"/>
            </w:tabs>
            <w:spacing w:line="360" w:lineRule="auto"/>
            <w:rPr>
              <w:rFonts w:ascii="Arial" w:hAnsi="Arial" w:cs="Arial"/>
              <w:sz w:val="24"/>
              <w:lang w:val="es-ES"/>
            </w:rPr>
          </w:pPr>
        </w:p>
        <w:p w:rsidR="00105B44" w:rsidRDefault="00105B44" w:rsidP="00105B44">
          <w:pPr>
            <w:tabs>
              <w:tab w:val="left" w:pos="7279"/>
            </w:tabs>
            <w:spacing w:line="360" w:lineRule="auto"/>
            <w:rPr>
              <w:rFonts w:ascii="Arial" w:hAnsi="Arial" w:cs="Arial"/>
              <w:sz w:val="24"/>
              <w:lang w:val="es-ES"/>
            </w:rPr>
          </w:pPr>
        </w:p>
        <w:p w:rsidR="00466AD9" w:rsidRPr="00105B44" w:rsidRDefault="00466AD9" w:rsidP="00466AD9">
          <w:pPr>
            <w:tabs>
              <w:tab w:val="left" w:pos="7279"/>
            </w:tabs>
            <w:spacing w:line="360" w:lineRule="auto"/>
            <w:rPr>
              <w:rFonts w:ascii="Arial" w:hAnsi="Arial" w:cs="Arial"/>
              <w:b/>
              <w:sz w:val="24"/>
              <w:lang w:val="es-ES"/>
            </w:rPr>
          </w:pPr>
          <w:r w:rsidRPr="00105B44">
            <w:rPr>
              <w:rFonts w:ascii="Arial" w:hAnsi="Arial" w:cs="Arial"/>
              <w:b/>
              <w:sz w:val="24"/>
              <w:lang w:val="es-ES"/>
            </w:rPr>
            <w:t>6. Cuantificar el presupuesto ejercido del ejercicio fiscal a evaluar en relación al presupuesto asignado. ¿Cuál es la situación que se observa?</w:t>
          </w:r>
          <w:r w:rsidR="00105B44">
            <w:rPr>
              <w:rFonts w:ascii="Arial" w:hAnsi="Arial" w:cs="Arial"/>
              <w:b/>
              <w:sz w:val="24"/>
              <w:lang w:val="es-ES"/>
            </w:rPr>
            <w:t xml:space="preserve"> *</w:t>
          </w:r>
        </w:p>
        <w:p w:rsidR="009F278C" w:rsidRDefault="009F278C" w:rsidP="00105B44">
          <w:pPr>
            <w:tabs>
              <w:tab w:val="left" w:pos="7279"/>
            </w:tabs>
            <w:spacing w:line="360" w:lineRule="auto"/>
            <w:jc w:val="both"/>
            <w:rPr>
              <w:rFonts w:ascii="Arial" w:hAnsi="Arial" w:cs="Arial"/>
              <w:sz w:val="24"/>
              <w:lang w:val="es-ES"/>
            </w:rPr>
          </w:pPr>
          <w:r>
            <w:rPr>
              <w:rFonts w:ascii="Arial" w:hAnsi="Arial" w:cs="Arial"/>
              <w:sz w:val="24"/>
              <w:lang w:val="es-ES"/>
            </w:rPr>
            <w:t>Se revisó la Cuenta Pública para verificar el presupuesto ejercido y asignado del FAFEF en el año 2013</w:t>
          </w:r>
          <w:r w:rsidR="00B478DF">
            <w:rPr>
              <w:rFonts w:ascii="Arial" w:hAnsi="Arial" w:cs="Arial"/>
              <w:sz w:val="24"/>
              <w:lang w:val="es-ES"/>
            </w:rPr>
            <w:t>, y se encontró que la página 56</w:t>
          </w:r>
          <w:r>
            <w:rPr>
              <w:rFonts w:ascii="Arial" w:hAnsi="Arial" w:cs="Arial"/>
              <w:sz w:val="24"/>
              <w:lang w:val="es-ES"/>
            </w:rPr>
            <w:t xml:space="preserve"> muestra un cuadro desagregado por dependencia, en donde se observa que el presupuesto asignado a la</w:t>
          </w:r>
          <w:r w:rsidR="00F266D2">
            <w:rPr>
              <w:rFonts w:ascii="Arial" w:hAnsi="Arial" w:cs="Arial"/>
              <w:sz w:val="24"/>
              <w:lang w:val="es-ES"/>
            </w:rPr>
            <w:t xml:space="preserve"> Secretaria de Desarrollo  Urbano y Medio Ambiente</w:t>
          </w:r>
          <w:r>
            <w:rPr>
              <w:rFonts w:ascii="Arial" w:hAnsi="Arial" w:cs="Arial"/>
              <w:sz w:val="24"/>
              <w:lang w:val="es-ES"/>
            </w:rPr>
            <w:t xml:space="preserve"> dependencia ejecutora para operar con recursos del FAFEF, fue de $</w:t>
          </w:r>
          <w:r w:rsidR="00B478DF">
            <w:rPr>
              <w:rFonts w:ascii="Arial" w:hAnsi="Arial" w:cs="Arial"/>
              <w:sz w:val="24"/>
              <w:lang w:val="es-ES"/>
            </w:rPr>
            <w:t>36</w:t>
          </w:r>
          <w:r>
            <w:rPr>
              <w:rFonts w:ascii="Arial" w:hAnsi="Arial" w:cs="Arial"/>
              <w:sz w:val="24"/>
              <w:lang w:val="es-ES"/>
            </w:rPr>
            <w:t xml:space="preserve">, </w:t>
          </w:r>
          <w:r w:rsidR="00B478DF">
            <w:rPr>
              <w:rFonts w:ascii="Arial" w:hAnsi="Arial" w:cs="Arial"/>
              <w:sz w:val="24"/>
              <w:lang w:val="es-ES"/>
            </w:rPr>
            <w:t>268</w:t>
          </w:r>
          <w:r>
            <w:rPr>
              <w:rFonts w:ascii="Arial" w:hAnsi="Arial" w:cs="Arial"/>
              <w:sz w:val="24"/>
              <w:lang w:val="es-ES"/>
            </w:rPr>
            <w:t xml:space="preserve">, </w:t>
          </w:r>
          <w:r w:rsidR="00B478DF">
            <w:rPr>
              <w:rFonts w:ascii="Arial" w:hAnsi="Arial" w:cs="Arial"/>
              <w:sz w:val="24"/>
              <w:lang w:val="es-ES"/>
            </w:rPr>
            <w:t>837.13</w:t>
          </w:r>
          <w:r>
            <w:rPr>
              <w:rFonts w:ascii="Arial" w:hAnsi="Arial" w:cs="Arial"/>
              <w:sz w:val="24"/>
              <w:lang w:val="es-ES"/>
            </w:rPr>
            <w:t xml:space="preserve"> pesos y el total ejercido muestra la misma cantid</w:t>
          </w:r>
          <w:r w:rsidR="00B478DF">
            <w:rPr>
              <w:rFonts w:ascii="Arial" w:hAnsi="Arial" w:cs="Arial"/>
              <w:sz w:val="24"/>
              <w:lang w:val="es-ES"/>
            </w:rPr>
            <w:t xml:space="preserve">ad; no obstante, </w:t>
          </w:r>
          <w:r w:rsidR="004C46FC">
            <w:rPr>
              <w:rFonts w:ascii="Arial" w:hAnsi="Arial" w:cs="Arial"/>
              <w:sz w:val="24"/>
              <w:lang w:val="es-ES"/>
            </w:rPr>
            <w:t>que corresponden a un 6.4% del total del FAFEF ejercido por el estado de Yucatán</w:t>
          </w:r>
          <w:r>
            <w:rPr>
              <w:rFonts w:ascii="Arial" w:hAnsi="Arial" w:cs="Arial"/>
              <w:sz w:val="24"/>
              <w:lang w:val="es-ES"/>
            </w:rPr>
            <w:t>.</w:t>
          </w:r>
        </w:p>
        <w:p w:rsidR="00B478DF" w:rsidRDefault="00B478DF" w:rsidP="00192D42">
          <w:pPr>
            <w:tabs>
              <w:tab w:val="left" w:pos="7279"/>
            </w:tabs>
            <w:spacing w:line="360" w:lineRule="auto"/>
            <w:rPr>
              <w:rFonts w:ascii="Arial" w:hAnsi="Arial" w:cs="Arial"/>
              <w:sz w:val="24"/>
              <w:lang w:val="es-ES"/>
            </w:rPr>
          </w:pPr>
          <w:r>
            <w:rPr>
              <w:rFonts w:ascii="Arial" w:hAnsi="Arial" w:cs="Arial"/>
              <w:noProof/>
              <w:sz w:val="24"/>
            </w:rPr>
            <w:drawing>
              <wp:anchor distT="0" distB="0" distL="114300" distR="114300" simplePos="0" relativeHeight="251680768" behindDoc="0" locked="0" layoutInCell="1" allowOverlap="1">
                <wp:simplePos x="0" y="0"/>
                <wp:positionH relativeFrom="column">
                  <wp:posOffset>408305</wp:posOffset>
                </wp:positionH>
                <wp:positionV relativeFrom="paragraph">
                  <wp:posOffset>88265</wp:posOffset>
                </wp:positionV>
                <wp:extent cx="5015230" cy="2958465"/>
                <wp:effectExtent l="19050" t="0" r="0" b="0"/>
                <wp:wrapSquare wrapText="bothSides"/>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l="13747" t="18778" r="14262" b="20746"/>
                        <a:stretch>
                          <a:fillRect/>
                        </a:stretch>
                      </pic:blipFill>
                      <pic:spPr bwMode="auto">
                        <a:xfrm>
                          <a:off x="0" y="0"/>
                          <a:ext cx="5015230" cy="2958465"/>
                        </a:xfrm>
                        <a:prstGeom prst="rect">
                          <a:avLst/>
                        </a:prstGeom>
                        <a:noFill/>
                        <a:ln w="9525">
                          <a:noFill/>
                          <a:miter lim="800000"/>
                          <a:headEnd/>
                          <a:tailEnd/>
                        </a:ln>
                      </pic:spPr>
                    </pic:pic>
                  </a:graphicData>
                </a:graphic>
              </wp:anchor>
            </w:drawing>
          </w:r>
        </w:p>
        <w:p w:rsidR="00B478DF" w:rsidRDefault="00B478DF" w:rsidP="00192D42">
          <w:pPr>
            <w:tabs>
              <w:tab w:val="left" w:pos="7279"/>
            </w:tabs>
            <w:spacing w:line="360" w:lineRule="auto"/>
            <w:rPr>
              <w:rFonts w:ascii="Arial" w:hAnsi="Arial" w:cs="Arial"/>
              <w:sz w:val="24"/>
              <w:lang w:val="es-ES"/>
            </w:rPr>
          </w:pPr>
        </w:p>
        <w:p w:rsidR="00B478DF" w:rsidRDefault="00B478DF" w:rsidP="00192D42">
          <w:pPr>
            <w:tabs>
              <w:tab w:val="left" w:pos="7279"/>
            </w:tabs>
            <w:spacing w:line="360" w:lineRule="auto"/>
            <w:rPr>
              <w:rFonts w:ascii="Arial" w:hAnsi="Arial" w:cs="Arial"/>
              <w:sz w:val="24"/>
              <w:lang w:val="es-ES"/>
            </w:rPr>
          </w:pPr>
        </w:p>
        <w:p w:rsidR="00B478DF" w:rsidRDefault="00B478DF" w:rsidP="00192D42">
          <w:pPr>
            <w:tabs>
              <w:tab w:val="left" w:pos="7279"/>
            </w:tabs>
            <w:spacing w:line="360" w:lineRule="auto"/>
            <w:rPr>
              <w:rFonts w:ascii="Arial" w:hAnsi="Arial" w:cs="Arial"/>
              <w:sz w:val="24"/>
              <w:lang w:val="es-ES"/>
            </w:rPr>
          </w:pPr>
        </w:p>
        <w:p w:rsidR="00B478DF" w:rsidRDefault="00B478DF" w:rsidP="00192D42">
          <w:pPr>
            <w:tabs>
              <w:tab w:val="left" w:pos="7279"/>
            </w:tabs>
            <w:spacing w:line="360" w:lineRule="auto"/>
            <w:rPr>
              <w:rFonts w:ascii="Arial" w:hAnsi="Arial" w:cs="Arial"/>
              <w:sz w:val="24"/>
              <w:lang w:val="es-ES"/>
            </w:rPr>
          </w:pPr>
        </w:p>
        <w:p w:rsidR="00B478DF" w:rsidRDefault="00B478DF" w:rsidP="00192D42">
          <w:pPr>
            <w:tabs>
              <w:tab w:val="left" w:pos="7279"/>
            </w:tabs>
            <w:spacing w:line="360" w:lineRule="auto"/>
            <w:rPr>
              <w:rFonts w:ascii="Arial" w:hAnsi="Arial" w:cs="Arial"/>
              <w:sz w:val="24"/>
              <w:lang w:val="es-ES"/>
            </w:rPr>
          </w:pPr>
        </w:p>
        <w:p w:rsidR="00B478DF" w:rsidRDefault="00B478DF" w:rsidP="00192D42">
          <w:pPr>
            <w:tabs>
              <w:tab w:val="left" w:pos="7279"/>
            </w:tabs>
            <w:spacing w:line="360" w:lineRule="auto"/>
            <w:rPr>
              <w:rFonts w:ascii="Arial" w:hAnsi="Arial" w:cs="Arial"/>
              <w:sz w:val="24"/>
              <w:lang w:val="es-ES"/>
            </w:rPr>
          </w:pPr>
        </w:p>
        <w:p w:rsidR="00B478DF" w:rsidRDefault="00B478DF" w:rsidP="00192D42">
          <w:pPr>
            <w:tabs>
              <w:tab w:val="left" w:pos="7279"/>
            </w:tabs>
            <w:spacing w:line="360" w:lineRule="auto"/>
            <w:rPr>
              <w:rFonts w:ascii="Arial" w:hAnsi="Arial" w:cs="Arial"/>
              <w:sz w:val="24"/>
              <w:lang w:val="es-ES"/>
            </w:rPr>
          </w:pPr>
        </w:p>
        <w:p w:rsidR="00105B44" w:rsidRDefault="00105B44" w:rsidP="005F4C66">
          <w:pPr>
            <w:tabs>
              <w:tab w:val="left" w:pos="7279"/>
            </w:tabs>
            <w:spacing w:after="120" w:line="360" w:lineRule="auto"/>
            <w:jc w:val="both"/>
            <w:rPr>
              <w:rFonts w:ascii="Arial" w:hAnsi="Arial" w:cs="Arial"/>
              <w:sz w:val="24"/>
              <w:lang w:val="es-ES"/>
            </w:rPr>
          </w:pPr>
        </w:p>
        <w:p w:rsidR="00105B44" w:rsidRDefault="00105B44" w:rsidP="005F4C66">
          <w:pPr>
            <w:tabs>
              <w:tab w:val="left" w:pos="7279"/>
            </w:tabs>
            <w:spacing w:after="120" w:line="360" w:lineRule="auto"/>
            <w:jc w:val="both"/>
            <w:rPr>
              <w:rFonts w:ascii="Arial" w:hAnsi="Arial" w:cs="Arial"/>
              <w:sz w:val="24"/>
              <w:lang w:val="es-ES"/>
            </w:rPr>
          </w:pPr>
        </w:p>
        <w:p w:rsidR="00192D42" w:rsidRDefault="00117FB8" w:rsidP="005F4C66">
          <w:pPr>
            <w:tabs>
              <w:tab w:val="left" w:pos="7279"/>
            </w:tabs>
            <w:spacing w:after="120" w:line="360" w:lineRule="auto"/>
            <w:jc w:val="both"/>
            <w:rPr>
              <w:rFonts w:ascii="Arial" w:hAnsi="Arial" w:cs="Arial"/>
              <w:sz w:val="24"/>
              <w:lang w:val="es-ES"/>
            </w:rPr>
          </w:pPr>
          <w:r>
            <w:rPr>
              <w:rFonts w:ascii="Arial" w:hAnsi="Arial" w:cs="Arial"/>
              <w:sz w:val="24"/>
              <w:lang w:val="es-ES"/>
            </w:rPr>
            <w:t>Así mismo</w:t>
          </w:r>
          <w:r w:rsidR="009F278C">
            <w:rPr>
              <w:rFonts w:ascii="Arial" w:hAnsi="Arial" w:cs="Arial"/>
              <w:sz w:val="24"/>
              <w:lang w:val="es-ES"/>
            </w:rPr>
            <w:t xml:space="preserve"> </w:t>
          </w:r>
          <w:r w:rsidR="00BE78FC">
            <w:rPr>
              <w:rFonts w:ascii="Arial" w:hAnsi="Arial" w:cs="Arial"/>
              <w:sz w:val="24"/>
              <w:lang w:val="es-ES"/>
            </w:rPr>
            <w:t xml:space="preserve">de la información enviada </w:t>
          </w:r>
          <w:r w:rsidR="009F278C">
            <w:rPr>
              <w:rFonts w:ascii="Arial" w:hAnsi="Arial" w:cs="Arial"/>
              <w:sz w:val="24"/>
              <w:lang w:val="es-ES"/>
            </w:rPr>
            <w:t>se presenta</w:t>
          </w:r>
          <w:r w:rsidR="00BE78FC">
            <w:rPr>
              <w:rFonts w:ascii="Arial" w:hAnsi="Arial" w:cs="Arial"/>
              <w:sz w:val="24"/>
              <w:lang w:val="es-ES"/>
            </w:rPr>
            <w:t xml:space="preserve"> el siguiente cuadro el cual muestra  por proyecto de cada municipio (Valladolid, Hunucma, Maxcanu, Kanasin, Progreso, e Uman), el</w:t>
          </w:r>
          <w:r w:rsidR="00BE48AD">
            <w:rPr>
              <w:rFonts w:ascii="Arial" w:hAnsi="Arial" w:cs="Arial"/>
              <w:sz w:val="24"/>
              <w:lang w:val="es-ES"/>
            </w:rPr>
            <w:t xml:space="preserve"> monto federal ejercido, monto FAFEF</w:t>
          </w:r>
          <w:r w:rsidR="00BE78FC">
            <w:rPr>
              <w:rFonts w:ascii="Arial" w:hAnsi="Arial" w:cs="Arial"/>
              <w:sz w:val="24"/>
              <w:lang w:val="es-ES"/>
            </w:rPr>
            <w:t xml:space="preserve"> ejercido, monto total ejercido, monto federal ejercido por convenio, monto federal autorizado, monto </w:t>
          </w:r>
          <w:r w:rsidR="00BE48AD">
            <w:rPr>
              <w:rFonts w:ascii="Arial" w:hAnsi="Arial" w:cs="Arial"/>
              <w:sz w:val="24"/>
              <w:lang w:val="es-ES"/>
            </w:rPr>
            <w:t>FAFEF</w:t>
          </w:r>
          <w:r w:rsidR="00BE78FC">
            <w:rPr>
              <w:rFonts w:ascii="Arial" w:hAnsi="Arial" w:cs="Arial"/>
              <w:sz w:val="24"/>
              <w:lang w:val="es-ES"/>
            </w:rPr>
            <w:t xml:space="preserve"> autorizado, monto federal autorizado por convenio, lo ministrado ( federal, </w:t>
          </w:r>
          <w:r w:rsidR="00BE48AD">
            <w:rPr>
              <w:rFonts w:ascii="Arial" w:hAnsi="Arial" w:cs="Arial"/>
              <w:sz w:val="24"/>
              <w:lang w:val="es-ES"/>
            </w:rPr>
            <w:t>FAFEF</w:t>
          </w:r>
          <w:r w:rsidR="00BE78FC">
            <w:rPr>
              <w:rFonts w:ascii="Arial" w:hAnsi="Arial" w:cs="Arial"/>
              <w:sz w:val="24"/>
              <w:lang w:val="es-ES"/>
            </w:rPr>
            <w:t xml:space="preserve">, total) </w:t>
          </w:r>
          <w:r w:rsidR="005F4C66">
            <w:rPr>
              <w:rFonts w:ascii="Arial" w:hAnsi="Arial" w:cs="Arial"/>
              <w:sz w:val="24"/>
              <w:lang w:val="es-ES"/>
            </w:rPr>
            <w:t xml:space="preserve"> y por ministrar.</w:t>
          </w:r>
        </w:p>
        <w:p w:rsidR="00192D42" w:rsidRDefault="00631422" w:rsidP="00466AD9">
          <w:pPr>
            <w:tabs>
              <w:tab w:val="left" w:pos="7279"/>
            </w:tabs>
            <w:spacing w:line="360" w:lineRule="auto"/>
            <w:rPr>
              <w:rFonts w:ascii="Arial" w:hAnsi="Arial" w:cs="Arial"/>
              <w:sz w:val="24"/>
              <w:lang w:val="es-ES"/>
            </w:rPr>
          </w:pPr>
          <w:r w:rsidRPr="00631422">
            <w:rPr>
              <w:rFonts w:ascii="Arial" w:hAnsi="Arial" w:cs="Arial"/>
              <w:noProof/>
              <w:sz w:val="24"/>
            </w:rPr>
            <w:drawing>
              <wp:anchor distT="0" distB="0" distL="114300" distR="114300" simplePos="0" relativeHeight="251681792" behindDoc="0" locked="0" layoutInCell="1" allowOverlap="1">
                <wp:simplePos x="0" y="0"/>
                <wp:positionH relativeFrom="column">
                  <wp:posOffset>-156845</wp:posOffset>
                </wp:positionH>
                <wp:positionV relativeFrom="paragraph">
                  <wp:posOffset>2671445</wp:posOffset>
                </wp:positionV>
                <wp:extent cx="7131685" cy="2825115"/>
                <wp:effectExtent l="19050" t="0" r="0" b="0"/>
                <wp:wrapSquare wrapText="bothSides"/>
                <wp:docPr id="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l="1645" t="16824" r="6223" b="34783"/>
                        <a:stretch>
                          <a:fillRect/>
                        </a:stretch>
                      </pic:blipFill>
                      <pic:spPr bwMode="auto">
                        <a:xfrm>
                          <a:off x="0" y="0"/>
                          <a:ext cx="7131685" cy="2825115"/>
                        </a:xfrm>
                        <a:prstGeom prst="rect">
                          <a:avLst/>
                        </a:prstGeom>
                        <a:noFill/>
                        <a:ln w="9525">
                          <a:noFill/>
                          <a:miter lim="800000"/>
                          <a:headEnd/>
                          <a:tailEnd/>
                        </a:ln>
                      </pic:spPr>
                    </pic:pic>
                  </a:graphicData>
                </a:graphic>
              </wp:anchor>
            </w:drawing>
          </w:r>
          <w:r w:rsidR="00105B44">
            <w:rPr>
              <w:rFonts w:ascii="Arial" w:hAnsi="Arial" w:cs="Arial"/>
              <w:noProof/>
              <w:sz w:val="24"/>
            </w:rPr>
            <w:drawing>
              <wp:anchor distT="0" distB="0" distL="114300" distR="114300" simplePos="0" relativeHeight="251679744" behindDoc="0" locked="0" layoutInCell="1" allowOverlap="1">
                <wp:simplePos x="0" y="0"/>
                <wp:positionH relativeFrom="column">
                  <wp:posOffset>-238760</wp:posOffset>
                </wp:positionH>
                <wp:positionV relativeFrom="paragraph">
                  <wp:posOffset>-92075</wp:posOffset>
                </wp:positionV>
                <wp:extent cx="7203440" cy="2763520"/>
                <wp:effectExtent l="19050" t="0" r="0" b="0"/>
                <wp:wrapSquare wrapText="bothSides"/>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l="1380" t="15579" r="3890" b="41394"/>
                        <a:stretch>
                          <a:fillRect/>
                        </a:stretch>
                      </pic:blipFill>
                      <pic:spPr bwMode="auto">
                        <a:xfrm>
                          <a:off x="0" y="0"/>
                          <a:ext cx="7203440" cy="2763520"/>
                        </a:xfrm>
                        <a:prstGeom prst="rect">
                          <a:avLst/>
                        </a:prstGeom>
                        <a:noFill/>
                        <a:ln w="9525">
                          <a:noFill/>
                          <a:miter lim="800000"/>
                          <a:headEnd/>
                          <a:tailEnd/>
                        </a:ln>
                      </pic:spPr>
                    </pic:pic>
                  </a:graphicData>
                </a:graphic>
              </wp:anchor>
            </w:drawing>
          </w:r>
        </w:p>
        <w:p w:rsidR="00192D42" w:rsidRDefault="00192D42" w:rsidP="00466AD9">
          <w:pPr>
            <w:tabs>
              <w:tab w:val="left" w:pos="7279"/>
            </w:tabs>
            <w:spacing w:line="360" w:lineRule="auto"/>
            <w:rPr>
              <w:rFonts w:ascii="Arial" w:hAnsi="Arial" w:cs="Arial"/>
              <w:sz w:val="24"/>
              <w:lang w:val="es-ES"/>
            </w:rPr>
          </w:pPr>
        </w:p>
        <w:p w:rsidR="00192D42" w:rsidRDefault="00192D42" w:rsidP="00466AD9">
          <w:pPr>
            <w:tabs>
              <w:tab w:val="left" w:pos="7279"/>
            </w:tabs>
            <w:spacing w:line="360" w:lineRule="auto"/>
            <w:rPr>
              <w:rFonts w:ascii="Arial" w:hAnsi="Arial" w:cs="Arial"/>
              <w:sz w:val="24"/>
              <w:lang w:val="es-ES"/>
            </w:rPr>
          </w:pPr>
        </w:p>
        <w:p w:rsidR="00192D42" w:rsidRDefault="00192D42" w:rsidP="00466AD9">
          <w:pPr>
            <w:tabs>
              <w:tab w:val="left" w:pos="7279"/>
            </w:tabs>
            <w:spacing w:line="360" w:lineRule="auto"/>
            <w:rPr>
              <w:rFonts w:ascii="Arial" w:hAnsi="Arial" w:cs="Arial"/>
              <w:sz w:val="24"/>
              <w:lang w:val="es-ES"/>
            </w:rPr>
          </w:pPr>
        </w:p>
        <w:p w:rsidR="00192D42" w:rsidRDefault="00192D42" w:rsidP="00466AD9">
          <w:pPr>
            <w:tabs>
              <w:tab w:val="left" w:pos="7279"/>
            </w:tabs>
            <w:spacing w:line="360" w:lineRule="auto"/>
            <w:rPr>
              <w:rFonts w:ascii="Arial" w:hAnsi="Arial" w:cs="Arial"/>
              <w:sz w:val="24"/>
              <w:lang w:val="es-ES"/>
            </w:rPr>
          </w:pPr>
        </w:p>
        <w:p w:rsidR="00192D42" w:rsidRDefault="00192D42" w:rsidP="00466AD9">
          <w:pPr>
            <w:tabs>
              <w:tab w:val="left" w:pos="7279"/>
            </w:tabs>
            <w:spacing w:line="360" w:lineRule="auto"/>
            <w:rPr>
              <w:rFonts w:ascii="Arial" w:hAnsi="Arial" w:cs="Arial"/>
              <w:sz w:val="24"/>
              <w:lang w:val="es-ES"/>
            </w:rPr>
          </w:pPr>
        </w:p>
        <w:p w:rsidR="00466AD9" w:rsidRDefault="00466AD9" w:rsidP="00105B44">
          <w:pPr>
            <w:tabs>
              <w:tab w:val="left" w:pos="7279"/>
            </w:tabs>
            <w:spacing w:line="360" w:lineRule="auto"/>
            <w:jc w:val="both"/>
            <w:rPr>
              <w:rFonts w:ascii="Arial" w:hAnsi="Arial" w:cs="Arial"/>
              <w:b/>
              <w:sz w:val="24"/>
              <w:lang w:val="es-ES"/>
            </w:rPr>
          </w:pPr>
          <w:r w:rsidRPr="00105B44">
            <w:rPr>
              <w:rFonts w:ascii="Arial" w:hAnsi="Arial" w:cs="Arial"/>
              <w:b/>
              <w:sz w:val="24"/>
              <w:lang w:val="es-ES"/>
            </w:rPr>
            <w:t>7. ¿Existe evidencia documental de que fondo cumple con los procesos de ejecución establecidos en la normatividad? (avance físico-financiero, actas de entrega-recepción, cierre de ejercicio, recursos no devengados).</w:t>
          </w:r>
        </w:p>
        <w:p w:rsidR="00105B44" w:rsidRPr="00585972" w:rsidRDefault="00105B44" w:rsidP="00105B44">
          <w:pPr>
            <w:tabs>
              <w:tab w:val="left" w:pos="7279"/>
            </w:tabs>
            <w:spacing w:after="120" w:line="360" w:lineRule="auto"/>
            <w:rPr>
              <w:rFonts w:ascii="Arial" w:hAnsi="Arial" w:cs="Arial"/>
              <w:b/>
              <w:sz w:val="24"/>
              <w:lang w:val="es-ES"/>
            </w:rPr>
          </w:pPr>
          <w:r>
            <w:rPr>
              <w:rFonts w:ascii="Arial" w:hAnsi="Arial" w:cs="Arial"/>
              <w:b/>
              <w:sz w:val="24"/>
              <w:lang w:val="es-ES"/>
            </w:rPr>
            <w:t>RESPUESTA:</w:t>
          </w:r>
          <w:r w:rsidR="008046C3">
            <w:rPr>
              <w:rFonts w:ascii="Arial" w:hAnsi="Arial" w:cs="Arial"/>
              <w:b/>
              <w:sz w:val="24"/>
              <w:lang w:val="es-ES"/>
            </w:rPr>
            <w:t xml:space="preserve"> SÍ</w:t>
          </w:r>
        </w:p>
        <w:p w:rsidR="00A23B32" w:rsidRDefault="008046C3" w:rsidP="008046C3">
          <w:pPr>
            <w:tabs>
              <w:tab w:val="left" w:pos="7279"/>
            </w:tabs>
            <w:spacing w:after="120" w:line="360" w:lineRule="auto"/>
            <w:rPr>
              <w:rFonts w:ascii="Arial" w:hAnsi="Arial" w:cs="Arial"/>
              <w:sz w:val="24"/>
              <w:lang w:val="es-ES"/>
            </w:rPr>
          </w:pPr>
          <w:r>
            <w:rPr>
              <w:rFonts w:ascii="Arial" w:hAnsi="Arial" w:cs="Arial"/>
              <w:sz w:val="24"/>
              <w:lang w:val="es-ES"/>
            </w:rPr>
            <w:t>Si existe evidencia documentada sobre los procesos de ejecución del FAFEF en la entidad</w:t>
          </w:r>
          <w:r w:rsidR="00A23B32">
            <w:rPr>
              <w:rFonts w:ascii="Arial" w:hAnsi="Arial" w:cs="Arial"/>
              <w:sz w:val="24"/>
              <w:lang w:val="es-ES"/>
            </w:rPr>
            <w:t xml:space="preserve"> y la información se puede verificar en los siguientes documentos:</w:t>
          </w:r>
        </w:p>
        <w:p w:rsidR="00A23B32" w:rsidRPr="00F81F65" w:rsidRDefault="00A23B32" w:rsidP="00F81F65">
          <w:pPr>
            <w:pStyle w:val="Prrafodelista"/>
            <w:numPr>
              <w:ilvl w:val="0"/>
              <w:numId w:val="10"/>
            </w:numPr>
            <w:tabs>
              <w:tab w:val="left" w:pos="7279"/>
            </w:tabs>
            <w:spacing w:after="120" w:line="360" w:lineRule="auto"/>
            <w:rPr>
              <w:rFonts w:ascii="Arial" w:hAnsi="Arial" w:cs="Arial"/>
              <w:sz w:val="24"/>
              <w:lang w:val="es-ES"/>
            </w:rPr>
          </w:pPr>
          <w:r w:rsidRPr="00F81F65">
            <w:rPr>
              <w:rFonts w:ascii="Arial" w:hAnsi="Arial" w:cs="Arial"/>
              <w:sz w:val="24"/>
              <w:lang w:val="es-ES"/>
            </w:rPr>
            <w:t>El formato sobre aplicaciones de recursos federales a nivel de fondo, del ejercicio fiscal 2013.</w:t>
          </w:r>
        </w:p>
        <w:p w:rsidR="00A23B32" w:rsidRPr="00F81F65" w:rsidRDefault="00A23B32" w:rsidP="00F81F65">
          <w:pPr>
            <w:pStyle w:val="Prrafodelista"/>
            <w:numPr>
              <w:ilvl w:val="0"/>
              <w:numId w:val="10"/>
            </w:numPr>
            <w:tabs>
              <w:tab w:val="left" w:pos="7279"/>
            </w:tabs>
            <w:spacing w:after="120" w:line="360" w:lineRule="auto"/>
            <w:rPr>
              <w:rFonts w:ascii="Arial" w:hAnsi="Arial" w:cs="Arial"/>
              <w:sz w:val="24"/>
              <w:lang w:val="es-ES"/>
            </w:rPr>
          </w:pPr>
          <w:r w:rsidRPr="00F81F65">
            <w:rPr>
              <w:rFonts w:ascii="Arial" w:hAnsi="Arial" w:cs="Arial"/>
              <w:sz w:val="24"/>
              <w:lang w:val="es-ES"/>
            </w:rPr>
            <w:t>Informes sobre la Situación Económica, las Finanzas Públicas y la Deuda Pública.</w:t>
          </w:r>
        </w:p>
        <w:p w:rsidR="00105B44" w:rsidRDefault="00105B44" w:rsidP="00466AD9">
          <w:pPr>
            <w:tabs>
              <w:tab w:val="left" w:pos="7279"/>
            </w:tabs>
            <w:spacing w:line="360" w:lineRule="auto"/>
            <w:rPr>
              <w:rFonts w:ascii="Arial" w:hAnsi="Arial" w:cs="Arial"/>
              <w:sz w:val="24"/>
              <w:lang w:val="es-ES"/>
            </w:rPr>
          </w:pPr>
        </w:p>
        <w:p w:rsidR="00105B44" w:rsidRDefault="00105B44" w:rsidP="00466AD9">
          <w:pPr>
            <w:tabs>
              <w:tab w:val="left" w:pos="7279"/>
            </w:tabs>
            <w:spacing w:line="360" w:lineRule="auto"/>
            <w:rPr>
              <w:rFonts w:ascii="Arial" w:hAnsi="Arial" w:cs="Arial"/>
              <w:sz w:val="24"/>
              <w:lang w:val="es-ES"/>
            </w:rPr>
          </w:pPr>
        </w:p>
        <w:p w:rsidR="00105B44" w:rsidRDefault="00105B44" w:rsidP="00466AD9">
          <w:pPr>
            <w:tabs>
              <w:tab w:val="left" w:pos="7279"/>
            </w:tabs>
            <w:spacing w:line="360" w:lineRule="auto"/>
            <w:rPr>
              <w:rFonts w:ascii="Arial" w:hAnsi="Arial" w:cs="Arial"/>
              <w:sz w:val="24"/>
              <w:lang w:val="es-ES"/>
            </w:rPr>
          </w:pPr>
        </w:p>
        <w:p w:rsidR="00105B44" w:rsidRDefault="00105B44" w:rsidP="00466AD9">
          <w:pPr>
            <w:tabs>
              <w:tab w:val="left" w:pos="7279"/>
            </w:tabs>
            <w:spacing w:line="360" w:lineRule="auto"/>
            <w:rPr>
              <w:rFonts w:ascii="Arial" w:hAnsi="Arial" w:cs="Arial"/>
              <w:sz w:val="24"/>
              <w:lang w:val="es-ES"/>
            </w:rPr>
          </w:pPr>
        </w:p>
        <w:p w:rsidR="00105B44" w:rsidRDefault="00105B44" w:rsidP="00466AD9">
          <w:pPr>
            <w:tabs>
              <w:tab w:val="left" w:pos="7279"/>
            </w:tabs>
            <w:spacing w:line="360" w:lineRule="auto"/>
            <w:rPr>
              <w:rFonts w:ascii="Arial" w:hAnsi="Arial" w:cs="Arial"/>
              <w:sz w:val="24"/>
              <w:lang w:val="es-ES"/>
            </w:rPr>
          </w:pPr>
        </w:p>
        <w:p w:rsidR="00105B44" w:rsidRDefault="00105B44" w:rsidP="00466AD9">
          <w:pPr>
            <w:tabs>
              <w:tab w:val="left" w:pos="7279"/>
            </w:tabs>
            <w:spacing w:line="360" w:lineRule="auto"/>
            <w:rPr>
              <w:rFonts w:ascii="Arial" w:hAnsi="Arial" w:cs="Arial"/>
              <w:sz w:val="24"/>
              <w:lang w:val="es-ES"/>
            </w:rPr>
          </w:pPr>
        </w:p>
        <w:p w:rsidR="00105B44" w:rsidRDefault="00105B44" w:rsidP="00466AD9">
          <w:pPr>
            <w:tabs>
              <w:tab w:val="left" w:pos="7279"/>
            </w:tabs>
            <w:spacing w:line="360" w:lineRule="auto"/>
            <w:rPr>
              <w:rFonts w:ascii="Arial" w:hAnsi="Arial" w:cs="Arial"/>
              <w:sz w:val="24"/>
              <w:lang w:val="es-ES"/>
            </w:rPr>
          </w:pPr>
        </w:p>
        <w:p w:rsidR="00105B44" w:rsidRDefault="00105B44" w:rsidP="00466AD9">
          <w:pPr>
            <w:tabs>
              <w:tab w:val="left" w:pos="7279"/>
            </w:tabs>
            <w:spacing w:line="360" w:lineRule="auto"/>
            <w:rPr>
              <w:rFonts w:ascii="Arial" w:hAnsi="Arial" w:cs="Arial"/>
              <w:sz w:val="24"/>
              <w:lang w:val="es-ES"/>
            </w:rPr>
          </w:pPr>
        </w:p>
        <w:p w:rsidR="00105B44" w:rsidRDefault="00105B44" w:rsidP="00466AD9">
          <w:pPr>
            <w:tabs>
              <w:tab w:val="left" w:pos="7279"/>
            </w:tabs>
            <w:spacing w:line="360" w:lineRule="auto"/>
            <w:rPr>
              <w:rFonts w:ascii="Arial" w:hAnsi="Arial" w:cs="Arial"/>
              <w:sz w:val="24"/>
              <w:lang w:val="es-ES"/>
            </w:rPr>
          </w:pPr>
        </w:p>
        <w:p w:rsidR="00105B44" w:rsidRDefault="00105B44" w:rsidP="00466AD9">
          <w:pPr>
            <w:tabs>
              <w:tab w:val="left" w:pos="7279"/>
            </w:tabs>
            <w:spacing w:line="360" w:lineRule="auto"/>
            <w:rPr>
              <w:rFonts w:ascii="Arial" w:hAnsi="Arial" w:cs="Arial"/>
              <w:sz w:val="24"/>
              <w:lang w:val="es-ES"/>
            </w:rPr>
          </w:pPr>
        </w:p>
        <w:p w:rsidR="00105B44" w:rsidRDefault="00105B44" w:rsidP="00466AD9">
          <w:pPr>
            <w:tabs>
              <w:tab w:val="left" w:pos="7279"/>
            </w:tabs>
            <w:spacing w:line="360" w:lineRule="auto"/>
            <w:rPr>
              <w:rFonts w:ascii="Arial" w:hAnsi="Arial" w:cs="Arial"/>
              <w:sz w:val="24"/>
              <w:lang w:val="es-ES"/>
            </w:rPr>
          </w:pPr>
        </w:p>
        <w:p w:rsidR="00105B44" w:rsidRDefault="00105B44" w:rsidP="00466AD9">
          <w:pPr>
            <w:tabs>
              <w:tab w:val="left" w:pos="7279"/>
            </w:tabs>
            <w:spacing w:line="360" w:lineRule="auto"/>
            <w:rPr>
              <w:rFonts w:ascii="Arial" w:hAnsi="Arial" w:cs="Arial"/>
              <w:sz w:val="24"/>
              <w:lang w:val="es-ES"/>
            </w:rPr>
          </w:pPr>
        </w:p>
        <w:p w:rsidR="006E0FC2" w:rsidRDefault="006E0FC2" w:rsidP="00466AD9">
          <w:pPr>
            <w:tabs>
              <w:tab w:val="left" w:pos="7279"/>
            </w:tabs>
            <w:spacing w:line="360" w:lineRule="auto"/>
            <w:rPr>
              <w:rFonts w:ascii="Arial" w:hAnsi="Arial" w:cs="Arial"/>
              <w:sz w:val="24"/>
              <w:lang w:val="es-ES"/>
            </w:rPr>
          </w:pPr>
        </w:p>
        <w:p w:rsidR="00466AD9" w:rsidRPr="001A2189" w:rsidRDefault="00466AD9" w:rsidP="00466AD9">
          <w:pPr>
            <w:tabs>
              <w:tab w:val="left" w:pos="7279"/>
            </w:tabs>
            <w:spacing w:line="360" w:lineRule="auto"/>
            <w:rPr>
              <w:rFonts w:ascii="Arial" w:hAnsi="Arial" w:cs="Arial"/>
              <w:b/>
              <w:sz w:val="24"/>
              <w:lang w:val="es-ES"/>
            </w:rPr>
          </w:pPr>
          <w:r w:rsidRPr="001A2189">
            <w:rPr>
              <w:rFonts w:ascii="Arial" w:hAnsi="Arial" w:cs="Arial"/>
              <w:b/>
              <w:sz w:val="24"/>
              <w:lang w:val="es-ES"/>
            </w:rPr>
            <w:t>8. ¿Dichos procesos de ejecución funcionan de acuerdo a la normatividad?</w:t>
          </w:r>
        </w:p>
        <w:p w:rsidR="006E0FC2" w:rsidRDefault="001A2189" w:rsidP="001A2189">
          <w:pPr>
            <w:tabs>
              <w:tab w:val="left" w:pos="2039"/>
            </w:tabs>
            <w:spacing w:after="120" w:line="360" w:lineRule="auto"/>
            <w:rPr>
              <w:rFonts w:ascii="Arial" w:hAnsi="Arial" w:cs="Arial"/>
              <w:b/>
              <w:sz w:val="24"/>
              <w:lang w:val="es-ES"/>
            </w:rPr>
          </w:pPr>
          <w:r>
            <w:rPr>
              <w:rFonts w:ascii="Arial" w:hAnsi="Arial" w:cs="Arial"/>
              <w:b/>
              <w:sz w:val="24"/>
              <w:lang w:val="es-ES"/>
            </w:rPr>
            <w:t xml:space="preserve">RESPUESTA: </w:t>
          </w:r>
          <w:r w:rsidR="006E0FC2">
            <w:rPr>
              <w:rFonts w:ascii="Arial" w:hAnsi="Arial" w:cs="Arial"/>
              <w:b/>
              <w:sz w:val="24"/>
              <w:lang w:val="es-ES"/>
            </w:rPr>
            <w:t>SÍ</w:t>
          </w:r>
        </w:p>
        <w:p w:rsidR="006E0FC2" w:rsidRDefault="006E0FC2" w:rsidP="006E0FC2">
          <w:pPr>
            <w:tabs>
              <w:tab w:val="left" w:pos="7279"/>
            </w:tabs>
            <w:spacing w:line="360" w:lineRule="auto"/>
            <w:jc w:val="both"/>
            <w:rPr>
              <w:rFonts w:ascii="Arial" w:hAnsi="Arial" w:cs="Arial"/>
              <w:sz w:val="24"/>
              <w:lang w:val="es-ES"/>
            </w:rPr>
          </w:pPr>
          <w:r>
            <w:rPr>
              <w:rFonts w:ascii="Arial" w:hAnsi="Arial" w:cs="Arial"/>
              <w:sz w:val="24"/>
              <w:lang w:val="es-ES"/>
            </w:rPr>
            <w:t xml:space="preserve">En el siguiente cuadro sobre el Ejercicio y Aplicación de los Recursos del FAFEF 2013, se muestra el nombre de la obra, la dependencia que lo ejecuta, municipio o localidad, la fecha y el importe de la autorización del fondo, el importe ejercido del fondo, el periodo de ejecución, el porcentaje de avance, así como los gastos indirectos pagados del fondo. </w:t>
          </w:r>
        </w:p>
        <w:p w:rsidR="006E0FC2" w:rsidRDefault="006E0FC2" w:rsidP="006E0FC2">
          <w:pPr>
            <w:tabs>
              <w:tab w:val="left" w:pos="7279"/>
            </w:tabs>
            <w:spacing w:line="360" w:lineRule="auto"/>
            <w:rPr>
              <w:rFonts w:ascii="Arial" w:hAnsi="Arial" w:cs="Arial"/>
              <w:sz w:val="24"/>
              <w:lang w:val="es-ES"/>
            </w:rPr>
          </w:pPr>
          <w:r>
            <w:rPr>
              <w:rFonts w:ascii="Arial" w:hAnsi="Arial" w:cs="Arial"/>
              <w:noProof/>
              <w:sz w:val="24"/>
            </w:rPr>
            <w:drawing>
              <wp:anchor distT="0" distB="0" distL="114300" distR="114300" simplePos="0" relativeHeight="251685888" behindDoc="0" locked="0" layoutInCell="1" allowOverlap="1">
                <wp:simplePos x="0" y="0"/>
                <wp:positionH relativeFrom="column">
                  <wp:posOffset>716280</wp:posOffset>
                </wp:positionH>
                <wp:positionV relativeFrom="paragraph">
                  <wp:posOffset>137795</wp:posOffset>
                </wp:positionV>
                <wp:extent cx="5168900" cy="3205480"/>
                <wp:effectExtent l="19050" t="0" r="0" b="0"/>
                <wp:wrapSquare wrapText="bothSides"/>
                <wp:docPr id="3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l="3487" t="19093" r="4396" b="4726"/>
                        <a:stretch>
                          <a:fillRect/>
                        </a:stretch>
                      </pic:blipFill>
                      <pic:spPr bwMode="auto">
                        <a:xfrm>
                          <a:off x="0" y="0"/>
                          <a:ext cx="5168900" cy="3205480"/>
                        </a:xfrm>
                        <a:prstGeom prst="rect">
                          <a:avLst/>
                        </a:prstGeom>
                        <a:noFill/>
                        <a:ln w="9525">
                          <a:noFill/>
                          <a:miter lim="800000"/>
                          <a:headEnd/>
                          <a:tailEnd/>
                        </a:ln>
                      </pic:spPr>
                    </pic:pic>
                  </a:graphicData>
                </a:graphic>
              </wp:anchor>
            </w:drawing>
          </w:r>
        </w:p>
        <w:p w:rsidR="00105B44" w:rsidRDefault="001A2189" w:rsidP="001A2189">
          <w:pPr>
            <w:tabs>
              <w:tab w:val="left" w:pos="2039"/>
            </w:tabs>
            <w:spacing w:after="120" w:line="360" w:lineRule="auto"/>
            <w:rPr>
              <w:rFonts w:ascii="Arial" w:hAnsi="Arial" w:cs="Arial"/>
              <w:b/>
              <w:sz w:val="24"/>
              <w:lang w:val="es-ES"/>
            </w:rPr>
          </w:pPr>
          <w:r>
            <w:rPr>
              <w:rFonts w:ascii="Arial" w:hAnsi="Arial" w:cs="Arial"/>
              <w:b/>
              <w:sz w:val="24"/>
              <w:lang w:val="es-ES"/>
            </w:rPr>
            <w:tab/>
          </w:r>
        </w:p>
        <w:p w:rsidR="001A2189" w:rsidRDefault="001A2189" w:rsidP="001A2189">
          <w:pPr>
            <w:tabs>
              <w:tab w:val="left" w:pos="2039"/>
            </w:tabs>
            <w:spacing w:after="120" w:line="360" w:lineRule="auto"/>
            <w:rPr>
              <w:rFonts w:ascii="Arial" w:hAnsi="Arial" w:cs="Arial"/>
              <w:b/>
              <w:sz w:val="24"/>
              <w:lang w:val="es-ES"/>
            </w:rPr>
          </w:pPr>
        </w:p>
        <w:p w:rsidR="001A2189" w:rsidRDefault="001A2189" w:rsidP="001A2189">
          <w:pPr>
            <w:tabs>
              <w:tab w:val="left" w:pos="2039"/>
            </w:tabs>
            <w:spacing w:after="120" w:line="360" w:lineRule="auto"/>
            <w:rPr>
              <w:rFonts w:ascii="Arial" w:hAnsi="Arial" w:cs="Arial"/>
              <w:b/>
              <w:sz w:val="24"/>
              <w:lang w:val="es-ES"/>
            </w:rPr>
          </w:pPr>
        </w:p>
        <w:p w:rsidR="001A2189" w:rsidRDefault="001A2189" w:rsidP="001A2189">
          <w:pPr>
            <w:tabs>
              <w:tab w:val="left" w:pos="2039"/>
            </w:tabs>
            <w:spacing w:after="120" w:line="360" w:lineRule="auto"/>
            <w:rPr>
              <w:rFonts w:ascii="Arial" w:hAnsi="Arial" w:cs="Arial"/>
              <w:b/>
              <w:sz w:val="24"/>
              <w:lang w:val="es-ES"/>
            </w:rPr>
          </w:pPr>
        </w:p>
        <w:p w:rsidR="001A2189" w:rsidRDefault="001A2189" w:rsidP="001A2189">
          <w:pPr>
            <w:tabs>
              <w:tab w:val="left" w:pos="2039"/>
            </w:tabs>
            <w:spacing w:after="120" w:line="360" w:lineRule="auto"/>
            <w:rPr>
              <w:rFonts w:ascii="Arial" w:hAnsi="Arial" w:cs="Arial"/>
              <w:b/>
              <w:sz w:val="24"/>
              <w:lang w:val="es-ES"/>
            </w:rPr>
          </w:pPr>
        </w:p>
        <w:p w:rsidR="001A2189" w:rsidRDefault="001A2189" w:rsidP="001A2189">
          <w:pPr>
            <w:tabs>
              <w:tab w:val="left" w:pos="2039"/>
            </w:tabs>
            <w:spacing w:after="120" w:line="360" w:lineRule="auto"/>
            <w:rPr>
              <w:rFonts w:ascii="Arial" w:hAnsi="Arial" w:cs="Arial"/>
              <w:b/>
              <w:sz w:val="24"/>
              <w:lang w:val="es-ES"/>
            </w:rPr>
          </w:pPr>
        </w:p>
        <w:p w:rsidR="001A2189" w:rsidRDefault="001A2189" w:rsidP="001A2189">
          <w:pPr>
            <w:tabs>
              <w:tab w:val="left" w:pos="2039"/>
            </w:tabs>
            <w:spacing w:after="120" w:line="360" w:lineRule="auto"/>
            <w:rPr>
              <w:rFonts w:ascii="Arial" w:hAnsi="Arial" w:cs="Arial"/>
              <w:b/>
              <w:sz w:val="24"/>
              <w:lang w:val="es-ES"/>
            </w:rPr>
          </w:pPr>
        </w:p>
        <w:p w:rsidR="001A2189" w:rsidRDefault="001A2189" w:rsidP="001A2189">
          <w:pPr>
            <w:tabs>
              <w:tab w:val="left" w:pos="2039"/>
            </w:tabs>
            <w:spacing w:after="120" w:line="360" w:lineRule="auto"/>
            <w:rPr>
              <w:rFonts w:ascii="Arial" w:hAnsi="Arial" w:cs="Arial"/>
              <w:b/>
              <w:sz w:val="24"/>
              <w:lang w:val="es-ES"/>
            </w:rPr>
          </w:pPr>
        </w:p>
        <w:p w:rsidR="001A2189" w:rsidRDefault="001A2189" w:rsidP="001A2189">
          <w:pPr>
            <w:tabs>
              <w:tab w:val="left" w:pos="2039"/>
            </w:tabs>
            <w:spacing w:after="120" w:line="360" w:lineRule="auto"/>
            <w:rPr>
              <w:rFonts w:ascii="Arial" w:hAnsi="Arial" w:cs="Arial"/>
              <w:b/>
              <w:sz w:val="24"/>
              <w:lang w:val="es-ES"/>
            </w:rPr>
          </w:pPr>
        </w:p>
        <w:p w:rsidR="001A2189" w:rsidRDefault="001A2189" w:rsidP="001A2189">
          <w:pPr>
            <w:tabs>
              <w:tab w:val="left" w:pos="2039"/>
            </w:tabs>
            <w:spacing w:after="120" w:line="360" w:lineRule="auto"/>
            <w:rPr>
              <w:rFonts w:ascii="Arial" w:hAnsi="Arial" w:cs="Arial"/>
              <w:b/>
              <w:sz w:val="24"/>
              <w:lang w:val="es-ES"/>
            </w:rPr>
          </w:pPr>
        </w:p>
        <w:p w:rsidR="001A2189" w:rsidRDefault="001A2189" w:rsidP="001A2189">
          <w:pPr>
            <w:tabs>
              <w:tab w:val="left" w:pos="2039"/>
            </w:tabs>
            <w:spacing w:after="120" w:line="360" w:lineRule="auto"/>
            <w:rPr>
              <w:rFonts w:ascii="Arial" w:hAnsi="Arial" w:cs="Arial"/>
              <w:b/>
              <w:sz w:val="24"/>
              <w:lang w:val="es-ES"/>
            </w:rPr>
          </w:pPr>
        </w:p>
        <w:p w:rsidR="001A2189" w:rsidRDefault="001A2189" w:rsidP="001A2189">
          <w:pPr>
            <w:tabs>
              <w:tab w:val="left" w:pos="2039"/>
            </w:tabs>
            <w:spacing w:after="120" w:line="360" w:lineRule="auto"/>
            <w:rPr>
              <w:rFonts w:ascii="Arial" w:hAnsi="Arial" w:cs="Arial"/>
              <w:b/>
              <w:sz w:val="24"/>
              <w:lang w:val="es-ES"/>
            </w:rPr>
          </w:pPr>
        </w:p>
        <w:p w:rsidR="001A2189" w:rsidRDefault="001A2189" w:rsidP="001A2189">
          <w:pPr>
            <w:tabs>
              <w:tab w:val="left" w:pos="2039"/>
            </w:tabs>
            <w:spacing w:after="120" w:line="360" w:lineRule="auto"/>
            <w:rPr>
              <w:rFonts w:ascii="Arial" w:hAnsi="Arial" w:cs="Arial"/>
              <w:b/>
              <w:sz w:val="24"/>
              <w:lang w:val="es-ES"/>
            </w:rPr>
          </w:pPr>
        </w:p>
        <w:p w:rsidR="001A2189" w:rsidRDefault="001A2189" w:rsidP="001A2189">
          <w:pPr>
            <w:tabs>
              <w:tab w:val="left" w:pos="2039"/>
            </w:tabs>
            <w:spacing w:after="120" w:line="360" w:lineRule="auto"/>
            <w:rPr>
              <w:rFonts w:ascii="Arial" w:hAnsi="Arial" w:cs="Arial"/>
              <w:b/>
              <w:sz w:val="24"/>
              <w:lang w:val="es-ES"/>
            </w:rPr>
          </w:pPr>
        </w:p>
        <w:p w:rsidR="001A2189" w:rsidRDefault="001A2189" w:rsidP="001A2189">
          <w:pPr>
            <w:tabs>
              <w:tab w:val="left" w:pos="2039"/>
            </w:tabs>
            <w:spacing w:after="120" w:line="360" w:lineRule="auto"/>
            <w:rPr>
              <w:rFonts w:ascii="Arial" w:hAnsi="Arial" w:cs="Arial"/>
              <w:b/>
              <w:sz w:val="24"/>
              <w:lang w:val="es-ES"/>
            </w:rPr>
          </w:pPr>
        </w:p>
        <w:p w:rsidR="001A2189" w:rsidRDefault="001A2189" w:rsidP="001A2189">
          <w:pPr>
            <w:tabs>
              <w:tab w:val="left" w:pos="2039"/>
            </w:tabs>
            <w:spacing w:after="120" w:line="360" w:lineRule="auto"/>
            <w:rPr>
              <w:rFonts w:ascii="Arial" w:hAnsi="Arial" w:cs="Arial"/>
              <w:b/>
              <w:sz w:val="24"/>
              <w:lang w:val="es-ES"/>
            </w:rPr>
          </w:pPr>
        </w:p>
        <w:p w:rsidR="00466AD9" w:rsidRPr="001A2189" w:rsidRDefault="00466AD9" w:rsidP="00466AD9">
          <w:pPr>
            <w:tabs>
              <w:tab w:val="left" w:pos="7279"/>
            </w:tabs>
            <w:spacing w:line="360" w:lineRule="auto"/>
            <w:rPr>
              <w:rFonts w:ascii="Arial" w:hAnsi="Arial" w:cs="Arial"/>
              <w:b/>
              <w:sz w:val="24"/>
              <w:lang w:val="es-ES"/>
            </w:rPr>
          </w:pPr>
          <w:r w:rsidRPr="001A2189">
            <w:rPr>
              <w:rFonts w:ascii="Arial" w:hAnsi="Arial" w:cs="Arial"/>
              <w:b/>
              <w:sz w:val="24"/>
              <w:lang w:val="es-ES"/>
            </w:rPr>
            <w:t>9. ¿El fondo tiene metas pertinentes y plazos específicos para sus indicadores de su desempeño?</w:t>
          </w:r>
        </w:p>
        <w:p w:rsidR="00105B44" w:rsidRDefault="001A2189" w:rsidP="00105B44">
          <w:pPr>
            <w:tabs>
              <w:tab w:val="left" w:pos="7279"/>
            </w:tabs>
            <w:spacing w:after="120" w:line="360" w:lineRule="auto"/>
            <w:rPr>
              <w:rFonts w:ascii="Arial" w:hAnsi="Arial" w:cs="Arial"/>
              <w:b/>
              <w:sz w:val="24"/>
              <w:lang w:val="es-ES"/>
            </w:rPr>
          </w:pPr>
          <w:r>
            <w:rPr>
              <w:rFonts w:ascii="Arial" w:hAnsi="Arial" w:cs="Arial"/>
              <w:b/>
              <w:sz w:val="24"/>
              <w:lang w:val="es-ES"/>
            </w:rPr>
            <w:t xml:space="preserve">RESPUESTA: </w:t>
          </w:r>
          <w:r w:rsidR="00F81F65">
            <w:rPr>
              <w:rFonts w:ascii="Arial" w:hAnsi="Arial" w:cs="Arial"/>
              <w:b/>
              <w:sz w:val="24"/>
              <w:lang w:val="es-ES"/>
            </w:rPr>
            <w:t>SÍ</w:t>
          </w:r>
        </w:p>
        <w:p w:rsidR="00AD7D8C" w:rsidRPr="00FB3C45" w:rsidRDefault="00AD7D8C" w:rsidP="00AD7D8C">
          <w:pPr>
            <w:tabs>
              <w:tab w:val="left" w:pos="7279"/>
            </w:tabs>
            <w:spacing w:after="120" w:line="360" w:lineRule="auto"/>
            <w:jc w:val="both"/>
            <w:rPr>
              <w:rFonts w:ascii="Arial" w:hAnsi="Arial" w:cs="Arial"/>
              <w:sz w:val="24"/>
              <w:lang w:val="es-ES"/>
            </w:rPr>
          </w:pPr>
          <w:r>
            <w:rPr>
              <w:rFonts w:ascii="Arial" w:hAnsi="Arial" w:cs="Arial"/>
              <w:sz w:val="24"/>
              <w:lang w:val="es-ES"/>
            </w:rPr>
            <w:t xml:space="preserve">Se observó que solo cuenta con metas y plazos los indicadores que están definidos en la MIR Federal, asimismo en el caso de la MIR del </w:t>
          </w:r>
          <w:r w:rsidRPr="004C46FC">
            <w:rPr>
              <w:rFonts w:ascii="Arial" w:hAnsi="Arial" w:cs="Arial"/>
              <w:sz w:val="24"/>
              <w:lang w:val="es-ES"/>
            </w:rPr>
            <w:t xml:space="preserve">programa </w:t>
          </w:r>
          <w:r>
            <w:rPr>
              <w:rFonts w:ascii="Arial" w:hAnsi="Arial" w:cs="Arial"/>
              <w:sz w:val="24"/>
              <w:lang w:val="es-ES"/>
            </w:rPr>
            <w:t>estatal</w:t>
          </w:r>
          <w:r w:rsidRPr="00E757D2">
            <w:rPr>
              <w:rFonts w:ascii="Arial" w:hAnsi="Arial" w:cs="Arial"/>
              <w:sz w:val="24"/>
              <w:lang w:val="es-ES"/>
            </w:rPr>
            <w:t xml:space="preserve"> </w:t>
          </w:r>
          <w:r>
            <w:rPr>
              <w:rFonts w:ascii="Arial" w:hAnsi="Arial" w:cs="Arial"/>
              <w:sz w:val="24"/>
              <w:lang w:val="es-ES"/>
            </w:rPr>
            <w:t>las metas y los plazos de los indicadores del Programa Presupuestario para el 2013 están registradas en el Sistema Integral del Gobierno del Estado de Yucatán (SIGEY) que es administrado por la Secretaría de Administración y Finanzas del Gobierno del Estado (SAF). Enseguida se muestra el siguiente cuadro con el seguimiento a los indicadores de los programas presupuestarios 2013 registrados dentro del SIGEY.</w:t>
          </w:r>
        </w:p>
        <w:p w:rsidR="00F81F65" w:rsidRDefault="00F81F65" w:rsidP="00105B44">
          <w:pPr>
            <w:tabs>
              <w:tab w:val="left" w:pos="7279"/>
            </w:tabs>
            <w:spacing w:after="120" w:line="360" w:lineRule="auto"/>
            <w:rPr>
              <w:rFonts w:ascii="Arial" w:hAnsi="Arial" w:cs="Arial"/>
              <w:b/>
              <w:sz w:val="24"/>
              <w:lang w:val="es-ES"/>
            </w:rPr>
          </w:pPr>
        </w:p>
        <w:p w:rsidR="001A2189" w:rsidRDefault="00AD7D8C" w:rsidP="00105B44">
          <w:pPr>
            <w:tabs>
              <w:tab w:val="left" w:pos="7279"/>
            </w:tabs>
            <w:spacing w:after="120" w:line="360" w:lineRule="auto"/>
            <w:rPr>
              <w:rFonts w:ascii="Arial" w:hAnsi="Arial" w:cs="Arial"/>
              <w:b/>
              <w:sz w:val="24"/>
              <w:lang w:val="es-ES"/>
            </w:rPr>
          </w:pPr>
          <w:r w:rsidRPr="00AD7D8C">
            <w:rPr>
              <w:rFonts w:ascii="Arial" w:hAnsi="Arial" w:cs="Arial"/>
              <w:b/>
              <w:noProof/>
              <w:sz w:val="24"/>
            </w:rPr>
            <w:drawing>
              <wp:inline distT="0" distB="0" distL="0" distR="0">
                <wp:extent cx="3739793" cy="4308950"/>
                <wp:effectExtent l="19050" t="0" r="0" b="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l="14465" t="10227" r="33015" b="6960"/>
                        <a:stretch>
                          <a:fillRect/>
                        </a:stretch>
                      </pic:blipFill>
                      <pic:spPr bwMode="auto">
                        <a:xfrm>
                          <a:off x="0" y="0"/>
                          <a:ext cx="3742093" cy="4311600"/>
                        </a:xfrm>
                        <a:prstGeom prst="rect">
                          <a:avLst/>
                        </a:prstGeom>
                        <a:noFill/>
                        <a:ln w="9525">
                          <a:noFill/>
                          <a:miter lim="800000"/>
                          <a:headEnd/>
                          <a:tailEnd/>
                        </a:ln>
                      </pic:spPr>
                    </pic:pic>
                  </a:graphicData>
                </a:graphic>
              </wp:inline>
            </w:drawing>
          </w:r>
        </w:p>
        <w:p w:rsidR="00466AD9" w:rsidRPr="001A2189" w:rsidRDefault="00466AD9" w:rsidP="00466AD9">
          <w:pPr>
            <w:tabs>
              <w:tab w:val="left" w:pos="7279"/>
            </w:tabs>
            <w:spacing w:line="360" w:lineRule="auto"/>
            <w:rPr>
              <w:rFonts w:ascii="Arial" w:hAnsi="Arial" w:cs="Arial"/>
              <w:b/>
              <w:sz w:val="24"/>
              <w:lang w:val="es-ES"/>
            </w:rPr>
          </w:pPr>
          <w:r w:rsidRPr="001A2189">
            <w:rPr>
              <w:rFonts w:ascii="Arial" w:hAnsi="Arial" w:cs="Arial"/>
              <w:b/>
              <w:sz w:val="24"/>
              <w:lang w:val="es-ES"/>
            </w:rPr>
            <w:t>10. ¿Los indicadores de desempeño del fondo tienen línea base (año de referencia)?</w:t>
          </w:r>
        </w:p>
        <w:p w:rsidR="00105B44" w:rsidRDefault="001A2189" w:rsidP="001A2189">
          <w:pPr>
            <w:tabs>
              <w:tab w:val="left" w:pos="7279"/>
            </w:tabs>
            <w:spacing w:after="120" w:line="360" w:lineRule="auto"/>
            <w:rPr>
              <w:rFonts w:ascii="Arial" w:hAnsi="Arial" w:cs="Arial"/>
              <w:b/>
              <w:sz w:val="24"/>
              <w:lang w:val="es-ES"/>
            </w:rPr>
          </w:pPr>
          <w:r>
            <w:rPr>
              <w:rFonts w:ascii="Arial" w:hAnsi="Arial" w:cs="Arial"/>
              <w:b/>
              <w:sz w:val="24"/>
              <w:lang w:val="es-ES"/>
            </w:rPr>
            <w:t xml:space="preserve">RESPUESTA: </w:t>
          </w:r>
          <w:r w:rsidR="00C1234C">
            <w:rPr>
              <w:rFonts w:ascii="Arial" w:hAnsi="Arial" w:cs="Arial"/>
              <w:b/>
              <w:sz w:val="24"/>
              <w:lang w:val="es-ES"/>
            </w:rPr>
            <w:t>SÍ</w:t>
          </w:r>
        </w:p>
        <w:p w:rsidR="00C1234C" w:rsidRDefault="00C1234C" w:rsidP="00C1234C">
          <w:pPr>
            <w:tabs>
              <w:tab w:val="left" w:pos="7279"/>
            </w:tabs>
            <w:spacing w:after="120" w:line="360" w:lineRule="auto"/>
            <w:jc w:val="both"/>
            <w:rPr>
              <w:rFonts w:ascii="Arial" w:hAnsi="Arial" w:cs="Arial"/>
              <w:sz w:val="24"/>
              <w:lang w:val="es-ES"/>
            </w:rPr>
          </w:pPr>
          <w:r>
            <w:rPr>
              <w:rFonts w:ascii="Arial" w:hAnsi="Arial" w:cs="Arial"/>
              <w:sz w:val="24"/>
              <w:lang w:val="es-ES"/>
            </w:rPr>
            <w:t>La línea base de los indicadores del Programa Presupuestario para el 2013 están registradas en el Sistema Integral del Gobierno del Estado de Yucatán (SIGEY) que es administrado por la Secretaría de Administración y Finanzas del Gobierno del Estado (SAF). Se adjuntan las imágenes y los reportes de los registros de los indicadores dentro del SIGEY, en los cuales se muestra la línea base</w:t>
          </w:r>
          <w:r w:rsidR="00224C2A">
            <w:rPr>
              <w:rFonts w:ascii="Arial" w:hAnsi="Arial" w:cs="Arial"/>
              <w:sz w:val="24"/>
              <w:lang w:val="es-ES"/>
            </w:rPr>
            <w:t>.</w:t>
          </w:r>
        </w:p>
        <w:p w:rsidR="00224C2A" w:rsidRPr="00224C2A" w:rsidRDefault="00224C2A" w:rsidP="00224C2A">
          <w:pPr>
            <w:rPr>
              <w:noProof/>
            </w:rPr>
          </w:pPr>
          <w:r>
            <w:rPr>
              <w:b/>
              <w:noProof/>
            </w:rPr>
            <w:drawing>
              <wp:anchor distT="0" distB="0" distL="114300" distR="114300" simplePos="0" relativeHeight="251698176" behindDoc="1" locked="0" layoutInCell="1" allowOverlap="1">
                <wp:simplePos x="0" y="0"/>
                <wp:positionH relativeFrom="column">
                  <wp:posOffset>13970</wp:posOffset>
                </wp:positionH>
                <wp:positionV relativeFrom="paragraph">
                  <wp:posOffset>305435</wp:posOffset>
                </wp:positionV>
                <wp:extent cx="4900295" cy="2057400"/>
                <wp:effectExtent l="19050" t="0" r="0" b="0"/>
                <wp:wrapTight wrapText="bothSides">
                  <wp:wrapPolygon edited="0">
                    <wp:start x="-84" y="0"/>
                    <wp:lineTo x="-84" y="21400"/>
                    <wp:lineTo x="21580" y="21400"/>
                    <wp:lineTo x="21580" y="0"/>
                    <wp:lineTo x="-84" y="0"/>
                  </wp:wrapPolygon>
                </wp:wrapTight>
                <wp:docPr id="22" name="Imagen 7"/>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7"/>
                        <a:srcRect l="2232" t="6054" b="10937"/>
                        <a:stretch>
                          <a:fillRect/>
                        </a:stretch>
                      </pic:blipFill>
                      <pic:spPr bwMode="auto">
                        <a:xfrm>
                          <a:off x="0" y="0"/>
                          <a:ext cx="4900295" cy="2057400"/>
                        </a:xfrm>
                        <a:prstGeom prst="rect">
                          <a:avLst/>
                        </a:prstGeom>
                        <a:noFill/>
                        <a:ln w="9525">
                          <a:noFill/>
                          <a:miter lim="800000"/>
                          <a:headEnd/>
                          <a:tailEnd/>
                        </a:ln>
                        <a:effectLst/>
                      </pic:spPr>
                    </pic:pic>
                  </a:graphicData>
                </a:graphic>
              </wp:anchor>
            </w:drawing>
          </w:r>
          <w:r w:rsidRPr="00224C2A">
            <w:rPr>
              <w:b/>
              <w:noProof/>
            </w:rPr>
            <w:t>Indicador:</w:t>
          </w:r>
          <w:r w:rsidRPr="00224C2A">
            <w:rPr>
              <w:noProof/>
            </w:rPr>
            <w:t xml:space="preserve"> Razón de kilogramos de residuos sólidos reciclados por habitante</w:t>
          </w:r>
        </w:p>
        <w:p w:rsidR="00224C2A" w:rsidRPr="00224C2A" w:rsidRDefault="00224C2A" w:rsidP="00C1234C">
          <w:pPr>
            <w:tabs>
              <w:tab w:val="left" w:pos="7279"/>
            </w:tabs>
            <w:spacing w:after="120" w:line="360" w:lineRule="auto"/>
            <w:jc w:val="both"/>
            <w:rPr>
              <w:rFonts w:ascii="Arial" w:hAnsi="Arial" w:cs="Arial"/>
              <w:sz w:val="24"/>
            </w:rPr>
          </w:pPr>
        </w:p>
        <w:p w:rsidR="001A2189" w:rsidRDefault="001A2189" w:rsidP="001A2189">
          <w:pPr>
            <w:tabs>
              <w:tab w:val="left" w:pos="7279"/>
            </w:tabs>
            <w:spacing w:after="120" w:line="360" w:lineRule="auto"/>
            <w:rPr>
              <w:rFonts w:ascii="Arial" w:hAnsi="Arial" w:cs="Arial"/>
              <w:b/>
              <w:sz w:val="24"/>
              <w:lang w:val="es-ES"/>
            </w:rPr>
          </w:pPr>
        </w:p>
        <w:p w:rsidR="001A2189" w:rsidRDefault="001A2189" w:rsidP="001A2189">
          <w:pPr>
            <w:tabs>
              <w:tab w:val="left" w:pos="7279"/>
            </w:tabs>
            <w:spacing w:after="120" w:line="360" w:lineRule="auto"/>
            <w:rPr>
              <w:rFonts w:ascii="Arial" w:hAnsi="Arial" w:cs="Arial"/>
              <w:b/>
              <w:sz w:val="24"/>
              <w:lang w:val="es-ES"/>
            </w:rPr>
          </w:pPr>
        </w:p>
        <w:p w:rsidR="001A2189" w:rsidRDefault="001A2189" w:rsidP="001A2189">
          <w:pPr>
            <w:tabs>
              <w:tab w:val="left" w:pos="7279"/>
            </w:tabs>
            <w:spacing w:after="120" w:line="360" w:lineRule="auto"/>
            <w:rPr>
              <w:rFonts w:ascii="Arial" w:hAnsi="Arial" w:cs="Arial"/>
              <w:b/>
              <w:sz w:val="24"/>
              <w:lang w:val="es-ES"/>
            </w:rPr>
          </w:pPr>
        </w:p>
        <w:p w:rsidR="001A2189" w:rsidRDefault="001A2189" w:rsidP="001A2189">
          <w:pPr>
            <w:tabs>
              <w:tab w:val="left" w:pos="7279"/>
            </w:tabs>
            <w:spacing w:after="120" w:line="360" w:lineRule="auto"/>
            <w:rPr>
              <w:rFonts w:ascii="Arial" w:hAnsi="Arial" w:cs="Arial"/>
              <w:b/>
              <w:sz w:val="24"/>
              <w:lang w:val="es-ES"/>
            </w:rPr>
          </w:pPr>
        </w:p>
        <w:p w:rsidR="001A2189" w:rsidRDefault="001A2189" w:rsidP="001A2189">
          <w:pPr>
            <w:tabs>
              <w:tab w:val="left" w:pos="7279"/>
            </w:tabs>
            <w:spacing w:after="120" w:line="360" w:lineRule="auto"/>
            <w:rPr>
              <w:rFonts w:ascii="Arial" w:hAnsi="Arial" w:cs="Arial"/>
              <w:b/>
              <w:sz w:val="24"/>
              <w:lang w:val="es-ES"/>
            </w:rPr>
          </w:pPr>
        </w:p>
        <w:p w:rsidR="001A2189" w:rsidRDefault="001A2189" w:rsidP="001A2189">
          <w:pPr>
            <w:tabs>
              <w:tab w:val="left" w:pos="7279"/>
            </w:tabs>
            <w:spacing w:after="120" w:line="360" w:lineRule="auto"/>
            <w:rPr>
              <w:rFonts w:ascii="Arial" w:hAnsi="Arial" w:cs="Arial"/>
              <w:b/>
              <w:sz w:val="24"/>
              <w:lang w:val="es-ES"/>
            </w:rPr>
          </w:pPr>
        </w:p>
        <w:p w:rsidR="00224C2A" w:rsidRPr="00224C2A" w:rsidRDefault="00224C2A" w:rsidP="00224C2A">
          <w:pPr>
            <w:rPr>
              <w:noProof/>
            </w:rPr>
          </w:pPr>
          <w:r w:rsidRPr="00224C2A">
            <w:rPr>
              <w:b/>
              <w:noProof/>
            </w:rPr>
            <w:t>Indicador:</w:t>
          </w:r>
          <w:r w:rsidRPr="00224C2A">
            <w:rPr>
              <w:noProof/>
            </w:rPr>
            <w:t xml:space="preserve"> Porcentaje de residuos sólidos urbanos recolectados</w:t>
          </w:r>
        </w:p>
        <w:p w:rsidR="001A2189" w:rsidRDefault="00224C2A" w:rsidP="001A2189">
          <w:pPr>
            <w:tabs>
              <w:tab w:val="left" w:pos="7279"/>
            </w:tabs>
            <w:spacing w:after="120" w:line="360" w:lineRule="auto"/>
            <w:rPr>
              <w:rFonts w:ascii="Arial" w:hAnsi="Arial" w:cs="Arial"/>
              <w:b/>
              <w:sz w:val="24"/>
              <w:lang w:val="es-ES"/>
            </w:rPr>
          </w:pPr>
          <w:r>
            <w:rPr>
              <w:rFonts w:ascii="Arial" w:hAnsi="Arial" w:cs="Arial"/>
              <w:b/>
              <w:noProof/>
              <w:sz w:val="24"/>
            </w:rPr>
            <w:drawing>
              <wp:anchor distT="0" distB="0" distL="114300" distR="114300" simplePos="0" relativeHeight="251700224" behindDoc="1" locked="0" layoutInCell="1" allowOverlap="1">
                <wp:simplePos x="0" y="0"/>
                <wp:positionH relativeFrom="column">
                  <wp:posOffset>-45085</wp:posOffset>
                </wp:positionH>
                <wp:positionV relativeFrom="paragraph">
                  <wp:posOffset>212090</wp:posOffset>
                </wp:positionV>
                <wp:extent cx="4959985" cy="2016125"/>
                <wp:effectExtent l="19050" t="0" r="0" b="0"/>
                <wp:wrapSquare wrapText="bothSides"/>
                <wp:docPr id="23" name="Imagen 3"/>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8"/>
                        <a:srcRect l="36" t="6054" b="10937"/>
                        <a:stretch>
                          <a:fillRect/>
                        </a:stretch>
                      </pic:blipFill>
                      <pic:spPr bwMode="auto">
                        <a:xfrm>
                          <a:off x="0" y="0"/>
                          <a:ext cx="4959985" cy="2016125"/>
                        </a:xfrm>
                        <a:prstGeom prst="rect">
                          <a:avLst/>
                        </a:prstGeom>
                        <a:noFill/>
                        <a:ln w="9525">
                          <a:noFill/>
                          <a:miter lim="800000"/>
                          <a:headEnd/>
                          <a:tailEnd/>
                        </a:ln>
                        <a:effectLst/>
                      </pic:spPr>
                    </pic:pic>
                  </a:graphicData>
                </a:graphic>
              </wp:anchor>
            </w:drawing>
          </w:r>
        </w:p>
        <w:p w:rsidR="001A2189" w:rsidRDefault="001A2189" w:rsidP="001A2189">
          <w:pPr>
            <w:tabs>
              <w:tab w:val="left" w:pos="7279"/>
            </w:tabs>
            <w:spacing w:after="120" w:line="360" w:lineRule="auto"/>
            <w:rPr>
              <w:rFonts w:ascii="Arial" w:hAnsi="Arial" w:cs="Arial"/>
              <w:b/>
              <w:sz w:val="24"/>
              <w:lang w:val="es-ES"/>
            </w:rPr>
          </w:pPr>
        </w:p>
        <w:p w:rsidR="001A2189" w:rsidRDefault="001A2189" w:rsidP="001A2189">
          <w:pPr>
            <w:tabs>
              <w:tab w:val="left" w:pos="7279"/>
            </w:tabs>
            <w:spacing w:after="120" w:line="360" w:lineRule="auto"/>
            <w:rPr>
              <w:rFonts w:ascii="Arial" w:hAnsi="Arial" w:cs="Arial"/>
              <w:b/>
              <w:sz w:val="24"/>
              <w:lang w:val="es-ES"/>
            </w:rPr>
          </w:pPr>
        </w:p>
        <w:p w:rsidR="001A2189" w:rsidRDefault="001A2189" w:rsidP="001A2189">
          <w:pPr>
            <w:tabs>
              <w:tab w:val="left" w:pos="7279"/>
            </w:tabs>
            <w:spacing w:after="120" w:line="360" w:lineRule="auto"/>
            <w:rPr>
              <w:rFonts w:ascii="Arial" w:hAnsi="Arial" w:cs="Arial"/>
              <w:b/>
              <w:sz w:val="24"/>
              <w:lang w:val="es-ES"/>
            </w:rPr>
          </w:pPr>
        </w:p>
        <w:p w:rsidR="001A2189" w:rsidRDefault="001A2189" w:rsidP="001A2189">
          <w:pPr>
            <w:tabs>
              <w:tab w:val="left" w:pos="7279"/>
            </w:tabs>
            <w:spacing w:after="120" w:line="360" w:lineRule="auto"/>
            <w:rPr>
              <w:rFonts w:ascii="Arial" w:hAnsi="Arial" w:cs="Arial"/>
              <w:b/>
              <w:sz w:val="24"/>
              <w:lang w:val="es-ES"/>
            </w:rPr>
          </w:pPr>
        </w:p>
        <w:p w:rsidR="001A2189" w:rsidRDefault="001A2189" w:rsidP="001A2189">
          <w:pPr>
            <w:tabs>
              <w:tab w:val="left" w:pos="7279"/>
            </w:tabs>
            <w:spacing w:after="120" w:line="360" w:lineRule="auto"/>
            <w:rPr>
              <w:rFonts w:ascii="Arial" w:hAnsi="Arial" w:cs="Arial"/>
              <w:b/>
              <w:sz w:val="24"/>
              <w:lang w:val="es-ES"/>
            </w:rPr>
          </w:pPr>
        </w:p>
        <w:p w:rsidR="001A2189" w:rsidRDefault="001A2189" w:rsidP="001A2189">
          <w:pPr>
            <w:tabs>
              <w:tab w:val="left" w:pos="7279"/>
            </w:tabs>
            <w:spacing w:after="120" w:line="360" w:lineRule="auto"/>
            <w:rPr>
              <w:rFonts w:ascii="Arial" w:hAnsi="Arial" w:cs="Arial"/>
              <w:b/>
              <w:sz w:val="24"/>
              <w:lang w:val="es-ES"/>
            </w:rPr>
          </w:pPr>
        </w:p>
        <w:p w:rsidR="001A2189" w:rsidRDefault="001A2189" w:rsidP="001A2189">
          <w:pPr>
            <w:tabs>
              <w:tab w:val="left" w:pos="7279"/>
            </w:tabs>
            <w:spacing w:after="120" w:line="360" w:lineRule="auto"/>
            <w:rPr>
              <w:rFonts w:ascii="Arial" w:hAnsi="Arial" w:cs="Arial"/>
              <w:b/>
              <w:sz w:val="24"/>
              <w:lang w:val="es-ES"/>
            </w:rPr>
          </w:pPr>
        </w:p>
        <w:p w:rsidR="00224C2A" w:rsidRPr="00224C2A" w:rsidRDefault="00224C2A" w:rsidP="00224C2A">
          <w:pPr>
            <w:rPr>
              <w:noProof/>
            </w:rPr>
          </w:pPr>
          <w:r w:rsidRPr="00224C2A">
            <w:rPr>
              <w:b/>
              <w:noProof/>
            </w:rPr>
            <w:t>Indicador:</w:t>
          </w:r>
          <w:r w:rsidRPr="00224C2A">
            <w:rPr>
              <w:noProof/>
            </w:rPr>
            <w:t xml:space="preserve"> Porcentaje de residuos sólidos urbanos recolectados</w:t>
          </w:r>
        </w:p>
        <w:p w:rsidR="001A2189" w:rsidRPr="00224C2A" w:rsidRDefault="00224C2A" w:rsidP="001A2189">
          <w:pPr>
            <w:tabs>
              <w:tab w:val="left" w:pos="7279"/>
            </w:tabs>
            <w:spacing w:after="120" w:line="360" w:lineRule="auto"/>
            <w:rPr>
              <w:rFonts w:ascii="Arial" w:hAnsi="Arial" w:cs="Arial"/>
              <w:b/>
              <w:sz w:val="24"/>
            </w:rPr>
          </w:pPr>
          <w:r>
            <w:rPr>
              <w:rFonts w:ascii="Arial" w:hAnsi="Arial" w:cs="Arial"/>
              <w:b/>
              <w:noProof/>
              <w:sz w:val="24"/>
            </w:rPr>
            <w:drawing>
              <wp:anchor distT="0" distB="0" distL="114300" distR="114300" simplePos="0" relativeHeight="251702272" behindDoc="1" locked="0" layoutInCell="1" allowOverlap="1">
                <wp:simplePos x="0" y="0"/>
                <wp:positionH relativeFrom="column">
                  <wp:posOffset>-34290</wp:posOffset>
                </wp:positionH>
                <wp:positionV relativeFrom="paragraph">
                  <wp:posOffset>501650</wp:posOffset>
                </wp:positionV>
                <wp:extent cx="5856605" cy="2772410"/>
                <wp:effectExtent l="19050" t="0" r="0" b="0"/>
                <wp:wrapTight wrapText="bothSides">
                  <wp:wrapPolygon edited="0">
                    <wp:start x="-70" y="0"/>
                    <wp:lineTo x="-70" y="21521"/>
                    <wp:lineTo x="21570" y="21521"/>
                    <wp:lineTo x="21570" y="0"/>
                    <wp:lineTo x="-70" y="0"/>
                  </wp:wrapPolygon>
                </wp:wrapTight>
                <wp:docPr id="2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5856605" cy="2772410"/>
                        </a:xfrm>
                        <a:prstGeom prst="rect">
                          <a:avLst/>
                        </a:prstGeom>
                        <a:noFill/>
                        <a:ln w="9525">
                          <a:noFill/>
                          <a:miter lim="800000"/>
                          <a:headEnd/>
                          <a:tailEnd/>
                        </a:ln>
                      </pic:spPr>
                    </pic:pic>
                  </a:graphicData>
                </a:graphic>
              </wp:anchor>
            </w:drawing>
          </w:r>
        </w:p>
        <w:p w:rsidR="00224C2A" w:rsidRDefault="00224C2A" w:rsidP="001A2189">
          <w:pPr>
            <w:tabs>
              <w:tab w:val="left" w:pos="7279"/>
            </w:tabs>
            <w:spacing w:after="120" w:line="360" w:lineRule="auto"/>
            <w:rPr>
              <w:rFonts w:ascii="Arial" w:hAnsi="Arial" w:cs="Arial"/>
              <w:b/>
              <w:sz w:val="24"/>
              <w:lang w:val="es-ES"/>
            </w:rPr>
          </w:pPr>
        </w:p>
        <w:p w:rsidR="00224C2A" w:rsidRDefault="00224C2A" w:rsidP="001A2189">
          <w:pPr>
            <w:tabs>
              <w:tab w:val="left" w:pos="7279"/>
            </w:tabs>
            <w:spacing w:after="120" w:line="360" w:lineRule="auto"/>
            <w:rPr>
              <w:rFonts w:ascii="Arial" w:hAnsi="Arial" w:cs="Arial"/>
              <w:b/>
              <w:sz w:val="24"/>
              <w:lang w:val="es-ES"/>
            </w:rPr>
          </w:pPr>
        </w:p>
        <w:p w:rsidR="00224C2A" w:rsidRDefault="00224C2A" w:rsidP="001A2189">
          <w:pPr>
            <w:tabs>
              <w:tab w:val="left" w:pos="7279"/>
            </w:tabs>
            <w:spacing w:after="120" w:line="360" w:lineRule="auto"/>
            <w:rPr>
              <w:rFonts w:ascii="Arial" w:hAnsi="Arial" w:cs="Arial"/>
              <w:b/>
              <w:sz w:val="24"/>
              <w:lang w:val="es-ES"/>
            </w:rPr>
          </w:pPr>
        </w:p>
        <w:p w:rsidR="00224C2A" w:rsidRDefault="00224C2A" w:rsidP="001A2189">
          <w:pPr>
            <w:tabs>
              <w:tab w:val="left" w:pos="7279"/>
            </w:tabs>
            <w:spacing w:after="120" w:line="360" w:lineRule="auto"/>
            <w:rPr>
              <w:rFonts w:ascii="Arial" w:hAnsi="Arial" w:cs="Arial"/>
              <w:b/>
              <w:sz w:val="24"/>
              <w:lang w:val="es-ES"/>
            </w:rPr>
          </w:pPr>
        </w:p>
        <w:p w:rsidR="00224C2A" w:rsidRDefault="00224C2A" w:rsidP="001A2189">
          <w:pPr>
            <w:tabs>
              <w:tab w:val="left" w:pos="7279"/>
            </w:tabs>
            <w:spacing w:after="120" w:line="360" w:lineRule="auto"/>
            <w:rPr>
              <w:rFonts w:ascii="Arial" w:hAnsi="Arial" w:cs="Arial"/>
              <w:b/>
              <w:sz w:val="24"/>
              <w:lang w:val="es-ES"/>
            </w:rPr>
          </w:pPr>
        </w:p>
        <w:p w:rsidR="00224C2A" w:rsidRDefault="00224C2A" w:rsidP="001A2189">
          <w:pPr>
            <w:tabs>
              <w:tab w:val="left" w:pos="7279"/>
            </w:tabs>
            <w:spacing w:after="120" w:line="360" w:lineRule="auto"/>
            <w:rPr>
              <w:rFonts w:ascii="Arial" w:hAnsi="Arial" w:cs="Arial"/>
              <w:b/>
              <w:sz w:val="24"/>
              <w:lang w:val="es-ES"/>
            </w:rPr>
          </w:pPr>
        </w:p>
        <w:p w:rsidR="00224C2A" w:rsidRDefault="00224C2A" w:rsidP="001A2189">
          <w:pPr>
            <w:tabs>
              <w:tab w:val="left" w:pos="7279"/>
            </w:tabs>
            <w:spacing w:after="120" w:line="360" w:lineRule="auto"/>
            <w:rPr>
              <w:rFonts w:ascii="Arial" w:hAnsi="Arial" w:cs="Arial"/>
              <w:b/>
              <w:sz w:val="24"/>
              <w:lang w:val="es-ES"/>
            </w:rPr>
          </w:pPr>
        </w:p>
        <w:p w:rsidR="001A2189" w:rsidRDefault="001A2189" w:rsidP="001A2189">
          <w:pPr>
            <w:tabs>
              <w:tab w:val="left" w:pos="7279"/>
            </w:tabs>
            <w:spacing w:after="120" w:line="360" w:lineRule="auto"/>
            <w:rPr>
              <w:rFonts w:ascii="Arial" w:hAnsi="Arial" w:cs="Arial"/>
              <w:b/>
              <w:sz w:val="24"/>
              <w:lang w:val="es-ES"/>
            </w:rPr>
          </w:pPr>
        </w:p>
        <w:p w:rsidR="00224C2A" w:rsidRDefault="00224C2A" w:rsidP="001A2189">
          <w:pPr>
            <w:tabs>
              <w:tab w:val="left" w:pos="7279"/>
            </w:tabs>
            <w:spacing w:after="120" w:line="360" w:lineRule="auto"/>
            <w:rPr>
              <w:rFonts w:ascii="Arial" w:hAnsi="Arial" w:cs="Arial"/>
              <w:b/>
              <w:sz w:val="24"/>
              <w:lang w:val="es-ES"/>
            </w:rPr>
          </w:pPr>
        </w:p>
        <w:p w:rsidR="001A2189" w:rsidRDefault="001A2189" w:rsidP="001A2189">
          <w:pPr>
            <w:tabs>
              <w:tab w:val="left" w:pos="7279"/>
            </w:tabs>
            <w:spacing w:after="120" w:line="360" w:lineRule="auto"/>
            <w:rPr>
              <w:rFonts w:ascii="Arial" w:hAnsi="Arial" w:cs="Arial"/>
              <w:b/>
              <w:sz w:val="24"/>
              <w:lang w:val="es-ES"/>
            </w:rPr>
          </w:pPr>
        </w:p>
        <w:p w:rsidR="00094772" w:rsidRDefault="00094772" w:rsidP="001A2189">
          <w:pPr>
            <w:tabs>
              <w:tab w:val="left" w:pos="7279"/>
            </w:tabs>
            <w:spacing w:after="120" w:line="360" w:lineRule="auto"/>
            <w:rPr>
              <w:rFonts w:ascii="Arial" w:hAnsi="Arial" w:cs="Arial"/>
              <w:b/>
              <w:sz w:val="24"/>
              <w:lang w:val="es-ES"/>
            </w:rPr>
          </w:pPr>
        </w:p>
        <w:p w:rsidR="00094772" w:rsidRDefault="00094772" w:rsidP="001A2189">
          <w:pPr>
            <w:tabs>
              <w:tab w:val="left" w:pos="7279"/>
            </w:tabs>
            <w:spacing w:after="120" w:line="360" w:lineRule="auto"/>
            <w:rPr>
              <w:rFonts w:ascii="Arial" w:hAnsi="Arial" w:cs="Arial"/>
              <w:b/>
              <w:sz w:val="24"/>
              <w:lang w:val="es-ES"/>
            </w:rPr>
          </w:pPr>
        </w:p>
        <w:p w:rsidR="00094772" w:rsidRDefault="00094772" w:rsidP="001A2189">
          <w:pPr>
            <w:tabs>
              <w:tab w:val="left" w:pos="7279"/>
            </w:tabs>
            <w:spacing w:after="120" w:line="360" w:lineRule="auto"/>
            <w:rPr>
              <w:rFonts w:ascii="Arial" w:hAnsi="Arial" w:cs="Arial"/>
              <w:b/>
              <w:sz w:val="24"/>
              <w:lang w:val="es-ES"/>
            </w:rPr>
          </w:pPr>
        </w:p>
        <w:p w:rsidR="00094772" w:rsidRDefault="00094772" w:rsidP="001A2189">
          <w:pPr>
            <w:tabs>
              <w:tab w:val="left" w:pos="7279"/>
            </w:tabs>
            <w:spacing w:after="120" w:line="360" w:lineRule="auto"/>
            <w:rPr>
              <w:rFonts w:ascii="Arial" w:hAnsi="Arial" w:cs="Arial"/>
              <w:b/>
              <w:sz w:val="24"/>
              <w:lang w:val="es-ES"/>
            </w:rPr>
          </w:pPr>
        </w:p>
        <w:p w:rsidR="00094772" w:rsidRDefault="00094772" w:rsidP="001A2189">
          <w:pPr>
            <w:tabs>
              <w:tab w:val="left" w:pos="7279"/>
            </w:tabs>
            <w:spacing w:after="120" w:line="360" w:lineRule="auto"/>
            <w:rPr>
              <w:rFonts w:ascii="Arial" w:hAnsi="Arial" w:cs="Arial"/>
              <w:b/>
              <w:sz w:val="24"/>
              <w:lang w:val="es-ES"/>
            </w:rPr>
          </w:pPr>
        </w:p>
        <w:p w:rsidR="00094772" w:rsidRDefault="00094772" w:rsidP="001A2189">
          <w:pPr>
            <w:tabs>
              <w:tab w:val="left" w:pos="7279"/>
            </w:tabs>
            <w:spacing w:after="120" w:line="360" w:lineRule="auto"/>
            <w:rPr>
              <w:rFonts w:ascii="Arial" w:hAnsi="Arial" w:cs="Arial"/>
              <w:b/>
              <w:sz w:val="24"/>
              <w:lang w:val="es-ES"/>
            </w:rPr>
          </w:pPr>
        </w:p>
        <w:p w:rsidR="00094772" w:rsidRDefault="00094772" w:rsidP="001A2189">
          <w:pPr>
            <w:tabs>
              <w:tab w:val="left" w:pos="7279"/>
            </w:tabs>
            <w:spacing w:after="120" w:line="360" w:lineRule="auto"/>
            <w:rPr>
              <w:rFonts w:ascii="Arial" w:hAnsi="Arial" w:cs="Arial"/>
              <w:b/>
              <w:sz w:val="24"/>
              <w:lang w:val="es-ES"/>
            </w:rPr>
          </w:pPr>
        </w:p>
        <w:p w:rsidR="00094772" w:rsidRDefault="00094772" w:rsidP="001A2189">
          <w:pPr>
            <w:tabs>
              <w:tab w:val="left" w:pos="7279"/>
            </w:tabs>
            <w:spacing w:after="120" w:line="360" w:lineRule="auto"/>
            <w:rPr>
              <w:rFonts w:ascii="Arial" w:hAnsi="Arial" w:cs="Arial"/>
              <w:b/>
              <w:sz w:val="24"/>
              <w:lang w:val="es-ES"/>
            </w:rPr>
          </w:pPr>
        </w:p>
        <w:p w:rsidR="00094772" w:rsidRDefault="00094772" w:rsidP="001A2189">
          <w:pPr>
            <w:tabs>
              <w:tab w:val="left" w:pos="7279"/>
            </w:tabs>
            <w:spacing w:after="120" w:line="360" w:lineRule="auto"/>
            <w:rPr>
              <w:rFonts w:ascii="Arial" w:hAnsi="Arial" w:cs="Arial"/>
              <w:b/>
              <w:sz w:val="24"/>
              <w:lang w:val="es-ES"/>
            </w:rPr>
          </w:pPr>
        </w:p>
        <w:p w:rsidR="001A2189" w:rsidRDefault="001A2189" w:rsidP="001A2189">
          <w:pPr>
            <w:tabs>
              <w:tab w:val="left" w:pos="7279"/>
            </w:tabs>
            <w:spacing w:after="120" w:line="360" w:lineRule="auto"/>
            <w:rPr>
              <w:rFonts w:ascii="Arial" w:hAnsi="Arial" w:cs="Arial"/>
              <w:b/>
              <w:sz w:val="24"/>
              <w:lang w:val="es-ES"/>
            </w:rPr>
          </w:pPr>
        </w:p>
        <w:p w:rsidR="00466AD9" w:rsidRPr="001A2189" w:rsidRDefault="00466AD9" w:rsidP="00F81F65">
          <w:pPr>
            <w:tabs>
              <w:tab w:val="left" w:pos="1828"/>
            </w:tabs>
            <w:spacing w:after="120" w:line="360" w:lineRule="auto"/>
            <w:rPr>
              <w:rFonts w:ascii="Arial" w:hAnsi="Arial" w:cs="Arial"/>
              <w:b/>
              <w:sz w:val="24"/>
              <w:lang w:val="es-ES"/>
            </w:rPr>
          </w:pPr>
          <w:r w:rsidRPr="001A2189">
            <w:rPr>
              <w:rFonts w:ascii="Arial" w:hAnsi="Arial" w:cs="Arial"/>
              <w:b/>
              <w:sz w:val="24"/>
              <w:lang w:val="es-ES"/>
            </w:rPr>
            <w:t>11. ¿Están los requerimientos del presupuesto explícitamente ligados al cumplimiento de las metas de desempeño del fondo?</w:t>
          </w:r>
        </w:p>
        <w:p w:rsidR="00105B44" w:rsidRPr="00F81F65" w:rsidRDefault="001A2189" w:rsidP="00105B44">
          <w:pPr>
            <w:tabs>
              <w:tab w:val="left" w:pos="7279"/>
            </w:tabs>
            <w:spacing w:after="120" w:line="360" w:lineRule="auto"/>
            <w:rPr>
              <w:rFonts w:ascii="Arial" w:hAnsi="Arial" w:cs="Arial"/>
              <w:sz w:val="24"/>
              <w:lang w:val="es-ES"/>
            </w:rPr>
          </w:pPr>
          <w:r>
            <w:rPr>
              <w:rFonts w:ascii="Arial" w:hAnsi="Arial" w:cs="Arial"/>
              <w:b/>
              <w:sz w:val="24"/>
              <w:lang w:val="es-ES"/>
            </w:rPr>
            <w:t xml:space="preserve">RESPUESTA: </w:t>
          </w:r>
          <w:r w:rsidR="00F81F65">
            <w:rPr>
              <w:rFonts w:ascii="Arial" w:hAnsi="Arial" w:cs="Arial"/>
              <w:b/>
              <w:sz w:val="24"/>
              <w:lang w:val="es-ES"/>
            </w:rPr>
            <w:t>SÍ</w:t>
          </w:r>
        </w:p>
        <w:p w:rsidR="00F81F65" w:rsidRDefault="00F81F65" w:rsidP="00F81F65">
          <w:pPr>
            <w:tabs>
              <w:tab w:val="left" w:pos="7279"/>
            </w:tabs>
            <w:spacing w:after="120" w:line="360" w:lineRule="auto"/>
            <w:rPr>
              <w:rFonts w:ascii="Arial" w:hAnsi="Arial" w:cs="Arial"/>
              <w:sz w:val="24"/>
              <w:lang w:val="es-ES"/>
            </w:rPr>
          </w:pPr>
          <w:r>
            <w:rPr>
              <w:rFonts w:ascii="Arial" w:hAnsi="Arial" w:cs="Arial"/>
              <w:sz w:val="24"/>
              <w:lang w:val="es-ES"/>
            </w:rPr>
            <w:t>Dicha información se puede verificar en:</w:t>
          </w:r>
        </w:p>
        <w:p w:rsidR="00F81F65" w:rsidRPr="00F81F65" w:rsidRDefault="00F81F65" w:rsidP="00F81F65">
          <w:pPr>
            <w:pStyle w:val="Prrafodelista"/>
            <w:numPr>
              <w:ilvl w:val="0"/>
              <w:numId w:val="10"/>
            </w:numPr>
            <w:tabs>
              <w:tab w:val="left" w:pos="7279"/>
            </w:tabs>
            <w:spacing w:after="120" w:line="360" w:lineRule="auto"/>
            <w:rPr>
              <w:rFonts w:ascii="Arial" w:hAnsi="Arial" w:cs="Arial"/>
              <w:sz w:val="24"/>
              <w:lang w:val="es-ES"/>
            </w:rPr>
          </w:pPr>
          <w:r w:rsidRPr="00F81F65">
            <w:rPr>
              <w:rFonts w:ascii="Arial" w:hAnsi="Arial" w:cs="Arial"/>
              <w:sz w:val="24"/>
              <w:lang w:val="es-ES"/>
            </w:rPr>
            <w:t>El formato sobre aplicaciones de recursos federales a nivel de fondo, del ejercicio fiscal 2013.</w:t>
          </w:r>
        </w:p>
        <w:p w:rsidR="00F81F65" w:rsidRDefault="00F81F65" w:rsidP="00F81F65">
          <w:pPr>
            <w:pStyle w:val="Prrafodelista"/>
            <w:numPr>
              <w:ilvl w:val="0"/>
              <w:numId w:val="10"/>
            </w:numPr>
            <w:tabs>
              <w:tab w:val="left" w:pos="7279"/>
            </w:tabs>
            <w:spacing w:after="120" w:line="360" w:lineRule="auto"/>
            <w:rPr>
              <w:rFonts w:ascii="Arial" w:hAnsi="Arial" w:cs="Arial"/>
              <w:sz w:val="24"/>
              <w:lang w:val="es-ES"/>
            </w:rPr>
          </w:pPr>
          <w:r w:rsidRPr="009F5ED0">
            <w:rPr>
              <w:rFonts w:ascii="Arial" w:hAnsi="Arial" w:cs="Arial"/>
              <w:sz w:val="24"/>
              <w:lang w:val="es-ES"/>
            </w:rPr>
            <w:t>Informes sobre la Situación Económica, las Finanzas Públicas y la Deuda Pública.</w:t>
          </w:r>
        </w:p>
        <w:p w:rsidR="009F5ED0" w:rsidRPr="009F5ED0" w:rsidRDefault="009F5ED0" w:rsidP="00F81F65">
          <w:pPr>
            <w:pStyle w:val="Prrafodelista"/>
            <w:numPr>
              <w:ilvl w:val="0"/>
              <w:numId w:val="10"/>
            </w:numPr>
            <w:tabs>
              <w:tab w:val="left" w:pos="7279"/>
            </w:tabs>
            <w:spacing w:after="120" w:line="360" w:lineRule="auto"/>
            <w:rPr>
              <w:rFonts w:ascii="Arial" w:hAnsi="Arial" w:cs="Arial"/>
              <w:sz w:val="24"/>
              <w:lang w:val="es-ES"/>
            </w:rPr>
          </w:pPr>
          <w:r>
            <w:rPr>
              <w:rFonts w:ascii="Arial" w:hAnsi="Arial" w:cs="Arial"/>
              <w:sz w:val="24"/>
              <w:lang w:val="es-ES"/>
            </w:rPr>
            <w:t>Formato Único</w:t>
          </w:r>
        </w:p>
        <w:p w:rsidR="001A2189" w:rsidRDefault="001A2189" w:rsidP="00105B44">
          <w:pPr>
            <w:tabs>
              <w:tab w:val="left" w:pos="7279"/>
            </w:tabs>
            <w:spacing w:after="120" w:line="360" w:lineRule="auto"/>
            <w:rPr>
              <w:rFonts w:ascii="Arial" w:hAnsi="Arial" w:cs="Arial"/>
              <w:b/>
              <w:sz w:val="24"/>
              <w:lang w:val="es-ES"/>
            </w:rPr>
          </w:pPr>
        </w:p>
        <w:p w:rsidR="001A2189" w:rsidRDefault="001A2189" w:rsidP="00105B44">
          <w:pPr>
            <w:tabs>
              <w:tab w:val="left" w:pos="7279"/>
            </w:tabs>
            <w:spacing w:after="120" w:line="360" w:lineRule="auto"/>
            <w:rPr>
              <w:rFonts w:ascii="Arial" w:hAnsi="Arial" w:cs="Arial"/>
              <w:b/>
              <w:sz w:val="24"/>
              <w:lang w:val="es-ES"/>
            </w:rPr>
          </w:pPr>
        </w:p>
        <w:p w:rsidR="001A2189" w:rsidRDefault="001A2189" w:rsidP="00105B44">
          <w:pPr>
            <w:tabs>
              <w:tab w:val="left" w:pos="7279"/>
            </w:tabs>
            <w:spacing w:after="120" w:line="360" w:lineRule="auto"/>
            <w:rPr>
              <w:rFonts w:ascii="Arial" w:hAnsi="Arial" w:cs="Arial"/>
              <w:b/>
              <w:sz w:val="24"/>
              <w:lang w:val="es-ES"/>
            </w:rPr>
          </w:pPr>
        </w:p>
        <w:p w:rsidR="001A2189" w:rsidRDefault="001A2189" w:rsidP="00105B44">
          <w:pPr>
            <w:tabs>
              <w:tab w:val="left" w:pos="7279"/>
            </w:tabs>
            <w:spacing w:after="120" w:line="360" w:lineRule="auto"/>
            <w:rPr>
              <w:rFonts w:ascii="Arial" w:hAnsi="Arial" w:cs="Arial"/>
              <w:b/>
              <w:sz w:val="24"/>
              <w:lang w:val="es-ES"/>
            </w:rPr>
          </w:pPr>
        </w:p>
        <w:p w:rsidR="001A2189" w:rsidRDefault="001A2189" w:rsidP="00105B44">
          <w:pPr>
            <w:tabs>
              <w:tab w:val="left" w:pos="7279"/>
            </w:tabs>
            <w:spacing w:after="120" w:line="360" w:lineRule="auto"/>
            <w:rPr>
              <w:rFonts w:ascii="Arial" w:hAnsi="Arial" w:cs="Arial"/>
              <w:b/>
              <w:sz w:val="24"/>
              <w:lang w:val="es-ES"/>
            </w:rPr>
          </w:pPr>
        </w:p>
        <w:p w:rsidR="001A2189" w:rsidRDefault="001A2189" w:rsidP="00105B44">
          <w:pPr>
            <w:tabs>
              <w:tab w:val="left" w:pos="7279"/>
            </w:tabs>
            <w:spacing w:after="120" w:line="360" w:lineRule="auto"/>
            <w:rPr>
              <w:rFonts w:ascii="Arial" w:hAnsi="Arial" w:cs="Arial"/>
              <w:b/>
              <w:sz w:val="24"/>
              <w:lang w:val="es-ES"/>
            </w:rPr>
          </w:pPr>
        </w:p>
        <w:p w:rsidR="001A2189" w:rsidRDefault="001A2189" w:rsidP="00105B44">
          <w:pPr>
            <w:tabs>
              <w:tab w:val="left" w:pos="7279"/>
            </w:tabs>
            <w:spacing w:after="120" w:line="360" w:lineRule="auto"/>
            <w:rPr>
              <w:rFonts w:ascii="Arial" w:hAnsi="Arial" w:cs="Arial"/>
              <w:b/>
              <w:sz w:val="24"/>
              <w:lang w:val="es-ES"/>
            </w:rPr>
          </w:pPr>
        </w:p>
        <w:p w:rsidR="001A2189" w:rsidRDefault="001A2189" w:rsidP="00105B44">
          <w:pPr>
            <w:tabs>
              <w:tab w:val="left" w:pos="7279"/>
            </w:tabs>
            <w:spacing w:after="120" w:line="360" w:lineRule="auto"/>
            <w:rPr>
              <w:rFonts w:ascii="Arial" w:hAnsi="Arial" w:cs="Arial"/>
              <w:b/>
              <w:sz w:val="24"/>
              <w:lang w:val="es-ES"/>
            </w:rPr>
          </w:pPr>
        </w:p>
        <w:p w:rsidR="001A2189" w:rsidRDefault="001A2189" w:rsidP="00105B44">
          <w:pPr>
            <w:tabs>
              <w:tab w:val="left" w:pos="7279"/>
            </w:tabs>
            <w:spacing w:after="120" w:line="360" w:lineRule="auto"/>
            <w:rPr>
              <w:rFonts w:ascii="Arial" w:hAnsi="Arial" w:cs="Arial"/>
              <w:b/>
              <w:sz w:val="24"/>
              <w:lang w:val="es-ES"/>
            </w:rPr>
          </w:pPr>
        </w:p>
        <w:p w:rsidR="001A2189" w:rsidRDefault="001A2189" w:rsidP="00105B44">
          <w:pPr>
            <w:tabs>
              <w:tab w:val="left" w:pos="7279"/>
            </w:tabs>
            <w:spacing w:after="120" w:line="360" w:lineRule="auto"/>
            <w:rPr>
              <w:rFonts w:ascii="Arial" w:hAnsi="Arial" w:cs="Arial"/>
              <w:b/>
              <w:sz w:val="24"/>
              <w:lang w:val="es-ES"/>
            </w:rPr>
          </w:pPr>
        </w:p>
        <w:p w:rsidR="001A2189" w:rsidRDefault="001A2189" w:rsidP="00105B44">
          <w:pPr>
            <w:tabs>
              <w:tab w:val="left" w:pos="7279"/>
            </w:tabs>
            <w:spacing w:after="120" w:line="360" w:lineRule="auto"/>
            <w:rPr>
              <w:rFonts w:ascii="Arial" w:hAnsi="Arial" w:cs="Arial"/>
              <w:b/>
              <w:sz w:val="24"/>
              <w:lang w:val="es-ES"/>
            </w:rPr>
          </w:pPr>
        </w:p>
        <w:p w:rsidR="001A2189" w:rsidRDefault="001A2189" w:rsidP="00105B44">
          <w:pPr>
            <w:tabs>
              <w:tab w:val="left" w:pos="7279"/>
            </w:tabs>
            <w:spacing w:after="120" w:line="360" w:lineRule="auto"/>
            <w:rPr>
              <w:rFonts w:ascii="Arial" w:hAnsi="Arial" w:cs="Arial"/>
              <w:b/>
              <w:sz w:val="24"/>
              <w:lang w:val="es-ES"/>
            </w:rPr>
          </w:pPr>
        </w:p>
        <w:p w:rsidR="001A2189" w:rsidRDefault="001A2189" w:rsidP="00105B44">
          <w:pPr>
            <w:tabs>
              <w:tab w:val="left" w:pos="7279"/>
            </w:tabs>
            <w:spacing w:after="120" w:line="360" w:lineRule="auto"/>
            <w:rPr>
              <w:rFonts w:ascii="Arial" w:hAnsi="Arial" w:cs="Arial"/>
              <w:b/>
              <w:sz w:val="24"/>
              <w:lang w:val="es-ES"/>
            </w:rPr>
          </w:pPr>
        </w:p>
        <w:p w:rsidR="001A2189" w:rsidRDefault="001A2189" w:rsidP="00105B44">
          <w:pPr>
            <w:tabs>
              <w:tab w:val="left" w:pos="7279"/>
            </w:tabs>
            <w:spacing w:after="120" w:line="360" w:lineRule="auto"/>
            <w:rPr>
              <w:rFonts w:ascii="Arial" w:hAnsi="Arial" w:cs="Arial"/>
              <w:b/>
              <w:sz w:val="24"/>
              <w:lang w:val="es-ES"/>
            </w:rPr>
          </w:pPr>
        </w:p>
        <w:p w:rsidR="001A2189" w:rsidRDefault="0036361D" w:rsidP="0036361D">
          <w:pPr>
            <w:tabs>
              <w:tab w:val="left" w:pos="1861"/>
            </w:tabs>
            <w:spacing w:after="120" w:line="360" w:lineRule="auto"/>
            <w:rPr>
              <w:rFonts w:ascii="Arial" w:hAnsi="Arial" w:cs="Arial"/>
              <w:b/>
              <w:sz w:val="24"/>
              <w:lang w:val="es-ES"/>
            </w:rPr>
          </w:pPr>
          <w:r>
            <w:rPr>
              <w:rFonts w:ascii="Arial" w:hAnsi="Arial" w:cs="Arial"/>
              <w:b/>
              <w:sz w:val="24"/>
              <w:lang w:val="es-ES"/>
            </w:rPr>
            <w:tab/>
          </w:r>
        </w:p>
        <w:p w:rsidR="0036361D" w:rsidRDefault="0036361D" w:rsidP="0036361D">
          <w:pPr>
            <w:tabs>
              <w:tab w:val="left" w:pos="1861"/>
            </w:tabs>
            <w:spacing w:after="120" w:line="360" w:lineRule="auto"/>
            <w:rPr>
              <w:rFonts w:ascii="Arial" w:hAnsi="Arial" w:cs="Arial"/>
              <w:b/>
              <w:sz w:val="24"/>
              <w:lang w:val="es-ES"/>
            </w:rPr>
          </w:pPr>
        </w:p>
        <w:p w:rsidR="00466AD9" w:rsidRPr="001A2189" w:rsidRDefault="00466AD9" w:rsidP="00466AD9">
          <w:pPr>
            <w:tabs>
              <w:tab w:val="left" w:pos="7279"/>
            </w:tabs>
            <w:spacing w:line="360" w:lineRule="auto"/>
            <w:rPr>
              <w:rFonts w:ascii="Arial" w:hAnsi="Arial" w:cs="Arial"/>
              <w:b/>
              <w:sz w:val="24"/>
              <w:lang w:val="es-ES"/>
            </w:rPr>
          </w:pPr>
          <w:r w:rsidRPr="001A2189">
            <w:rPr>
              <w:rFonts w:ascii="Arial" w:hAnsi="Arial" w:cs="Arial"/>
              <w:b/>
              <w:sz w:val="24"/>
              <w:lang w:val="es-ES"/>
            </w:rPr>
            <w:t>12. ¿Cuáles son las fuentes de financiamiento del fondo?</w:t>
          </w:r>
        </w:p>
        <w:p w:rsidR="00105B44" w:rsidRPr="001A2189" w:rsidRDefault="001A2189" w:rsidP="00105B44">
          <w:pPr>
            <w:tabs>
              <w:tab w:val="left" w:pos="7279"/>
            </w:tabs>
            <w:spacing w:after="120" w:line="360" w:lineRule="auto"/>
            <w:rPr>
              <w:rFonts w:ascii="Arial" w:hAnsi="Arial" w:cs="Arial"/>
              <w:b/>
              <w:sz w:val="24"/>
              <w:lang w:val="es-ES"/>
            </w:rPr>
          </w:pPr>
          <w:r>
            <w:rPr>
              <w:rFonts w:ascii="Arial" w:hAnsi="Arial" w:cs="Arial"/>
              <w:b/>
              <w:sz w:val="24"/>
              <w:lang w:val="es-ES"/>
            </w:rPr>
            <w:t xml:space="preserve">RESPUESTA: </w:t>
          </w:r>
        </w:p>
        <w:p w:rsidR="009B77DC" w:rsidRDefault="009B77DC" w:rsidP="009B77DC">
          <w:pPr>
            <w:tabs>
              <w:tab w:val="left" w:pos="7279"/>
            </w:tabs>
            <w:spacing w:after="120" w:line="360" w:lineRule="auto"/>
            <w:jc w:val="both"/>
            <w:rPr>
              <w:rFonts w:ascii="Arial" w:hAnsi="Arial" w:cs="Arial"/>
              <w:sz w:val="24"/>
              <w:lang w:val="es-ES"/>
            </w:rPr>
          </w:pPr>
          <w:r>
            <w:rPr>
              <w:rFonts w:ascii="Arial" w:hAnsi="Arial" w:cs="Arial"/>
              <w:sz w:val="24"/>
              <w:lang w:val="es-ES"/>
            </w:rPr>
            <w:t xml:space="preserve">En los lineamientos que informan sobre los recursos federales transferidos a las entidades federativas, municipios y demarcaciones territoriales del Distrito Federal, y la operación de los recursos del ramo 33, se menciona lo siguiente en su Capitulo V, referente a la Entrega de los Recursos del Ramo 33, Trigésimo Quinto: </w:t>
          </w:r>
        </w:p>
        <w:p w:rsidR="009B77DC" w:rsidRPr="007A750C" w:rsidRDefault="009B77DC" w:rsidP="009B77DC">
          <w:pPr>
            <w:tabs>
              <w:tab w:val="left" w:pos="7279"/>
            </w:tabs>
            <w:spacing w:after="120" w:line="360" w:lineRule="auto"/>
            <w:jc w:val="both"/>
            <w:rPr>
              <w:rFonts w:ascii="Arial" w:hAnsi="Arial" w:cs="Arial"/>
              <w:i/>
              <w:sz w:val="24"/>
              <w:lang w:val="es-ES"/>
            </w:rPr>
          </w:pPr>
          <w:r w:rsidRPr="007A750C">
            <w:rPr>
              <w:rFonts w:ascii="Arial" w:hAnsi="Arial" w:cs="Arial"/>
              <w:i/>
              <w:sz w:val="24"/>
              <w:lang w:val="es-ES"/>
            </w:rPr>
            <w:t>“Los gobiernos de las entidades federativas transferirán los recursos a las respectivas instituciones operadoras de los Fondos de Aportaciones Federales, así como a los municipios y Demarcaciones, según corresponda, de manera ágil y sin más limitaciones ni restricciones que las relativas a los fines que se establecen en las disposiciones aplicables”.</w:t>
          </w:r>
        </w:p>
        <w:p w:rsidR="00105B44" w:rsidRPr="001A2189" w:rsidRDefault="00105B44" w:rsidP="00466AD9">
          <w:pPr>
            <w:tabs>
              <w:tab w:val="left" w:pos="7279"/>
            </w:tabs>
            <w:spacing w:line="360" w:lineRule="auto"/>
            <w:rPr>
              <w:rFonts w:ascii="Arial" w:hAnsi="Arial" w:cs="Arial"/>
              <w:b/>
              <w:sz w:val="24"/>
              <w:lang w:val="es-ES"/>
            </w:rPr>
          </w:pPr>
        </w:p>
        <w:p w:rsidR="00105B44" w:rsidRPr="001A2189" w:rsidRDefault="00105B44" w:rsidP="00466AD9">
          <w:pPr>
            <w:tabs>
              <w:tab w:val="left" w:pos="7279"/>
            </w:tabs>
            <w:spacing w:line="360" w:lineRule="auto"/>
            <w:rPr>
              <w:rFonts w:ascii="Arial" w:hAnsi="Arial" w:cs="Arial"/>
              <w:b/>
              <w:sz w:val="24"/>
              <w:lang w:val="es-ES"/>
            </w:rPr>
          </w:pPr>
        </w:p>
        <w:p w:rsidR="00105B44" w:rsidRDefault="00105B44" w:rsidP="00466AD9">
          <w:pPr>
            <w:tabs>
              <w:tab w:val="left" w:pos="7279"/>
            </w:tabs>
            <w:spacing w:line="360" w:lineRule="auto"/>
            <w:rPr>
              <w:rFonts w:ascii="Arial" w:hAnsi="Arial" w:cs="Arial"/>
              <w:sz w:val="24"/>
              <w:lang w:val="es-ES"/>
            </w:rPr>
          </w:pPr>
        </w:p>
        <w:p w:rsidR="00105B44" w:rsidRDefault="00105B44" w:rsidP="00466AD9">
          <w:pPr>
            <w:tabs>
              <w:tab w:val="left" w:pos="7279"/>
            </w:tabs>
            <w:spacing w:line="360" w:lineRule="auto"/>
            <w:rPr>
              <w:rFonts w:ascii="Arial" w:hAnsi="Arial" w:cs="Arial"/>
              <w:sz w:val="24"/>
              <w:lang w:val="es-ES"/>
            </w:rPr>
          </w:pPr>
        </w:p>
        <w:p w:rsidR="00105B44" w:rsidRDefault="00105B44" w:rsidP="00466AD9">
          <w:pPr>
            <w:tabs>
              <w:tab w:val="left" w:pos="7279"/>
            </w:tabs>
            <w:spacing w:line="360" w:lineRule="auto"/>
            <w:rPr>
              <w:rFonts w:ascii="Arial" w:hAnsi="Arial" w:cs="Arial"/>
              <w:sz w:val="24"/>
              <w:lang w:val="es-ES"/>
            </w:rPr>
          </w:pPr>
        </w:p>
        <w:p w:rsidR="00105B44" w:rsidRDefault="00105B44" w:rsidP="00105B44">
          <w:pPr>
            <w:tabs>
              <w:tab w:val="left" w:pos="7279"/>
            </w:tabs>
            <w:spacing w:after="120" w:line="360" w:lineRule="auto"/>
            <w:jc w:val="center"/>
            <w:rPr>
              <w:rFonts w:ascii="Arial" w:hAnsi="Arial" w:cs="Arial"/>
              <w:b/>
              <w:sz w:val="36"/>
              <w:lang w:val="es-ES"/>
            </w:rPr>
          </w:pPr>
        </w:p>
        <w:p w:rsidR="00105B44" w:rsidRDefault="00105B44" w:rsidP="00105B44">
          <w:pPr>
            <w:tabs>
              <w:tab w:val="left" w:pos="7279"/>
            </w:tabs>
            <w:spacing w:after="120" w:line="360" w:lineRule="auto"/>
            <w:jc w:val="center"/>
            <w:rPr>
              <w:rFonts w:ascii="Arial" w:hAnsi="Arial" w:cs="Arial"/>
              <w:b/>
              <w:sz w:val="36"/>
              <w:lang w:val="es-ES"/>
            </w:rPr>
          </w:pPr>
        </w:p>
        <w:p w:rsidR="00105B44" w:rsidRDefault="00105B44" w:rsidP="00105B44">
          <w:pPr>
            <w:tabs>
              <w:tab w:val="left" w:pos="7279"/>
            </w:tabs>
            <w:spacing w:after="120" w:line="360" w:lineRule="auto"/>
            <w:jc w:val="center"/>
            <w:rPr>
              <w:rFonts w:ascii="Arial" w:hAnsi="Arial" w:cs="Arial"/>
              <w:b/>
              <w:sz w:val="36"/>
              <w:lang w:val="es-ES"/>
            </w:rPr>
          </w:pPr>
        </w:p>
        <w:p w:rsidR="00105B44" w:rsidRDefault="00105B44" w:rsidP="00105B44">
          <w:pPr>
            <w:tabs>
              <w:tab w:val="left" w:pos="7279"/>
            </w:tabs>
            <w:spacing w:after="120" w:line="360" w:lineRule="auto"/>
            <w:jc w:val="center"/>
            <w:rPr>
              <w:rFonts w:ascii="Arial" w:hAnsi="Arial" w:cs="Arial"/>
              <w:b/>
              <w:sz w:val="36"/>
              <w:lang w:val="es-ES"/>
            </w:rPr>
          </w:pPr>
        </w:p>
        <w:p w:rsidR="00105B44" w:rsidRDefault="00105B44" w:rsidP="00105B44">
          <w:pPr>
            <w:tabs>
              <w:tab w:val="left" w:pos="7279"/>
            </w:tabs>
            <w:spacing w:after="120" w:line="360" w:lineRule="auto"/>
            <w:jc w:val="center"/>
            <w:rPr>
              <w:rFonts w:ascii="Arial" w:hAnsi="Arial" w:cs="Arial"/>
              <w:b/>
              <w:sz w:val="36"/>
              <w:lang w:val="es-ES"/>
            </w:rPr>
          </w:pPr>
        </w:p>
        <w:p w:rsidR="00105B44" w:rsidRDefault="00105B44" w:rsidP="00105B44">
          <w:pPr>
            <w:tabs>
              <w:tab w:val="left" w:pos="7279"/>
            </w:tabs>
            <w:spacing w:after="120" w:line="360" w:lineRule="auto"/>
            <w:jc w:val="center"/>
            <w:rPr>
              <w:rFonts w:ascii="Arial" w:hAnsi="Arial" w:cs="Arial"/>
              <w:b/>
              <w:sz w:val="36"/>
              <w:lang w:val="es-ES"/>
            </w:rPr>
          </w:pPr>
        </w:p>
        <w:p w:rsidR="00105B44" w:rsidRDefault="00105B44" w:rsidP="00105B44">
          <w:pPr>
            <w:tabs>
              <w:tab w:val="left" w:pos="7279"/>
            </w:tabs>
            <w:spacing w:after="120" w:line="360" w:lineRule="auto"/>
            <w:jc w:val="center"/>
            <w:rPr>
              <w:rFonts w:ascii="Arial" w:hAnsi="Arial" w:cs="Arial"/>
              <w:b/>
              <w:sz w:val="36"/>
              <w:lang w:val="es-ES"/>
            </w:rPr>
          </w:pPr>
        </w:p>
        <w:p w:rsidR="001A2189" w:rsidRDefault="001A2189" w:rsidP="00105B44">
          <w:pPr>
            <w:tabs>
              <w:tab w:val="left" w:pos="7279"/>
            </w:tabs>
            <w:spacing w:after="120" w:line="360" w:lineRule="auto"/>
            <w:jc w:val="center"/>
            <w:rPr>
              <w:rFonts w:ascii="Arial" w:hAnsi="Arial" w:cs="Arial"/>
              <w:b/>
              <w:sz w:val="36"/>
              <w:lang w:val="es-ES"/>
            </w:rPr>
          </w:pPr>
        </w:p>
        <w:p w:rsidR="001A2189" w:rsidRDefault="001A2189" w:rsidP="00105B44">
          <w:pPr>
            <w:tabs>
              <w:tab w:val="left" w:pos="7279"/>
            </w:tabs>
            <w:spacing w:after="120" w:line="360" w:lineRule="auto"/>
            <w:jc w:val="center"/>
            <w:rPr>
              <w:rFonts w:ascii="Arial" w:hAnsi="Arial" w:cs="Arial"/>
              <w:b/>
              <w:sz w:val="36"/>
              <w:lang w:val="es-ES"/>
            </w:rPr>
          </w:pPr>
        </w:p>
        <w:p w:rsidR="001A2189" w:rsidRDefault="001A2189" w:rsidP="00105B44">
          <w:pPr>
            <w:tabs>
              <w:tab w:val="left" w:pos="7279"/>
            </w:tabs>
            <w:spacing w:after="120" w:line="360" w:lineRule="auto"/>
            <w:jc w:val="center"/>
            <w:rPr>
              <w:rFonts w:ascii="Arial" w:hAnsi="Arial" w:cs="Arial"/>
              <w:b/>
              <w:sz w:val="36"/>
              <w:lang w:val="es-ES"/>
            </w:rPr>
          </w:pPr>
        </w:p>
        <w:p w:rsidR="001A2189" w:rsidRDefault="001A2189" w:rsidP="00105B44">
          <w:pPr>
            <w:tabs>
              <w:tab w:val="left" w:pos="7279"/>
            </w:tabs>
            <w:spacing w:after="120" w:line="360" w:lineRule="auto"/>
            <w:jc w:val="center"/>
            <w:rPr>
              <w:rFonts w:ascii="Arial" w:hAnsi="Arial" w:cs="Arial"/>
              <w:b/>
              <w:sz w:val="36"/>
              <w:lang w:val="es-ES"/>
            </w:rPr>
          </w:pPr>
        </w:p>
        <w:p w:rsidR="001A2189" w:rsidRDefault="001A2189" w:rsidP="00105B44">
          <w:pPr>
            <w:tabs>
              <w:tab w:val="left" w:pos="7279"/>
            </w:tabs>
            <w:spacing w:after="120" w:line="360" w:lineRule="auto"/>
            <w:jc w:val="center"/>
            <w:rPr>
              <w:rFonts w:ascii="Arial" w:hAnsi="Arial" w:cs="Arial"/>
              <w:b/>
              <w:sz w:val="36"/>
              <w:lang w:val="es-ES"/>
            </w:rPr>
          </w:pPr>
        </w:p>
        <w:p w:rsidR="00105B44" w:rsidRPr="000D438B" w:rsidRDefault="00105B44" w:rsidP="00105B44">
          <w:pPr>
            <w:tabs>
              <w:tab w:val="left" w:pos="7279"/>
            </w:tabs>
            <w:spacing w:after="120" w:line="360" w:lineRule="auto"/>
            <w:jc w:val="center"/>
            <w:rPr>
              <w:rFonts w:ascii="Arial" w:hAnsi="Arial" w:cs="Arial"/>
              <w:b/>
              <w:sz w:val="36"/>
              <w:lang w:val="es-ES"/>
            </w:rPr>
          </w:pPr>
          <w:r w:rsidRPr="000D438B">
            <w:rPr>
              <w:rFonts w:ascii="Arial" w:hAnsi="Arial" w:cs="Arial"/>
              <w:b/>
              <w:sz w:val="36"/>
              <w:lang w:val="es-ES"/>
            </w:rPr>
            <w:t xml:space="preserve">Capítulo </w:t>
          </w:r>
          <w:r>
            <w:rPr>
              <w:rFonts w:ascii="Arial" w:hAnsi="Arial" w:cs="Arial"/>
              <w:b/>
              <w:sz w:val="36"/>
              <w:lang w:val="es-ES"/>
            </w:rPr>
            <w:t>3</w:t>
          </w:r>
        </w:p>
        <w:p w:rsidR="00466AD9" w:rsidRDefault="00466AD9" w:rsidP="00105B44">
          <w:pPr>
            <w:tabs>
              <w:tab w:val="left" w:pos="7279"/>
            </w:tabs>
            <w:spacing w:after="120" w:line="360" w:lineRule="auto"/>
            <w:jc w:val="center"/>
            <w:rPr>
              <w:rFonts w:ascii="Arial" w:hAnsi="Arial" w:cs="Arial"/>
              <w:b/>
              <w:sz w:val="36"/>
              <w:lang w:val="es-ES"/>
            </w:rPr>
          </w:pPr>
          <w:r w:rsidRPr="00105B44">
            <w:rPr>
              <w:rFonts w:ascii="Arial" w:hAnsi="Arial" w:cs="Arial"/>
              <w:b/>
              <w:sz w:val="36"/>
              <w:lang w:val="es-ES"/>
            </w:rPr>
            <w:t>Administración Financiera</w:t>
          </w:r>
        </w:p>
        <w:p w:rsidR="00105B44" w:rsidRDefault="00105B44" w:rsidP="00105B44">
          <w:pPr>
            <w:tabs>
              <w:tab w:val="left" w:pos="7279"/>
            </w:tabs>
            <w:spacing w:after="120" w:line="360" w:lineRule="auto"/>
            <w:jc w:val="center"/>
            <w:rPr>
              <w:rFonts w:ascii="Arial" w:hAnsi="Arial" w:cs="Arial"/>
              <w:b/>
              <w:sz w:val="36"/>
              <w:lang w:val="es-ES"/>
            </w:rPr>
          </w:pPr>
        </w:p>
        <w:p w:rsidR="00105B44" w:rsidRDefault="00105B44" w:rsidP="00105B44">
          <w:pPr>
            <w:tabs>
              <w:tab w:val="left" w:pos="7279"/>
            </w:tabs>
            <w:spacing w:after="120" w:line="360" w:lineRule="auto"/>
            <w:jc w:val="center"/>
            <w:rPr>
              <w:rFonts w:ascii="Arial" w:hAnsi="Arial" w:cs="Arial"/>
              <w:b/>
              <w:sz w:val="36"/>
              <w:lang w:val="es-ES"/>
            </w:rPr>
          </w:pPr>
        </w:p>
        <w:p w:rsidR="00105B44" w:rsidRDefault="00105B44" w:rsidP="00105B44">
          <w:pPr>
            <w:tabs>
              <w:tab w:val="left" w:pos="7279"/>
            </w:tabs>
            <w:spacing w:after="120" w:line="360" w:lineRule="auto"/>
            <w:jc w:val="center"/>
            <w:rPr>
              <w:rFonts w:ascii="Arial" w:hAnsi="Arial" w:cs="Arial"/>
              <w:b/>
              <w:sz w:val="36"/>
              <w:lang w:val="es-ES"/>
            </w:rPr>
          </w:pPr>
        </w:p>
        <w:p w:rsidR="00F11E6F" w:rsidRDefault="00F11E6F" w:rsidP="00105B44">
          <w:pPr>
            <w:tabs>
              <w:tab w:val="left" w:pos="7279"/>
            </w:tabs>
            <w:spacing w:after="120" w:line="360" w:lineRule="auto"/>
            <w:jc w:val="center"/>
            <w:rPr>
              <w:rFonts w:ascii="Arial" w:hAnsi="Arial" w:cs="Arial"/>
              <w:b/>
              <w:sz w:val="36"/>
              <w:lang w:val="es-ES"/>
            </w:rPr>
          </w:pPr>
        </w:p>
        <w:p w:rsidR="00F11E6F" w:rsidRDefault="00F11E6F" w:rsidP="00105B44">
          <w:pPr>
            <w:tabs>
              <w:tab w:val="left" w:pos="7279"/>
            </w:tabs>
            <w:spacing w:after="120" w:line="360" w:lineRule="auto"/>
            <w:jc w:val="center"/>
            <w:rPr>
              <w:rFonts w:ascii="Arial" w:hAnsi="Arial" w:cs="Arial"/>
              <w:b/>
              <w:sz w:val="36"/>
              <w:lang w:val="es-ES"/>
            </w:rPr>
          </w:pPr>
        </w:p>
        <w:p w:rsidR="00F11E6F" w:rsidRDefault="00F11E6F" w:rsidP="00105B44">
          <w:pPr>
            <w:tabs>
              <w:tab w:val="left" w:pos="7279"/>
            </w:tabs>
            <w:spacing w:after="120" w:line="360" w:lineRule="auto"/>
            <w:jc w:val="center"/>
            <w:rPr>
              <w:rFonts w:ascii="Arial" w:hAnsi="Arial" w:cs="Arial"/>
              <w:b/>
              <w:sz w:val="36"/>
              <w:lang w:val="es-ES"/>
            </w:rPr>
          </w:pPr>
        </w:p>
        <w:p w:rsidR="00F11E6F" w:rsidRDefault="00F11E6F" w:rsidP="00105B44">
          <w:pPr>
            <w:tabs>
              <w:tab w:val="left" w:pos="7279"/>
            </w:tabs>
            <w:spacing w:after="120" w:line="360" w:lineRule="auto"/>
            <w:jc w:val="center"/>
            <w:rPr>
              <w:rFonts w:ascii="Arial" w:hAnsi="Arial" w:cs="Arial"/>
              <w:b/>
              <w:sz w:val="36"/>
              <w:lang w:val="es-ES"/>
            </w:rPr>
          </w:pPr>
        </w:p>
        <w:p w:rsidR="00F11E6F" w:rsidRDefault="00F11E6F" w:rsidP="00105B44">
          <w:pPr>
            <w:tabs>
              <w:tab w:val="left" w:pos="7279"/>
            </w:tabs>
            <w:spacing w:after="120" w:line="360" w:lineRule="auto"/>
            <w:jc w:val="center"/>
            <w:rPr>
              <w:rFonts w:ascii="Arial" w:hAnsi="Arial" w:cs="Arial"/>
              <w:b/>
              <w:sz w:val="36"/>
              <w:lang w:val="es-ES"/>
            </w:rPr>
          </w:pPr>
        </w:p>
        <w:p w:rsidR="00466AD9" w:rsidRDefault="00466AD9" w:rsidP="00F11E6F">
          <w:pPr>
            <w:tabs>
              <w:tab w:val="left" w:pos="1812"/>
              <w:tab w:val="left" w:pos="7279"/>
            </w:tabs>
            <w:spacing w:after="120" w:line="360" w:lineRule="auto"/>
            <w:jc w:val="both"/>
            <w:rPr>
              <w:rFonts w:ascii="Arial" w:hAnsi="Arial" w:cs="Arial"/>
              <w:b/>
              <w:sz w:val="24"/>
              <w:lang w:val="es-ES"/>
            </w:rPr>
          </w:pPr>
          <w:r w:rsidRPr="001A2189">
            <w:rPr>
              <w:rFonts w:ascii="Arial" w:hAnsi="Arial" w:cs="Arial"/>
              <w:b/>
              <w:sz w:val="24"/>
              <w:lang w:val="es-ES"/>
            </w:rPr>
            <w:t>13. ¿Existe evidencia de que el fondo utiliza practicas de administración financiera que proporcionen información oportuna y confiable para la toma de decisiones de los responsables?</w:t>
          </w:r>
        </w:p>
        <w:p w:rsidR="001A2189" w:rsidRDefault="001A2189" w:rsidP="001A2189">
          <w:pPr>
            <w:tabs>
              <w:tab w:val="left" w:pos="7279"/>
            </w:tabs>
            <w:spacing w:after="120" w:line="360" w:lineRule="auto"/>
            <w:rPr>
              <w:rFonts w:ascii="Arial" w:hAnsi="Arial" w:cs="Arial"/>
              <w:b/>
              <w:sz w:val="24"/>
              <w:lang w:val="es-ES"/>
            </w:rPr>
          </w:pPr>
          <w:r>
            <w:rPr>
              <w:rFonts w:ascii="Arial" w:hAnsi="Arial" w:cs="Arial"/>
              <w:b/>
              <w:sz w:val="24"/>
              <w:lang w:val="es-ES"/>
            </w:rPr>
            <w:t xml:space="preserve">RESPUESTA: </w:t>
          </w:r>
          <w:r w:rsidR="004715E6">
            <w:rPr>
              <w:rFonts w:ascii="Arial" w:hAnsi="Arial" w:cs="Arial"/>
              <w:b/>
              <w:sz w:val="24"/>
              <w:lang w:val="es-ES"/>
            </w:rPr>
            <w:t>SÍ</w:t>
          </w:r>
        </w:p>
        <w:p w:rsidR="004715E6" w:rsidRDefault="004715E6" w:rsidP="00A637A9">
          <w:pPr>
            <w:tabs>
              <w:tab w:val="left" w:pos="7279"/>
            </w:tabs>
            <w:spacing w:after="120" w:line="360" w:lineRule="auto"/>
            <w:jc w:val="both"/>
            <w:rPr>
              <w:rFonts w:ascii="Arial" w:hAnsi="Arial" w:cs="Arial"/>
              <w:sz w:val="24"/>
              <w:lang w:val="es-ES"/>
            </w:rPr>
          </w:pPr>
          <w:r>
            <w:rPr>
              <w:rFonts w:ascii="Arial" w:hAnsi="Arial" w:cs="Arial"/>
              <w:sz w:val="24"/>
              <w:lang w:val="es-ES"/>
            </w:rPr>
            <w:t>Se cuentan con oficios de la Secretaria de administración y Finanzas; y del Despacho del Secretario, que dan respuesta</w:t>
          </w:r>
          <w:r w:rsidR="00270E33">
            <w:rPr>
              <w:rFonts w:ascii="Arial" w:hAnsi="Arial" w:cs="Arial"/>
              <w:sz w:val="24"/>
              <w:lang w:val="es-ES"/>
            </w:rPr>
            <w:t xml:space="preserve"> a la Secretaria de Desarrollo Urbano y Medio Ambiente</w:t>
          </w:r>
          <w:r>
            <w:rPr>
              <w:rFonts w:ascii="Arial" w:hAnsi="Arial" w:cs="Arial"/>
              <w:sz w:val="24"/>
              <w:lang w:val="es-ES"/>
            </w:rPr>
            <w:t xml:space="preserve">, al registro de proyectos y solicitud de recursos con cargos al Ramo 33: Aportaciones Federales para Entidades Federativas y Municipios 2013. </w:t>
          </w:r>
        </w:p>
        <w:p w:rsidR="00CF7DF5" w:rsidRDefault="004715E6" w:rsidP="00A637A9">
          <w:pPr>
            <w:tabs>
              <w:tab w:val="left" w:pos="7279"/>
            </w:tabs>
            <w:spacing w:after="120" w:line="360" w:lineRule="auto"/>
            <w:jc w:val="both"/>
            <w:rPr>
              <w:rFonts w:ascii="Arial" w:hAnsi="Arial" w:cs="Arial"/>
              <w:sz w:val="24"/>
              <w:lang w:val="es-ES"/>
            </w:rPr>
          </w:pPr>
          <w:r>
            <w:rPr>
              <w:rFonts w:ascii="Arial" w:hAnsi="Arial" w:cs="Arial"/>
              <w:sz w:val="24"/>
              <w:lang w:val="es-ES"/>
            </w:rPr>
            <w:t>En cada oficio se desglosa los siguientes rubros que proporcionan dicha información para la toma de decisiones de los responsables: Clasificación, Denominación o Descripción del Proyecto, Ubicación, Municipio o Localidad, Institución Ejecutora, Meta, Beneficiarios y Presupuesto.</w:t>
          </w:r>
          <w:r w:rsidR="00270E33" w:rsidRPr="00270E33">
            <w:rPr>
              <w:rFonts w:ascii="Arial" w:hAnsi="Arial" w:cs="Arial"/>
              <w:sz w:val="24"/>
              <w:lang w:val="es-ES"/>
            </w:rPr>
            <w:t xml:space="preserve"> </w:t>
          </w:r>
          <w:r w:rsidR="00CF7DF5">
            <w:rPr>
              <w:rFonts w:ascii="Arial" w:hAnsi="Arial" w:cs="Arial"/>
              <w:sz w:val="24"/>
              <w:lang w:val="es-ES"/>
            </w:rPr>
            <w:t xml:space="preserve"> </w:t>
          </w:r>
        </w:p>
        <w:p w:rsidR="004715E6" w:rsidRDefault="00CF7DF5" w:rsidP="004715E6">
          <w:pPr>
            <w:tabs>
              <w:tab w:val="left" w:pos="7279"/>
            </w:tabs>
            <w:spacing w:after="120" w:line="360" w:lineRule="auto"/>
            <w:rPr>
              <w:rFonts w:ascii="Arial" w:hAnsi="Arial" w:cs="Arial"/>
              <w:sz w:val="24"/>
              <w:lang w:val="es-ES"/>
            </w:rPr>
          </w:pPr>
          <w:r>
            <w:rPr>
              <w:rFonts w:ascii="Arial" w:hAnsi="Arial" w:cs="Arial"/>
              <w:sz w:val="24"/>
              <w:lang w:val="es-ES"/>
            </w:rPr>
            <w:t>Enseguida se muestra el siguiente oficio.</w:t>
          </w:r>
        </w:p>
        <w:p w:rsidR="00270E33" w:rsidRPr="001A2189" w:rsidRDefault="00270E33" w:rsidP="004715E6">
          <w:pPr>
            <w:tabs>
              <w:tab w:val="left" w:pos="7279"/>
            </w:tabs>
            <w:spacing w:after="120" w:line="360" w:lineRule="auto"/>
            <w:rPr>
              <w:rFonts w:ascii="Arial" w:hAnsi="Arial" w:cs="Arial"/>
              <w:b/>
              <w:sz w:val="24"/>
              <w:lang w:val="es-ES"/>
            </w:rPr>
          </w:pPr>
          <w:r>
            <w:rPr>
              <w:rFonts w:ascii="Arial" w:hAnsi="Arial" w:cs="Arial"/>
              <w:b/>
              <w:noProof/>
              <w:sz w:val="24"/>
            </w:rPr>
            <w:drawing>
              <wp:anchor distT="0" distB="0" distL="114300" distR="114300" simplePos="0" relativeHeight="251686912" behindDoc="0" locked="0" layoutInCell="1" allowOverlap="1">
                <wp:simplePos x="0" y="0"/>
                <wp:positionH relativeFrom="column">
                  <wp:posOffset>7620</wp:posOffset>
                </wp:positionH>
                <wp:positionV relativeFrom="paragraph">
                  <wp:posOffset>23495</wp:posOffset>
                </wp:positionV>
                <wp:extent cx="2939415" cy="3821430"/>
                <wp:effectExtent l="19050" t="0" r="0" b="0"/>
                <wp:wrapSquare wrapText="bothSides"/>
                <wp:docPr id="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l="25995" t="14851" r="28086" b="5708"/>
                        <a:stretch>
                          <a:fillRect/>
                        </a:stretch>
                      </pic:blipFill>
                      <pic:spPr bwMode="auto">
                        <a:xfrm>
                          <a:off x="0" y="0"/>
                          <a:ext cx="2939415" cy="3821430"/>
                        </a:xfrm>
                        <a:prstGeom prst="rect">
                          <a:avLst/>
                        </a:prstGeom>
                        <a:noFill/>
                        <a:ln w="9525">
                          <a:noFill/>
                          <a:miter lim="800000"/>
                          <a:headEnd/>
                          <a:tailEnd/>
                        </a:ln>
                      </pic:spPr>
                    </pic:pic>
                  </a:graphicData>
                </a:graphic>
              </wp:anchor>
            </w:drawing>
          </w:r>
          <w:r w:rsidRPr="00270E33">
            <w:rPr>
              <w:rFonts w:ascii="Arial" w:hAnsi="Arial" w:cs="Arial"/>
              <w:b/>
              <w:noProof/>
              <w:sz w:val="24"/>
            </w:rPr>
            <w:drawing>
              <wp:inline distT="0" distB="0" distL="0" distR="0">
                <wp:extent cx="3707860" cy="2254691"/>
                <wp:effectExtent l="19050" t="0" r="6890" b="0"/>
                <wp:docPr id="4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l="1018" t="15837" r="2410" b="5882"/>
                        <a:stretch>
                          <a:fillRect/>
                        </a:stretch>
                      </pic:blipFill>
                      <pic:spPr bwMode="auto">
                        <a:xfrm>
                          <a:off x="0" y="0"/>
                          <a:ext cx="3708959" cy="2255359"/>
                        </a:xfrm>
                        <a:prstGeom prst="rect">
                          <a:avLst/>
                        </a:prstGeom>
                        <a:noFill/>
                        <a:ln w="9525">
                          <a:noFill/>
                          <a:miter lim="800000"/>
                          <a:headEnd/>
                          <a:tailEnd/>
                        </a:ln>
                      </pic:spPr>
                    </pic:pic>
                  </a:graphicData>
                </a:graphic>
              </wp:inline>
            </w:drawing>
          </w: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36361D" w:rsidRDefault="0036361D" w:rsidP="001A2189">
          <w:pPr>
            <w:tabs>
              <w:tab w:val="left" w:pos="7279"/>
            </w:tabs>
            <w:spacing w:line="360" w:lineRule="auto"/>
            <w:jc w:val="both"/>
            <w:rPr>
              <w:rFonts w:ascii="Arial" w:hAnsi="Arial" w:cs="Arial"/>
              <w:b/>
              <w:sz w:val="24"/>
              <w:lang w:val="es-ES"/>
            </w:rPr>
          </w:pPr>
        </w:p>
        <w:p w:rsidR="00466AD9" w:rsidRDefault="00466AD9" w:rsidP="001A2189">
          <w:pPr>
            <w:tabs>
              <w:tab w:val="left" w:pos="7279"/>
            </w:tabs>
            <w:spacing w:line="360" w:lineRule="auto"/>
            <w:jc w:val="both"/>
            <w:rPr>
              <w:rFonts w:ascii="Arial" w:hAnsi="Arial" w:cs="Arial"/>
              <w:b/>
              <w:sz w:val="24"/>
              <w:lang w:val="es-ES"/>
            </w:rPr>
          </w:pPr>
          <w:r w:rsidRPr="001A2189">
            <w:rPr>
              <w:rFonts w:ascii="Arial" w:hAnsi="Arial" w:cs="Arial"/>
              <w:b/>
              <w:sz w:val="24"/>
              <w:lang w:val="es-ES"/>
            </w:rPr>
            <w:t>14. ¿Existe una integración entre los distintos sistemas de información que conforman la administración financiera?</w:t>
          </w:r>
        </w:p>
        <w:p w:rsidR="001A2189" w:rsidRDefault="001A2189" w:rsidP="001A2189">
          <w:pPr>
            <w:tabs>
              <w:tab w:val="left" w:pos="7279"/>
            </w:tabs>
            <w:spacing w:after="120" w:line="360" w:lineRule="auto"/>
            <w:rPr>
              <w:rFonts w:ascii="Arial" w:hAnsi="Arial" w:cs="Arial"/>
              <w:b/>
              <w:sz w:val="24"/>
              <w:lang w:val="es-ES"/>
            </w:rPr>
          </w:pPr>
          <w:r>
            <w:rPr>
              <w:rFonts w:ascii="Arial" w:hAnsi="Arial" w:cs="Arial"/>
              <w:b/>
              <w:sz w:val="24"/>
              <w:lang w:val="es-ES"/>
            </w:rPr>
            <w:t xml:space="preserve">RESPUESTA: </w:t>
          </w:r>
          <w:r w:rsidR="00F11E6F">
            <w:rPr>
              <w:rFonts w:ascii="Arial" w:hAnsi="Arial" w:cs="Arial"/>
              <w:b/>
              <w:sz w:val="24"/>
              <w:lang w:val="es-ES"/>
            </w:rPr>
            <w:t>SÍ</w:t>
          </w:r>
        </w:p>
        <w:p w:rsidR="00F11E6F" w:rsidRDefault="00F11E6F" w:rsidP="00F11E6F">
          <w:pPr>
            <w:tabs>
              <w:tab w:val="left" w:pos="7279"/>
            </w:tabs>
            <w:spacing w:after="120" w:line="360" w:lineRule="auto"/>
            <w:jc w:val="both"/>
            <w:rPr>
              <w:rFonts w:ascii="Arial" w:hAnsi="Arial" w:cs="Arial"/>
              <w:sz w:val="24"/>
              <w:lang w:val="es-ES"/>
            </w:rPr>
          </w:pPr>
          <w:r>
            <w:rPr>
              <w:rFonts w:ascii="Arial" w:hAnsi="Arial" w:cs="Arial"/>
              <w:sz w:val="24"/>
              <w:lang w:val="es-ES"/>
            </w:rPr>
            <w:t>De acuerdo con la información analizada, sí existe una integración entre los sistemas de información financiera, siendo éstos:</w:t>
          </w:r>
        </w:p>
        <w:p w:rsidR="00F11E6F" w:rsidRPr="00F11E6F" w:rsidRDefault="00F11E6F" w:rsidP="00F11E6F">
          <w:pPr>
            <w:pStyle w:val="Prrafodelista"/>
            <w:numPr>
              <w:ilvl w:val="0"/>
              <w:numId w:val="10"/>
            </w:numPr>
            <w:tabs>
              <w:tab w:val="left" w:pos="7279"/>
            </w:tabs>
            <w:spacing w:after="120" w:line="360" w:lineRule="auto"/>
            <w:jc w:val="both"/>
            <w:rPr>
              <w:rFonts w:ascii="Arial" w:hAnsi="Arial" w:cs="Arial"/>
              <w:sz w:val="24"/>
              <w:lang w:val="es-ES"/>
            </w:rPr>
          </w:pPr>
          <w:r w:rsidRPr="00F11E6F">
            <w:rPr>
              <w:rFonts w:ascii="Arial" w:hAnsi="Arial" w:cs="Arial"/>
              <w:sz w:val="24"/>
              <w:lang w:val="es-ES"/>
            </w:rPr>
            <w:t xml:space="preserve">Formato Único,  en los informes sobre la situación Económica, las Finanzas Publicas y la Deuda; </w:t>
          </w:r>
        </w:p>
        <w:p w:rsidR="00F11E6F" w:rsidRPr="00F11E6F" w:rsidRDefault="00F11E6F" w:rsidP="00F11E6F">
          <w:pPr>
            <w:pStyle w:val="Prrafodelista"/>
            <w:numPr>
              <w:ilvl w:val="0"/>
              <w:numId w:val="10"/>
            </w:numPr>
            <w:tabs>
              <w:tab w:val="left" w:pos="7279"/>
            </w:tabs>
            <w:spacing w:after="120" w:line="360" w:lineRule="auto"/>
            <w:jc w:val="both"/>
            <w:rPr>
              <w:rFonts w:ascii="Arial" w:hAnsi="Arial" w:cs="Arial"/>
              <w:sz w:val="24"/>
              <w:lang w:val="es-ES"/>
            </w:rPr>
          </w:pPr>
          <w:r w:rsidRPr="00F11E6F">
            <w:rPr>
              <w:rFonts w:ascii="Arial" w:hAnsi="Arial" w:cs="Arial"/>
              <w:sz w:val="24"/>
              <w:lang w:val="es-ES"/>
            </w:rPr>
            <w:t>El Sistema Integral de Administración Financiera SIAF, Yucatán.</w:t>
          </w:r>
        </w:p>
        <w:p w:rsidR="00F11E6F" w:rsidRPr="001A2189" w:rsidRDefault="00F11E6F" w:rsidP="001A2189">
          <w:pPr>
            <w:tabs>
              <w:tab w:val="left" w:pos="7279"/>
            </w:tabs>
            <w:spacing w:after="120" w:line="360" w:lineRule="auto"/>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9E1630" w:rsidRDefault="009E1630"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Pr="000D438B" w:rsidRDefault="001A2189" w:rsidP="001A2189">
          <w:pPr>
            <w:tabs>
              <w:tab w:val="left" w:pos="7279"/>
            </w:tabs>
            <w:spacing w:after="120" w:line="360" w:lineRule="auto"/>
            <w:jc w:val="center"/>
            <w:rPr>
              <w:rFonts w:ascii="Arial" w:hAnsi="Arial" w:cs="Arial"/>
              <w:b/>
              <w:sz w:val="36"/>
              <w:lang w:val="es-ES"/>
            </w:rPr>
          </w:pPr>
          <w:r w:rsidRPr="000D438B">
            <w:rPr>
              <w:rFonts w:ascii="Arial" w:hAnsi="Arial" w:cs="Arial"/>
              <w:b/>
              <w:sz w:val="36"/>
              <w:lang w:val="es-ES"/>
            </w:rPr>
            <w:t xml:space="preserve">Capítulo </w:t>
          </w:r>
          <w:r>
            <w:rPr>
              <w:rFonts w:ascii="Arial" w:hAnsi="Arial" w:cs="Arial"/>
              <w:b/>
              <w:sz w:val="36"/>
              <w:lang w:val="es-ES"/>
            </w:rPr>
            <w:t>4</w:t>
          </w:r>
        </w:p>
        <w:p w:rsidR="001A2189" w:rsidRDefault="001A2189" w:rsidP="001A2189">
          <w:pPr>
            <w:tabs>
              <w:tab w:val="left" w:pos="7279"/>
            </w:tabs>
            <w:spacing w:after="120" w:line="360" w:lineRule="auto"/>
            <w:jc w:val="center"/>
            <w:rPr>
              <w:rFonts w:ascii="Arial" w:hAnsi="Arial" w:cs="Arial"/>
              <w:b/>
              <w:sz w:val="36"/>
              <w:lang w:val="es-ES"/>
            </w:rPr>
          </w:pPr>
          <w:r>
            <w:rPr>
              <w:rFonts w:ascii="Arial" w:hAnsi="Arial" w:cs="Arial"/>
              <w:b/>
              <w:sz w:val="36"/>
              <w:lang w:val="es-ES"/>
            </w:rPr>
            <w:t>Ejercicio de los Recursos</w:t>
          </w:r>
        </w:p>
        <w:p w:rsidR="001A2189" w:rsidRDefault="001A2189" w:rsidP="001A2189">
          <w:pPr>
            <w:tabs>
              <w:tab w:val="left" w:pos="7279"/>
            </w:tabs>
            <w:spacing w:after="120" w:line="360" w:lineRule="auto"/>
            <w:jc w:val="center"/>
            <w:rPr>
              <w:rFonts w:ascii="Arial" w:hAnsi="Arial" w:cs="Arial"/>
              <w:b/>
              <w:sz w:val="36"/>
              <w:lang w:val="es-ES"/>
            </w:rPr>
          </w:pPr>
        </w:p>
        <w:p w:rsidR="001A2189" w:rsidRDefault="001A2189" w:rsidP="001A2189">
          <w:pPr>
            <w:tabs>
              <w:tab w:val="left" w:pos="7279"/>
            </w:tabs>
            <w:spacing w:after="120" w:line="360" w:lineRule="auto"/>
            <w:jc w:val="center"/>
            <w:rPr>
              <w:rFonts w:ascii="Arial" w:hAnsi="Arial" w:cs="Arial"/>
              <w:b/>
              <w:sz w:val="36"/>
              <w:lang w:val="es-ES"/>
            </w:rPr>
          </w:pPr>
        </w:p>
        <w:p w:rsidR="001A2189" w:rsidRDefault="001A2189" w:rsidP="001A2189">
          <w:pPr>
            <w:tabs>
              <w:tab w:val="left" w:pos="7279"/>
            </w:tabs>
            <w:spacing w:after="120" w:line="360" w:lineRule="auto"/>
            <w:jc w:val="center"/>
            <w:rPr>
              <w:rFonts w:ascii="Arial" w:hAnsi="Arial" w:cs="Arial"/>
              <w:b/>
              <w:sz w:val="36"/>
              <w:lang w:val="es-ES"/>
            </w:rPr>
          </w:pPr>
        </w:p>
        <w:p w:rsidR="001A2189" w:rsidRDefault="001A2189" w:rsidP="001A2189">
          <w:pPr>
            <w:tabs>
              <w:tab w:val="left" w:pos="7279"/>
            </w:tabs>
            <w:spacing w:after="120" w:line="360" w:lineRule="auto"/>
            <w:jc w:val="center"/>
            <w:rPr>
              <w:rFonts w:ascii="Arial" w:hAnsi="Arial" w:cs="Arial"/>
              <w:b/>
              <w:sz w:val="36"/>
              <w:lang w:val="es-ES"/>
            </w:rPr>
          </w:pPr>
        </w:p>
        <w:p w:rsidR="001A2189" w:rsidRDefault="001A2189" w:rsidP="001A2189">
          <w:pPr>
            <w:tabs>
              <w:tab w:val="left" w:pos="7279"/>
            </w:tabs>
            <w:spacing w:after="120" w:line="360" w:lineRule="auto"/>
            <w:jc w:val="center"/>
            <w:rPr>
              <w:rFonts w:ascii="Arial" w:hAnsi="Arial" w:cs="Arial"/>
              <w:b/>
              <w:sz w:val="36"/>
              <w:lang w:val="es-ES"/>
            </w:rPr>
          </w:pPr>
        </w:p>
        <w:p w:rsidR="001A2189" w:rsidRDefault="001A2189" w:rsidP="001A2189">
          <w:pPr>
            <w:tabs>
              <w:tab w:val="left" w:pos="7279"/>
            </w:tabs>
            <w:spacing w:after="120" w:line="360" w:lineRule="auto"/>
            <w:jc w:val="center"/>
            <w:rPr>
              <w:rFonts w:ascii="Arial" w:hAnsi="Arial" w:cs="Arial"/>
              <w:b/>
              <w:sz w:val="36"/>
              <w:lang w:val="es-ES"/>
            </w:rPr>
          </w:pPr>
        </w:p>
        <w:p w:rsidR="001A2189" w:rsidRDefault="001A2189" w:rsidP="001A2189">
          <w:pPr>
            <w:tabs>
              <w:tab w:val="left" w:pos="7279"/>
            </w:tabs>
            <w:spacing w:after="120" w:line="360" w:lineRule="auto"/>
            <w:jc w:val="center"/>
            <w:rPr>
              <w:rFonts w:ascii="Arial" w:hAnsi="Arial" w:cs="Arial"/>
              <w:b/>
              <w:sz w:val="36"/>
              <w:lang w:val="es-ES"/>
            </w:rPr>
          </w:pPr>
        </w:p>
        <w:p w:rsidR="001A2189" w:rsidRPr="000D438B" w:rsidRDefault="001A2189" w:rsidP="001A2189">
          <w:pPr>
            <w:tabs>
              <w:tab w:val="left" w:pos="7279"/>
            </w:tabs>
            <w:spacing w:after="120" w:line="360" w:lineRule="auto"/>
            <w:jc w:val="center"/>
            <w:rPr>
              <w:rFonts w:ascii="Arial" w:hAnsi="Arial" w:cs="Arial"/>
              <w:b/>
              <w:sz w:val="36"/>
              <w:lang w:val="es-ES"/>
            </w:rPr>
          </w:pPr>
        </w:p>
        <w:p w:rsidR="001A2189" w:rsidRPr="001A2189" w:rsidRDefault="001A2189" w:rsidP="001A2189">
          <w:pPr>
            <w:tabs>
              <w:tab w:val="left" w:pos="7279"/>
            </w:tabs>
            <w:spacing w:line="360" w:lineRule="auto"/>
            <w:jc w:val="both"/>
            <w:rPr>
              <w:rFonts w:ascii="Arial" w:hAnsi="Arial" w:cs="Arial"/>
              <w:b/>
              <w:sz w:val="24"/>
              <w:lang w:val="es-ES"/>
            </w:rPr>
          </w:pPr>
        </w:p>
        <w:p w:rsidR="00466AD9" w:rsidRDefault="00466AD9" w:rsidP="001A2189">
          <w:pPr>
            <w:tabs>
              <w:tab w:val="left" w:pos="7279"/>
            </w:tabs>
            <w:spacing w:line="360" w:lineRule="auto"/>
            <w:jc w:val="both"/>
            <w:rPr>
              <w:rFonts w:ascii="Arial" w:hAnsi="Arial" w:cs="Arial"/>
              <w:b/>
              <w:sz w:val="24"/>
              <w:lang w:val="es-ES"/>
            </w:rPr>
          </w:pPr>
          <w:r w:rsidRPr="001A2189">
            <w:rPr>
              <w:rFonts w:ascii="Arial" w:hAnsi="Arial" w:cs="Arial"/>
              <w:b/>
              <w:sz w:val="24"/>
              <w:lang w:val="es-ES"/>
            </w:rPr>
            <w:t>15. ¿El recurso ministrado se transfirió a las instancias ejecutoras en tiempo y forma?</w:t>
          </w:r>
        </w:p>
        <w:p w:rsidR="009E1630" w:rsidRDefault="001A2189" w:rsidP="001A2189">
          <w:pPr>
            <w:tabs>
              <w:tab w:val="left" w:pos="7279"/>
            </w:tabs>
            <w:spacing w:after="120" w:line="360" w:lineRule="auto"/>
            <w:rPr>
              <w:rFonts w:ascii="Arial" w:hAnsi="Arial" w:cs="Arial"/>
              <w:b/>
              <w:sz w:val="24"/>
              <w:lang w:val="es-ES"/>
            </w:rPr>
          </w:pPr>
          <w:r>
            <w:rPr>
              <w:rFonts w:ascii="Arial" w:hAnsi="Arial" w:cs="Arial"/>
              <w:b/>
              <w:sz w:val="24"/>
              <w:lang w:val="es-ES"/>
            </w:rPr>
            <w:t xml:space="preserve">RESPUESTA: </w:t>
          </w:r>
          <w:r w:rsidR="009E1630">
            <w:rPr>
              <w:rFonts w:ascii="Arial" w:hAnsi="Arial" w:cs="Arial"/>
              <w:b/>
              <w:sz w:val="24"/>
              <w:lang w:val="es-ES"/>
            </w:rPr>
            <w:t>SÍ</w:t>
          </w:r>
        </w:p>
        <w:p w:rsidR="009E1630" w:rsidRDefault="009E1630" w:rsidP="009E1630">
          <w:pPr>
            <w:tabs>
              <w:tab w:val="left" w:pos="7279"/>
            </w:tabs>
            <w:spacing w:after="120" w:line="360" w:lineRule="auto"/>
            <w:jc w:val="both"/>
            <w:rPr>
              <w:rFonts w:ascii="Arial" w:hAnsi="Arial" w:cs="Arial"/>
              <w:sz w:val="24"/>
              <w:lang w:val="es-ES"/>
            </w:rPr>
          </w:pPr>
          <w:r>
            <w:rPr>
              <w:rFonts w:ascii="Arial" w:hAnsi="Arial" w:cs="Arial"/>
              <w:sz w:val="24"/>
              <w:lang w:val="es-ES"/>
            </w:rPr>
            <w:t>La información se puede verificar en los oficios de parte de la Secretaria de Finanzas para la SEDUMA, en los cuales se registran la entrega de los recursos para los proyectos programados para ejecutar el fondo.</w:t>
          </w:r>
        </w:p>
        <w:p w:rsidR="009E1630" w:rsidRDefault="009E1630" w:rsidP="001A2189">
          <w:pPr>
            <w:tabs>
              <w:tab w:val="left" w:pos="7279"/>
            </w:tabs>
            <w:spacing w:after="120" w:line="360" w:lineRule="auto"/>
            <w:rPr>
              <w:rFonts w:ascii="Arial" w:hAnsi="Arial" w:cs="Arial"/>
              <w:b/>
              <w:sz w:val="24"/>
              <w:lang w:val="es-ES"/>
            </w:rPr>
          </w:pPr>
          <w:r>
            <w:rPr>
              <w:rFonts w:ascii="Arial" w:hAnsi="Arial" w:cs="Arial"/>
              <w:b/>
              <w:noProof/>
              <w:sz w:val="24"/>
            </w:rPr>
            <w:drawing>
              <wp:anchor distT="0" distB="0" distL="114300" distR="114300" simplePos="0" relativeHeight="251688960" behindDoc="0" locked="0" layoutInCell="1" allowOverlap="1">
                <wp:simplePos x="0" y="0"/>
                <wp:positionH relativeFrom="column">
                  <wp:posOffset>48895</wp:posOffset>
                </wp:positionH>
                <wp:positionV relativeFrom="paragraph">
                  <wp:posOffset>163195</wp:posOffset>
                </wp:positionV>
                <wp:extent cx="2939415" cy="3821430"/>
                <wp:effectExtent l="19050" t="0" r="0" b="0"/>
                <wp:wrapSquare wrapText="bothSides"/>
                <wp:docPr id="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l="25995" t="14851" r="28086" b="5708"/>
                        <a:stretch>
                          <a:fillRect/>
                        </a:stretch>
                      </pic:blipFill>
                      <pic:spPr bwMode="auto">
                        <a:xfrm>
                          <a:off x="0" y="0"/>
                          <a:ext cx="2939415" cy="3821430"/>
                        </a:xfrm>
                        <a:prstGeom prst="rect">
                          <a:avLst/>
                        </a:prstGeom>
                        <a:noFill/>
                        <a:ln w="9525">
                          <a:noFill/>
                          <a:miter lim="800000"/>
                          <a:headEnd/>
                          <a:tailEnd/>
                        </a:ln>
                      </pic:spPr>
                    </pic:pic>
                  </a:graphicData>
                </a:graphic>
              </wp:anchor>
            </w:drawing>
          </w:r>
        </w:p>
        <w:p w:rsidR="009E1630" w:rsidRDefault="009E1630" w:rsidP="001A2189">
          <w:pPr>
            <w:tabs>
              <w:tab w:val="left" w:pos="7279"/>
            </w:tabs>
            <w:spacing w:after="120" w:line="360" w:lineRule="auto"/>
            <w:rPr>
              <w:rFonts w:ascii="Arial" w:hAnsi="Arial" w:cs="Arial"/>
              <w:b/>
              <w:sz w:val="24"/>
              <w:lang w:val="es-ES"/>
            </w:rPr>
          </w:pPr>
        </w:p>
        <w:p w:rsidR="009E1630" w:rsidRDefault="009E1630" w:rsidP="001A2189">
          <w:pPr>
            <w:tabs>
              <w:tab w:val="left" w:pos="7279"/>
            </w:tabs>
            <w:spacing w:after="120" w:line="360" w:lineRule="auto"/>
            <w:rPr>
              <w:rFonts w:ascii="Arial" w:hAnsi="Arial" w:cs="Arial"/>
              <w:b/>
              <w:sz w:val="24"/>
              <w:lang w:val="es-ES"/>
            </w:rPr>
          </w:pPr>
        </w:p>
        <w:p w:rsidR="009E1630" w:rsidRDefault="009E1630" w:rsidP="001A2189">
          <w:pPr>
            <w:tabs>
              <w:tab w:val="left" w:pos="7279"/>
            </w:tabs>
            <w:spacing w:after="120" w:line="360" w:lineRule="auto"/>
            <w:rPr>
              <w:rFonts w:ascii="Arial" w:hAnsi="Arial" w:cs="Arial"/>
              <w:b/>
              <w:sz w:val="24"/>
              <w:lang w:val="es-ES"/>
            </w:rPr>
          </w:pPr>
        </w:p>
        <w:p w:rsidR="009E1630" w:rsidRPr="001A2189" w:rsidRDefault="009E1630" w:rsidP="001A2189">
          <w:pPr>
            <w:tabs>
              <w:tab w:val="left" w:pos="7279"/>
            </w:tabs>
            <w:spacing w:after="120" w:line="360" w:lineRule="auto"/>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466AD9" w:rsidRDefault="00466AD9" w:rsidP="009E1630">
          <w:pPr>
            <w:tabs>
              <w:tab w:val="left" w:pos="1844"/>
            </w:tabs>
            <w:spacing w:line="360" w:lineRule="auto"/>
            <w:jc w:val="both"/>
            <w:rPr>
              <w:rFonts w:ascii="Arial" w:hAnsi="Arial" w:cs="Arial"/>
              <w:b/>
              <w:sz w:val="24"/>
              <w:lang w:val="es-ES"/>
            </w:rPr>
          </w:pPr>
          <w:r w:rsidRPr="001A2189">
            <w:rPr>
              <w:rFonts w:ascii="Arial" w:hAnsi="Arial" w:cs="Arial"/>
              <w:b/>
              <w:sz w:val="24"/>
              <w:lang w:val="es-ES"/>
            </w:rPr>
            <w:t>16. ¿Se cuenta con una planeación estratégica previa que defina las acciones, obras, proyectos, actividades, y bienes y servicios a entregar? Que mecanismo se utiliza</w:t>
          </w:r>
        </w:p>
        <w:p w:rsidR="001A2189" w:rsidRDefault="001A2189" w:rsidP="001A2189">
          <w:pPr>
            <w:tabs>
              <w:tab w:val="left" w:pos="7279"/>
            </w:tabs>
            <w:spacing w:after="120" w:line="360" w:lineRule="auto"/>
            <w:rPr>
              <w:rFonts w:ascii="Arial" w:hAnsi="Arial" w:cs="Arial"/>
              <w:b/>
              <w:sz w:val="24"/>
              <w:lang w:val="es-ES"/>
            </w:rPr>
          </w:pPr>
          <w:r>
            <w:rPr>
              <w:rFonts w:ascii="Arial" w:hAnsi="Arial" w:cs="Arial"/>
              <w:b/>
              <w:sz w:val="24"/>
              <w:lang w:val="es-ES"/>
            </w:rPr>
            <w:t xml:space="preserve">RESPUESTA: </w:t>
          </w:r>
          <w:r w:rsidR="00700DBB">
            <w:rPr>
              <w:rFonts w:ascii="Arial" w:hAnsi="Arial" w:cs="Arial"/>
              <w:b/>
              <w:sz w:val="24"/>
              <w:lang w:val="es-ES"/>
            </w:rPr>
            <w:t>SÍ</w:t>
          </w:r>
        </w:p>
        <w:p w:rsidR="00F4060C" w:rsidRPr="00700DBB" w:rsidRDefault="003F1918" w:rsidP="00700DBB">
          <w:pPr>
            <w:tabs>
              <w:tab w:val="left" w:pos="7279"/>
            </w:tabs>
            <w:spacing w:after="120" w:line="360" w:lineRule="auto"/>
            <w:jc w:val="both"/>
            <w:rPr>
              <w:rFonts w:ascii="Arial" w:hAnsi="Arial" w:cs="Arial"/>
              <w:sz w:val="24"/>
              <w:lang w:val="es-ES"/>
            </w:rPr>
          </w:pPr>
          <w:r>
            <w:rPr>
              <w:rFonts w:ascii="Arial" w:hAnsi="Arial" w:cs="Arial"/>
              <w:sz w:val="24"/>
              <w:lang w:val="es-ES"/>
            </w:rPr>
            <w:t>Se observó que en el periodo del año 2013</w:t>
          </w:r>
          <w:r w:rsidR="00A262A3">
            <w:rPr>
              <w:rFonts w:ascii="Arial" w:hAnsi="Arial" w:cs="Arial"/>
              <w:sz w:val="24"/>
              <w:lang w:val="es-ES"/>
            </w:rPr>
            <w:t xml:space="preserve">, </w:t>
          </w:r>
          <w:r>
            <w:rPr>
              <w:rFonts w:ascii="Arial" w:hAnsi="Arial" w:cs="Arial"/>
              <w:sz w:val="24"/>
              <w:lang w:val="es-ES"/>
            </w:rPr>
            <w:t>la SEDUMA contó</w:t>
          </w:r>
          <w:r w:rsidR="00700DBB">
            <w:rPr>
              <w:rFonts w:ascii="Arial" w:hAnsi="Arial" w:cs="Arial"/>
              <w:sz w:val="24"/>
              <w:lang w:val="es-ES"/>
            </w:rPr>
            <w:t xml:space="preserve"> con un documento </w:t>
          </w:r>
          <w:r>
            <w:rPr>
              <w:rFonts w:ascii="Arial" w:hAnsi="Arial" w:cs="Arial"/>
              <w:sz w:val="24"/>
              <w:lang w:val="es-ES"/>
            </w:rPr>
            <w:t>llamado “Marco Estratégico de las Políticas Públicas del Gobiern</w:t>
          </w:r>
          <w:r w:rsidR="00A262A3">
            <w:rPr>
              <w:rFonts w:ascii="Arial" w:hAnsi="Arial" w:cs="Arial"/>
              <w:sz w:val="24"/>
              <w:lang w:val="es-ES"/>
            </w:rPr>
            <w:t xml:space="preserve">o del Estado” el cual se encontraba </w:t>
          </w:r>
          <w:r>
            <w:rPr>
              <w:rFonts w:ascii="Arial" w:hAnsi="Arial" w:cs="Arial"/>
              <w:sz w:val="24"/>
              <w:lang w:val="es-ES"/>
            </w:rPr>
            <w:t xml:space="preserve">en su página web, dicho documento </w:t>
          </w:r>
          <w:r w:rsidR="00A262A3">
            <w:rPr>
              <w:rFonts w:ascii="Arial" w:hAnsi="Arial" w:cs="Arial"/>
              <w:sz w:val="24"/>
              <w:lang w:val="es-ES"/>
            </w:rPr>
            <w:t>mostraba</w:t>
          </w:r>
          <w:r w:rsidR="00F4060C">
            <w:rPr>
              <w:rFonts w:ascii="Arial" w:hAnsi="Arial" w:cs="Arial"/>
              <w:sz w:val="24"/>
              <w:lang w:val="es-ES"/>
            </w:rPr>
            <w:t xml:space="preserve"> la misión y la visión de la dependencia que orienta la definición de</w:t>
          </w:r>
          <w:r w:rsidR="00700DBB">
            <w:rPr>
              <w:rFonts w:ascii="Arial" w:hAnsi="Arial" w:cs="Arial"/>
              <w:sz w:val="24"/>
              <w:lang w:val="es-ES"/>
            </w:rPr>
            <w:t xml:space="preserve"> </w:t>
          </w:r>
          <w:r w:rsidR="00F4060C" w:rsidRPr="00F4060C">
            <w:rPr>
              <w:rFonts w:ascii="Arial" w:hAnsi="Arial" w:cs="Arial"/>
              <w:sz w:val="24"/>
              <w:lang w:val="es-ES"/>
            </w:rPr>
            <w:t>las acciones, obras, proyectos, actividades, y bienes y servicios a entregar</w:t>
          </w:r>
          <w:r>
            <w:rPr>
              <w:rFonts w:ascii="Arial" w:hAnsi="Arial" w:cs="Arial"/>
              <w:sz w:val="24"/>
              <w:lang w:val="es-ES"/>
            </w:rPr>
            <w:t>, s</w:t>
          </w:r>
          <w:r w:rsidR="00733158">
            <w:rPr>
              <w:rFonts w:ascii="Arial" w:hAnsi="Arial" w:cs="Arial"/>
              <w:sz w:val="24"/>
              <w:lang w:val="es-ES"/>
            </w:rPr>
            <w:t xml:space="preserve">in embargo, </w:t>
          </w:r>
          <w:r>
            <w:rPr>
              <w:rFonts w:ascii="Arial" w:hAnsi="Arial" w:cs="Arial"/>
              <w:sz w:val="24"/>
              <w:lang w:val="es-ES"/>
            </w:rPr>
            <w:t xml:space="preserve">los encargados de la dependencia nos  manifestaron que por el momento su página web está en proceso de actualización. </w:t>
          </w: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482A50" w:rsidRDefault="00482A50" w:rsidP="001A2189">
          <w:pPr>
            <w:tabs>
              <w:tab w:val="left" w:pos="7279"/>
            </w:tabs>
            <w:spacing w:line="360" w:lineRule="auto"/>
            <w:jc w:val="both"/>
            <w:rPr>
              <w:rFonts w:ascii="Arial" w:hAnsi="Arial" w:cs="Arial"/>
              <w:b/>
              <w:sz w:val="24"/>
              <w:lang w:val="es-ES"/>
            </w:rPr>
          </w:pPr>
        </w:p>
        <w:p w:rsidR="00482A50" w:rsidRDefault="00482A50" w:rsidP="001A2189">
          <w:pPr>
            <w:tabs>
              <w:tab w:val="left" w:pos="7279"/>
            </w:tabs>
            <w:spacing w:line="360" w:lineRule="auto"/>
            <w:jc w:val="both"/>
            <w:rPr>
              <w:rFonts w:ascii="Arial" w:hAnsi="Arial" w:cs="Arial"/>
              <w:b/>
              <w:sz w:val="24"/>
              <w:lang w:val="es-ES"/>
            </w:rPr>
          </w:pPr>
        </w:p>
        <w:p w:rsidR="00482A50" w:rsidRDefault="00482A50" w:rsidP="001A2189">
          <w:pPr>
            <w:tabs>
              <w:tab w:val="left" w:pos="7279"/>
            </w:tabs>
            <w:spacing w:line="360" w:lineRule="auto"/>
            <w:jc w:val="both"/>
            <w:rPr>
              <w:rFonts w:ascii="Arial" w:hAnsi="Arial" w:cs="Arial"/>
              <w:b/>
              <w:sz w:val="24"/>
              <w:lang w:val="es-ES"/>
            </w:rPr>
          </w:pPr>
        </w:p>
        <w:p w:rsidR="00466AD9" w:rsidRDefault="00466AD9" w:rsidP="001A2189">
          <w:pPr>
            <w:tabs>
              <w:tab w:val="left" w:pos="7279"/>
            </w:tabs>
            <w:spacing w:line="360" w:lineRule="auto"/>
            <w:jc w:val="both"/>
            <w:rPr>
              <w:rFonts w:ascii="Arial" w:hAnsi="Arial" w:cs="Arial"/>
              <w:b/>
              <w:sz w:val="24"/>
              <w:lang w:val="es-ES"/>
            </w:rPr>
          </w:pPr>
          <w:r w:rsidRPr="001A2189">
            <w:rPr>
              <w:rFonts w:ascii="Arial" w:hAnsi="Arial" w:cs="Arial"/>
              <w:b/>
              <w:sz w:val="24"/>
              <w:lang w:val="es-ES"/>
            </w:rPr>
            <w:t>17. ¿Cuál es la garantía de que la distribución en obras y proyectos, bienes y servicios es consistente con el objetivo del fondo? Mostrar evidencia.</w:t>
          </w:r>
          <w:r w:rsidR="00D20806">
            <w:rPr>
              <w:rFonts w:ascii="Arial" w:hAnsi="Arial" w:cs="Arial"/>
              <w:b/>
              <w:sz w:val="24"/>
              <w:lang w:val="es-ES"/>
            </w:rPr>
            <w:t xml:space="preserve"> *</w:t>
          </w:r>
        </w:p>
        <w:p w:rsidR="001A2189" w:rsidRDefault="001A2189" w:rsidP="001A2189">
          <w:pPr>
            <w:tabs>
              <w:tab w:val="left" w:pos="7279"/>
            </w:tabs>
            <w:spacing w:after="120" w:line="360" w:lineRule="auto"/>
            <w:rPr>
              <w:rFonts w:ascii="Arial" w:hAnsi="Arial" w:cs="Arial"/>
              <w:b/>
              <w:sz w:val="24"/>
              <w:lang w:val="es-ES"/>
            </w:rPr>
          </w:pPr>
          <w:r>
            <w:rPr>
              <w:rFonts w:ascii="Arial" w:hAnsi="Arial" w:cs="Arial"/>
              <w:b/>
              <w:sz w:val="24"/>
              <w:lang w:val="es-ES"/>
            </w:rPr>
            <w:t xml:space="preserve">RESPUESTA: </w:t>
          </w:r>
          <w:r w:rsidR="00D20806">
            <w:rPr>
              <w:rFonts w:ascii="Arial" w:hAnsi="Arial" w:cs="Arial"/>
              <w:b/>
              <w:sz w:val="24"/>
              <w:lang w:val="es-ES"/>
            </w:rPr>
            <w:t>SÍ</w:t>
          </w:r>
        </w:p>
        <w:p w:rsidR="00D20806" w:rsidRDefault="00D20806" w:rsidP="00D20806">
          <w:pPr>
            <w:tabs>
              <w:tab w:val="left" w:pos="7279"/>
            </w:tabs>
            <w:spacing w:after="120" w:line="360" w:lineRule="auto"/>
            <w:jc w:val="both"/>
            <w:rPr>
              <w:rFonts w:ascii="Arial" w:hAnsi="Arial" w:cs="Arial"/>
              <w:sz w:val="24"/>
              <w:lang w:val="es-ES"/>
            </w:rPr>
          </w:pPr>
          <w:r>
            <w:rPr>
              <w:rFonts w:ascii="Arial" w:hAnsi="Arial" w:cs="Arial"/>
              <w:sz w:val="24"/>
              <w:lang w:val="es-ES"/>
            </w:rPr>
            <w:t>Dicha evidencia se puede corroborar en el Registro de Proyectos y la solicitud de Recursos para el Ramo General 33: FAFEF, en el cual se especifican la clasificación, denominación o descripción del proyecto, ubicación, municipio o localidad, institución ejecutora, met</w:t>
          </w:r>
          <w:r w:rsidR="00746007">
            <w:rPr>
              <w:rFonts w:ascii="Arial" w:hAnsi="Arial" w:cs="Arial"/>
              <w:sz w:val="24"/>
              <w:lang w:val="es-ES"/>
            </w:rPr>
            <w:t>a, beneficiarios y presupuesto.</w:t>
          </w:r>
        </w:p>
        <w:p w:rsidR="00360763" w:rsidRDefault="00360763" w:rsidP="00360763">
          <w:pPr>
            <w:tabs>
              <w:tab w:val="left" w:pos="7279"/>
            </w:tabs>
            <w:spacing w:after="120" w:line="360" w:lineRule="auto"/>
            <w:jc w:val="both"/>
            <w:rPr>
              <w:rFonts w:ascii="Arial" w:hAnsi="Arial" w:cs="Arial"/>
              <w:sz w:val="24"/>
              <w:lang w:val="es-ES"/>
            </w:rPr>
          </w:pPr>
          <w:r>
            <w:rPr>
              <w:rFonts w:ascii="Arial" w:hAnsi="Arial" w:cs="Arial"/>
              <w:sz w:val="24"/>
              <w:lang w:val="es-ES"/>
            </w:rPr>
            <w:t>Así como en la información que se presenta en los cuadros siguientes los cuales muestran  por proyecto de cada municipio, el monto federal ejercido, monto FAFEF ejercido, monto total ejercido, monto federal ejercido por convenio, monto federal autorizado, monto FAFEF autorizado, monto federal autorizado por convenio, lo ministrado ( federal, FAFEF, total)  y por ministrar.</w:t>
          </w:r>
        </w:p>
        <w:p w:rsidR="00360763" w:rsidRDefault="00360763" w:rsidP="00D20806">
          <w:pPr>
            <w:tabs>
              <w:tab w:val="left" w:pos="7279"/>
            </w:tabs>
            <w:spacing w:after="120" w:line="360" w:lineRule="auto"/>
            <w:jc w:val="both"/>
            <w:rPr>
              <w:rFonts w:ascii="Arial" w:hAnsi="Arial" w:cs="Arial"/>
              <w:sz w:val="24"/>
              <w:lang w:val="es-ES"/>
            </w:rPr>
          </w:pPr>
          <w:r>
            <w:rPr>
              <w:rFonts w:ascii="Arial" w:hAnsi="Arial" w:cs="Arial"/>
              <w:noProof/>
              <w:sz w:val="24"/>
            </w:rPr>
            <w:drawing>
              <wp:anchor distT="0" distB="0" distL="114300" distR="114300" simplePos="0" relativeHeight="251691008" behindDoc="0" locked="0" layoutInCell="1" allowOverlap="1">
                <wp:simplePos x="0" y="0"/>
                <wp:positionH relativeFrom="column">
                  <wp:posOffset>-218440</wp:posOffset>
                </wp:positionH>
                <wp:positionV relativeFrom="paragraph">
                  <wp:posOffset>291465</wp:posOffset>
                </wp:positionV>
                <wp:extent cx="4460240" cy="1715770"/>
                <wp:effectExtent l="19050" t="0" r="0" b="0"/>
                <wp:wrapSquare wrapText="bothSides"/>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l="1380" t="15579" r="3890" b="41394"/>
                        <a:stretch>
                          <a:fillRect/>
                        </a:stretch>
                      </pic:blipFill>
                      <pic:spPr bwMode="auto">
                        <a:xfrm>
                          <a:off x="0" y="0"/>
                          <a:ext cx="4460240" cy="1715770"/>
                        </a:xfrm>
                        <a:prstGeom prst="rect">
                          <a:avLst/>
                        </a:prstGeom>
                        <a:noFill/>
                        <a:ln w="9525">
                          <a:noFill/>
                          <a:miter lim="800000"/>
                          <a:headEnd/>
                          <a:tailEnd/>
                        </a:ln>
                      </pic:spPr>
                    </pic:pic>
                  </a:graphicData>
                </a:graphic>
              </wp:anchor>
            </w:drawing>
          </w:r>
        </w:p>
        <w:p w:rsidR="00360763" w:rsidRDefault="00360763" w:rsidP="00D20806">
          <w:pPr>
            <w:tabs>
              <w:tab w:val="left" w:pos="7279"/>
            </w:tabs>
            <w:spacing w:after="120" w:line="360" w:lineRule="auto"/>
            <w:jc w:val="both"/>
            <w:rPr>
              <w:rFonts w:ascii="Arial" w:hAnsi="Arial" w:cs="Arial"/>
              <w:sz w:val="24"/>
              <w:lang w:val="es-ES"/>
            </w:rPr>
          </w:pPr>
        </w:p>
        <w:p w:rsidR="00D20806" w:rsidRPr="001A2189" w:rsidRDefault="00D20806" w:rsidP="001A2189">
          <w:pPr>
            <w:tabs>
              <w:tab w:val="left" w:pos="7279"/>
            </w:tabs>
            <w:spacing w:after="120" w:line="360" w:lineRule="auto"/>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360763" w:rsidP="001A2189">
          <w:pPr>
            <w:tabs>
              <w:tab w:val="left" w:pos="7279"/>
            </w:tabs>
            <w:spacing w:line="360" w:lineRule="auto"/>
            <w:jc w:val="both"/>
            <w:rPr>
              <w:rFonts w:ascii="Arial" w:hAnsi="Arial" w:cs="Arial"/>
              <w:b/>
              <w:sz w:val="24"/>
              <w:lang w:val="es-ES"/>
            </w:rPr>
          </w:pPr>
          <w:r>
            <w:rPr>
              <w:rFonts w:ascii="Arial" w:hAnsi="Arial" w:cs="Arial"/>
              <w:b/>
              <w:noProof/>
              <w:sz w:val="24"/>
            </w:rPr>
            <w:drawing>
              <wp:anchor distT="0" distB="0" distL="114300" distR="114300" simplePos="0" relativeHeight="251692032" behindDoc="0" locked="0" layoutInCell="1" allowOverlap="1">
                <wp:simplePos x="0" y="0"/>
                <wp:positionH relativeFrom="column">
                  <wp:posOffset>-156845</wp:posOffset>
                </wp:positionH>
                <wp:positionV relativeFrom="paragraph">
                  <wp:posOffset>211455</wp:posOffset>
                </wp:positionV>
                <wp:extent cx="4439920" cy="1756410"/>
                <wp:effectExtent l="19050" t="0" r="0" b="0"/>
                <wp:wrapSquare wrapText="bothSides"/>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l="1645" t="16824" r="6223" b="34783"/>
                        <a:stretch>
                          <a:fillRect/>
                        </a:stretch>
                      </pic:blipFill>
                      <pic:spPr bwMode="auto">
                        <a:xfrm>
                          <a:off x="0" y="0"/>
                          <a:ext cx="4439920" cy="1756410"/>
                        </a:xfrm>
                        <a:prstGeom prst="rect">
                          <a:avLst/>
                        </a:prstGeom>
                        <a:noFill/>
                        <a:ln w="9525">
                          <a:noFill/>
                          <a:miter lim="800000"/>
                          <a:headEnd/>
                          <a:tailEnd/>
                        </a:ln>
                      </pic:spPr>
                    </pic:pic>
                  </a:graphicData>
                </a:graphic>
              </wp:anchor>
            </w:drawing>
          </w: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466AD9" w:rsidRDefault="00466AD9" w:rsidP="001A2189">
          <w:pPr>
            <w:tabs>
              <w:tab w:val="left" w:pos="7279"/>
            </w:tabs>
            <w:spacing w:line="360" w:lineRule="auto"/>
            <w:jc w:val="both"/>
            <w:rPr>
              <w:rFonts w:ascii="Arial" w:hAnsi="Arial" w:cs="Arial"/>
              <w:b/>
              <w:sz w:val="24"/>
              <w:lang w:val="es-ES"/>
            </w:rPr>
          </w:pPr>
          <w:r w:rsidRPr="001A2189">
            <w:rPr>
              <w:rFonts w:ascii="Arial" w:hAnsi="Arial" w:cs="Arial"/>
              <w:b/>
              <w:sz w:val="24"/>
              <w:lang w:val="es-ES"/>
            </w:rPr>
            <w:t>18. ¿Cuál es el grado de cumplimiento de los objetivos planteados en la estrategia de ejecución de las acciones, obras, proyectos, actividades, bienes y servicios asociados con el fondo?</w:t>
          </w:r>
        </w:p>
        <w:p w:rsidR="001A2189" w:rsidRDefault="001A2189" w:rsidP="00A955DA">
          <w:pPr>
            <w:tabs>
              <w:tab w:val="left" w:pos="2476"/>
            </w:tabs>
            <w:spacing w:after="120" w:line="360" w:lineRule="auto"/>
            <w:rPr>
              <w:rFonts w:ascii="Arial" w:hAnsi="Arial" w:cs="Arial"/>
              <w:b/>
              <w:sz w:val="24"/>
              <w:lang w:val="es-ES"/>
            </w:rPr>
          </w:pPr>
          <w:r>
            <w:rPr>
              <w:rFonts w:ascii="Arial" w:hAnsi="Arial" w:cs="Arial"/>
              <w:b/>
              <w:sz w:val="24"/>
              <w:lang w:val="es-ES"/>
            </w:rPr>
            <w:t xml:space="preserve">RESPUESTA: </w:t>
          </w:r>
          <w:r w:rsidR="00A955DA">
            <w:rPr>
              <w:rFonts w:ascii="Arial" w:hAnsi="Arial" w:cs="Arial"/>
              <w:b/>
              <w:sz w:val="24"/>
              <w:lang w:val="es-ES"/>
            </w:rPr>
            <w:tab/>
          </w:r>
        </w:p>
        <w:p w:rsidR="00A955DA" w:rsidRPr="00A955DA" w:rsidRDefault="00A955DA" w:rsidP="00A955DA">
          <w:pPr>
            <w:tabs>
              <w:tab w:val="left" w:pos="2476"/>
            </w:tabs>
            <w:spacing w:after="120" w:line="360" w:lineRule="auto"/>
            <w:rPr>
              <w:rFonts w:ascii="Arial" w:hAnsi="Arial" w:cs="Arial"/>
              <w:sz w:val="24"/>
              <w:lang w:val="es-ES"/>
            </w:rPr>
          </w:pPr>
          <w:r w:rsidRPr="00A955DA">
            <w:rPr>
              <w:rFonts w:ascii="Arial" w:hAnsi="Arial" w:cs="Arial"/>
              <w:sz w:val="24"/>
              <w:lang w:val="es-ES"/>
            </w:rPr>
            <w:t>En el siguiente formato se puede corroborar el cumplimiento de los objetivos asociados al fondo</w:t>
          </w:r>
          <w:r>
            <w:rPr>
              <w:rFonts w:ascii="Arial" w:hAnsi="Arial" w:cs="Arial"/>
              <w:sz w:val="24"/>
              <w:lang w:val="es-ES"/>
            </w:rPr>
            <w:t>:</w:t>
          </w:r>
        </w:p>
        <w:p w:rsidR="001A2189" w:rsidRDefault="00A955DA" w:rsidP="001A2189">
          <w:pPr>
            <w:tabs>
              <w:tab w:val="left" w:pos="7279"/>
            </w:tabs>
            <w:spacing w:line="360" w:lineRule="auto"/>
            <w:jc w:val="both"/>
            <w:rPr>
              <w:rFonts w:ascii="Arial" w:hAnsi="Arial" w:cs="Arial"/>
              <w:b/>
              <w:sz w:val="24"/>
              <w:lang w:val="es-ES"/>
            </w:rPr>
          </w:pPr>
          <w:r>
            <w:rPr>
              <w:rFonts w:ascii="Arial" w:hAnsi="Arial" w:cs="Arial"/>
              <w:b/>
              <w:noProof/>
              <w:sz w:val="24"/>
            </w:rPr>
            <w:drawing>
              <wp:anchor distT="0" distB="0" distL="114300" distR="114300" simplePos="0" relativeHeight="251694080" behindDoc="0" locked="0" layoutInCell="1" allowOverlap="1">
                <wp:simplePos x="0" y="0"/>
                <wp:positionH relativeFrom="column">
                  <wp:posOffset>603250</wp:posOffset>
                </wp:positionH>
                <wp:positionV relativeFrom="paragraph">
                  <wp:posOffset>249555</wp:posOffset>
                </wp:positionV>
                <wp:extent cx="5168900" cy="3205480"/>
                <wp:effectExtent l="19050" t="0" r="0" b="0"/>
                <wp:wrapSquare wrapText="bothSides"/>
                <wp:docPr id="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l="3487" t="19093" r="4396" b="4726"/>
                        <a:stretch>
                          <a:fillRect/>
                        </a:stretch>
                      </pic:blipFill>
                      <pic:spPr bwMode="auto">
                        <a:xfrm>
                          <a:off x="0" y="0"/>
                          <a:ext cx="5168900" cy="3205480"/>
                        </a:xfrm>
                        <a:prstGeom prst="rect">
                          <a:avLst/>
                        </a:prstGeom>
                        <a:noFill/>
                        <a:ln w="9525">
                          <a:noFill/>
                          <a:miter lim="800000"/>
                          <a:headEnd/>
                          <a:tailEnd/>
                        </a:ln>
                      </pic:spPr>
                    </pic:pic>
                  </a:graphicData>
                </a:graphic>
              </wp:anchor>
            </w:drawing>
          </w: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466AD9" w:rsidRDefault="00466AD9" w:rsidP="001A2189">
          <w:pPr>
            <w:tabs>
              <w:tab w:val="left" w:pos="7279"/>
            </w:tabs>
            <w:spacing w:line="360" w:lineRule="auto"/>
            <w:jc w:val="both"/>
            <w:rPr>
              <w:rFonts w:ascii="Arial" w:hAnsi="Arial" w:cs="Arial"/>
              <w:b/>
              <w:sz w:val="24"/>
              <w:lang w:val="es-ES"/>
            </w:rPr>
          </w:pPr>
          <w:r w:rsidRPr="001A2189">
            <w:rPr>
              <w:rFonts w:ascii="Arial" w:hAnsi="Arial" w:cs="Arial"/>
              <w:b/>
              <w:sz w:val="24"/>
              <w:lang w:val="es-ES"/>
            </w:rPr>
            <w:t>19. En caso de que los recursos no se apliquen en tiempo y forma, justificar el motivo o motivos por los cuales se presentan subejercicios, y sugerir recomendaciones de mejora.</w:t>
          </w:r>
        </w:p>
        <w:p w:rsidR="001A2189" w:rsidRDefault="001A2189" w:rsidP="001A2189">
          <w:pPr>
            <w:tabs>
              <w:tab w:val="left" w:pos="7279"/>
            </w:tabs>
            <w:spacing w:after="120" w:line="360" w:lineRule="auto"/>
            <w:rPr>
              <w:rFonts w:ascii="Arial" w:hAnsi="Arial" w:cs="Arial"/>
              <w:b/>
              <w:sz w:val="24"/>
              <w:lang w:val="es-ES"/>
            </w:rPr>
          </w:pPr>
          <w:r>
            <w:rPr>
              <w:rFonts w:ascii="Arial" w:hAnsi="Arial" w:cs="Arial"/>
              <w:b/>
              <w:sz w:val="24"/>
              <w:lang w:val="es-ES"/>
            </w:rPr>
            <w:t xml:space="preserve">RESPUESTA: </w:t>
          </w:r>
        </w:p>
        <w:p w:rsidR="008D5BF8" w:rsidRPr="008D5BF8" w:rsidRDefault="008D5BF8" w:rsidP="001A2189">
          <w:pPr>
            <w:tabs>
              <w:tab w:val="left" w:pos="7279"/>
            </w:tabs>
            <w:spacing w:after="120" w:line="360" w:lineRule="auto"/>
            <w:rPr>
              <w:rFonts w:ascii="Arial" w:hAnsi="Arial" w:cs="Arial"/>
              <w:sz w:val="24"/>
              <w:lang w:val="es-ES"/>
            </w:rPr>
          </w:pPr>
          <w:r w:rsidRPr="008D5BF8">
            <w:rPr>
              <w:rFonts w:ascii="Arial" w:hAnsi="Arial" w:cs="Arial"/>
              <w:sz w:val="24"/>
              <w:lang w:val="es-ES"/>
            </w:rPr>
            <w:t>Los recursos sí se aplican en tiempo y forma.</w:t>
          </w: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B813C1" w:rsidRDefault="00B813C1"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466AD9" w:rsidRDefault="00466AD9" w:rsidP="001A2189">
          <w:pPr>
            <w:tabs>
              <w:tab w:val="left" w:pos="7279"/>
            </w:tabs>
            <w:spacing w:line="360" w:lineRule="auto"/>
            <w:jc w:val="both"/>
            <w:rPr>
              <w:rFonts w:ascii="Arial" w:hAnsi="Arial" w:cs="Arial"/>
              <w:b/>
              <w:sz w:val="24"/>
              <w:lang w:val="es-ES"/>
            </w:rPr>
          </w:pPr>
          <w:r w:rsidRPr="001A2189">
            <w:rPr>
              <w:rFonts w:ascii="Arial" w:hAnsi="Arial" w:cs="Arial"/>
              <w:b/>
              <w:sz w:val="24"/>
              <w:lang w:val="es-ES"/>
            </w:rPr>
            <w:t>20. ¿Se cumplen con los ordenamientos de la normatividad aplicable en materia de información de resultados y financiera, en tiempo y forma? En caso de que la respuesta sea negativa, exponer las causas.</w:t>
          </w:r>
        </w:p>
        <w:p w:rsidR="001A2189" w:rsidRDefault="001A2189" w:rsidP="001A2189">
          <w:pPr>
            <w:tabs>
              <w:tab w:val="left" w:pos="7279"/>
            </w:tabs>
            <w:spacing w:after="120" w:line="360" w:lineRule="auto"/>
            <w:rPr>
              <w:rFonts w:ascii="Arial" w:hAnsi="Arial" w:cs="Arial"/>
              <w:b/>
              <w:sz w:val="24"/>
              <w:lang w:val="es-ES"/>
            </w:rPr>
          </w:pPr>
          <w:r>
            <w:rPr>
              <w:rFonts w:ascii="Arial" w:hAnsi="Arial" w:cs="Arial"/>
              <w:b/>
              <w:sz w:val="24"/>
              <w:lang w:val="es-ES"/>
            </w:rPr>
            <w:t xml:space="preserve">RESPUESTA: </w:t>
          </w:r>
          <w:r w:rsidR="00535ECC">
            <w:rPr>
              <w:rFonts w:ascii="Arial" w:hAnsi="Arial" w:cs="Arial"/>
              <w:b/>
              <w:sz w:val="24"/>
              <w:lang w:val="es-ES"/>
            </w:rPr>
            <w:t>SÍ</w:t>
          </w:r>
        </w:p>
        <w:p w:rsidR="00535ECC" w:rsidRDefault="00535ECC" w:rsidP="00535ECC">
          <w:pPr>
            <w:tabs>
              <w:tab w:val="left" w:pos="7279"/>
            </w:tabs>
            <w:spacing w:after="120" w:line="360" w:lineRule="auto"/>
            <w:jc w:val="both"/>
            <w:rPr>
              <w:rFonts w:ascii="Arial" w:hAnsi="Arial" w:cs="Arial"/>
              <w:sz w:val="24"/>
              <w:lang w:val="es-ES"/>
            </w:rPr>
          </w:pPr>
          <w:r>
            <w:rPr>
              <w:rFonts w:ascii="Arial" w:hAnsi="Arial" w:cs="Arial"/>
              <w:sz w:val="24"/>
              <w:lang w:val="es-ES"/>
            </w:rPr>
            <w:t>Sí, se cumple con la información de resultados y financiera, la cual se puede verificar en el Informe sobre la Situación Económica, las Finanzas Públicas y la Deuda y en el Formato Único.</w:t>
          </w:r>
        </w:p>
        <w:p w:rsidR="00535ECC" w:rsidRPr="001A2189" w:rsidRDefault="00535ECC" w:rsidP="001A2189">
          <w:pPr>
            <w:tabs>
              <w:tab w:val="left" w:pos="7279"/>
            </w:tabs>
            <w:spacing w:after="120" w:line="360" w:lineRule="auto"/>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Pr="000D438B" w:rsidRDefault="001A2189" w:rsidP="001A2189">
          <w:pPr>
            <w:tabs>
              <w:tab w:val="left" w:pos="7279"/>
            </w:tabs>
            <w:spacing w:after="120" w:line="360" w:lineRule="auto"/>
            <w:jc w:val="center"/>
            <w:rPr>
              <w:rFonts w:ascii="Arial" w:hAnsi="Arial" w:cs="Arial"/>
              <w:b/>
              <w:sz w:val="36"/>
              <w:lang w:val="es-ES"/>
            </w:rPr>
          </w:pPr>
          <w:r w:rsidRPr="000D438B">
            <w:rPr>
              <w:rFonts w:ascii="Arial" w:hAnsi="Arial" w:cs="Arial"/>
              <w:b/>
              <w:sz w:val="36"/>
              <w:lang w:val="es-ES"/>
            </w:rPr>
            <w:t xml:space="preserve">Capítulo </w:t>
          </w:r>
          <w:r>
            <w:rPr>
              <w:rFonts w:ascii="Arial" w:hAnsi="Arial" w:cs="Arial"/>
              <w:b/>
              <w:sz w:val="36"/>
              <w:lang w:val="es-ES"/>
            </w:rPr>
            <w:t>5</w:t>
          </w:r>
        </w:p>
        <w:p w:rsidR="001A2189" w:rsidRDefault="001A2189" w:rsidP="001A2189">
          <w:pPr>
            <w:tabs>
              <w:tab w:val="left" w:pos="7279"/>
            </w:tabs>
            <w:spacing w:after="120" w:line="360" w:lineRule="auto"/>
            <w:jc w:val="center"/>
            <w:rPr>
              <w:rFonts w:ascii="Arial" w:hAnsi="Arial" w:cs="Arial"/>
              <w:b/>
              <w:sz w:val="36"/>
              <w:lang w:val="es-ES"/>
            </w:rPr>
          </w:pPr>
          <w:r>
            <w:rPr>
              <w:rFonts w:ascii="Arial" w:hAnsi="Arial" w:cs="Arial"/>
              <w:b/>
              <w:sz w:val="36"/>
              <w:lang w:val="es-ES"/>
            </w:rPr>
            <w:t>Principales Fortalezas, Oportunidades, Amenazas y Recomendaciones</w:t>
          </w:r>
        </w:p>
        <w:p w:rsidR="001A2189" w:rsidRDefault="001A2189" w:rsidP="001A2189">
          <w:pPr>
            <w:tabs>
              <w:tab w:val="left" w:pos="7279"/>
            </w:tabs>
            <w:spacing w:after="120" w:line="360" w:lineRule="auto"/>
            <w:jc w:val="center"/>
            <w:rPr>
              <w:rFonts w:ascii="Arial" w:hAnsi="Arial" w:cs="Arial"/>
              <w:b/>
              <w:sz w:val="36"/>
              <w:lang w:val="es-ES"/>
            </w:rPr>
          </w:pPr>
        </w:p>
        <w:p w:rsidR="001A2189" w:rsidRDefault="001A2189" w:rsidP="001A2189">
          <w:pPr>
            <w:tabs>
              <w:tab w:val="left" w:pos="7279"/>
            </w:tabs>
            <w:spacing w:after="120" w:line="360" w:lineRule="auto"/>
            <w:jc w:val="center"/>
            <w:rPr>
              <w:rFonts w:ascii="Arial" w:hAnsi="Arial" w:cs="Arial"/>
              <w:b/>
              <w:sz w:val="36"/>
              <w:lang w:val="es-ES"/>
            </w:rPr>
          </w:pPr>
        </w:p>
        <w:p w:rsidR="00B813C1" w:rsidRDefault="00B813C1" w:rsidP="001A2189">
          <w:pPr>
            <w:tabs>
              <w:tab w:val="left" w:pos="7279"/>
            </w:tabs>
            <w:spacing w:after="120" w:line="360" w:lineRule="auto"/>
            <w:jc w:val="center"/>
            <w:rPr>
              <w:rFonts w:ascii="Arial" w:hAnsi="Arial" w:cs="Arial"/>
              <w:b/>
              <w:sz w:val="36"/>
              <w:lang w:val="es-ES"/>
            </w:rPr>
          </w:pPr>
        </w:p>
        <w:p w:rsidR="00B813C1" w:rsidRDefault="00B813C1" w:rsidP="001A2189">
          <w:pPr>
            <w:tabs>
              <w:tab w:val="left" w:pos="7279"/>
            </w:tabs>
            <w:spacing w:after="120" w:line="360" w:lineRule="auto"/>
            <w:jc w:val="center"/>
            <w:rPr>
              <w:rFonts w:ascii="Arial" w:hAnsi="Arial" w:cs="Arial"/>
              <w:b/>
              <w:sz w:val="36"/>
              <w:lang w:val="es-ES"/>
            </w:rPr>
          </w:pPr>
        </w:p>
        <w:p w:rsidR="001A2189" w:rsidRDefault="001A2189" w:rsidP="001A2189">
          <w:pPr>
            <w:tabs>
              <w:tab w:val="left" w:pos="7279"/>
            </w:tabs>
            <w:spacing w:after="120" w:line="360" w:lineRule="auto"/>
            <w:jc w:val="center"/>
            <w:rPr>
              <w:rFonts w:ascii="Arial" w:hAnsi="Arial" w:cs="Arial"/>
              <w:b/>
              <w:sz w:val="36"/>
              <w:lang w:val="es-ES"/>
            </w:rPr>
          </w:pPr>
        </w:p>
        <w:p w:rsidR="001A2189" w:rsidRDefault="001A2189" w:rsidP="001A2189">
          <w:pPr>
            <w:tabs>
              <w:tab w:val="left" w:pos="7279"/>
            </w:tabs>
            <w:spacing w:after="120" w:line="360" w:lineRule="auto"/>
            <w:jc w:val="center"/>
            <w:rPr>
              <w:rFonts w:ascii="Arial" w:hAnsi="Arial" w:cs="Arial"/>
              <w:b/>
              <w:sz w:val="36"/>
              <w:lang w:val="es-ES"/>
            </w:rPr>
          </w:pPr>
        </w:p>
        <w:p w:rsidR="001A2189" w:rsidRDefault="001A2189" w:rsidP="001A2189">
          <w:pPr>
            <w:tabs>
              <w:tab w:val="left" w:pos="7279"/>
            </w:tabs>
            <w:spacing w:after="120" w:line="360" w:lineRule="auto"/>
            <w:jc w:val="center"/>
            <w:rPr>
              <w:rFonts w:ascii="Arial" w:hAnsi="Arial" w:cs="Arial"/>
              <w:b/>
              <w:sz w:val="36"/>
              <w:lang w:val="es-ES"/>
            </w:rPr>
          </w:pPr>
        </w:p>
        <w:tbl>
          <w:tblPr>
            <w:tblStyle w:val="Tablaconcuadrcula"/>
            <w:tblpPr w:leftFromText="141" w:rightFromText="141" w:vertAnchor="text" w:horzAnchor="margin" w:tblpY="327"/>
            <w:tblW w:w="0" w:type="auto"/>
            <w:tblLook w:val="04A0" w:firstRow="1" w:lastRow="0" w:firstColumn="1" w:lastColumn="0" w:noHBand="0" w:noVBand="1"/>
          </w:tblPr>
          <w:tblGrid>
            <w:gridCol w:w="3396"/>
            <w:gridCol w:w="3396"/>
            <w:gridCol w:w="3396"/>
          </w:tblGrid>
          <w:tr w:rsidR="00832612" w:rsidRPr="00245470" w:rsidTr="00832612">
            <w:tc>
              <w:tcPr>
                <w:tcW w:w="10188" w:type="dxa"/>
                <w:gridSpan w:val="3"/>
              </w:tcPr>
              <w:p w:rsidR="00832612" w:rsidRDefault="00832612" w:rsidP="00832612">
                <w:pPr>
                  <w:tabs>
                    <w:tab w:val="left" w:pos="7279"/>
                  </w:tabs>
                  <w:spacing w:after="120" w:line="360" w:lineRule="auto"/>
                  <w:jc w:val="center"/>
                  <w:rPr>
                    <w:rFonts w:ascii="Arial" w:hAnsi="Arial" w:cs="Arial"/>
                    <w:b/>
                    <w:sz w:val="24"/>
                    <w:lang w:val="es-ES"/>
                  </w:rPr>
                </w:pPr>
              </w:p>
              <w:p w:rsidR="00832612" w:rsidRPr="00245470" w:rsidRDefault="00832612" w:rsidP="00832612">
                <w:pPr>
                  <w:tabs>
                    <w:tab w:val="left" w:pos="7279"/>
                  </w:tabs>
                  <w:spacing w:after="120" w:line="360" w:lineRule="auto"/>
                  <w:jc w:val="center"/>
                  <w:rPr>
                    <w:rFonts w:ascii="Arial" w:hAnsi="Arial" w:cs="Arial"/>
                    <w:b/>
                    <w:sz w:val="24"/>
                    <w:lang w:val="es-ES"/>
                  </w:rPr>
                </w:pPr>
                <w:r w:rsidRPr="00245470">
                  <w:rPr>
                    <w:rFonts w:ascii="Arial" w:hAnsi="Arial" w:cs="Arial"/>
                    <w:b/>
                    <w:sz w:val="24"/>
                    <w:lang w:val="es-ES"/>
                  </w:rPr>
                  <w:t xml:space="preserve">FAFEF </w:t>
                </w:r>
                <w:r>
                  <w:rPr>
                    <w:rFonts w:ascii="Arial" w:hAnsi="Arial" w:cs="Arial"/>
                    <w:b/>
                    <w:sz w:val="24"/>
                    <w:lang w:val="es-ES"/>
                  </w:rPr>
                  <w:t xml:space="preserve">Residuos </w:t>
                </w:r>
                <w:r w:rsidR="00A637A9">
                  <w:rPr>
                    <w:rFonts w:ascii="Arial" w:hAnsi="Arial" w:cs="Arial"/>
                    <w:b/>
                    <w:sz w:val="24"/>
                    <w:lang w:val="es-ES"/>
                  </w:rPr>
                  <w:t>Sólidos</w:t>
                </w:r>
              </w:p>
            </w:tc>
          </w:tr>
          <w:tr w:rsidR="00832612" w:rsidTr="00832612">
            <w:trPr>
              <w:trHeight w:val="1071"/>
            </w:trPr>
            <w:tc>
              <w:tcPr>
                <w:tcW w:w="3396" w:type="dxa"/>
              </w:tcPr>
              <w:p w:rsidR="00832612" w:rsidRPr="00C21D57" w:rsidRDefault="00832612" w:rsidP="00832612">
                <w:pPr>
                  <w:tabs>
                    <w:tab w:val="left" w:pos="7279"/>
                  </w:tabs>
                  <w:spacing w:after="120" w:line="360" w:lineRule="auto"/>
                  <w:rPr>
                    <w:rFonts w:ascii="Arial" w:hAnsi="Arial" w:cs="Arial"/>
                    <w:b/>
                    <w:i/>
                    <w:sz w:val="24"/>
                    <w:lang w:val="es-ES"/>
                  </w:rPr>
                </w:pPr>
                <w:r w:rsidRPr="00C21D57">
                  <w:rPr>
                    <w:rFonts w:ascii="Arial" w:hAnsi="Arial" w:cs="Arial"/>
                    <w:b/>
                    <w:i/>
                    <w:sz w:val="24"/>
                    <w:lang w:val="es-ES"/>
                  </w:rPr>
                  <w:t>Fortalezas y/o oportunidades</w:t>
                </w:r>
              </w:p>
              <w:p w:rsidR="00832612" w:rsidRPr="00245470" w:rsidRDefault="00832612" w:rsidP="00832612">
                <w:pPr>
                  <w:tabs>
                    <w:tab w:val="left" w:pos="7279"/>
                  </w:tabs>
                  <w:spacing w:after="120" w:line="360" w:lineRule="auto"/>
                  <w:rPr>
                    <w:rFonts w:ascii="Arial" w:hAnsi="Arial" w:cs="Arial"/>
                    <w:b/>
                    <w:sz w:val="24"/>
                    <w:lang w:val="es-ES"/>
                  </w:rPr>
                </w:pPr>
              </w:p>
            </w:tc>
            <w:tc>
              <w:tcPr>
                <w:tcW w:w="3396" w:type="dxa"/>
              </w:tcPr>
              <w:p w:rsidR="00832612" w:rsidRDefault="00832612" w:rsidP="00832612">
                <w:pPr>
                  <w:tabs>
                    <w:tab w:val="left" w:pos="7279"/>
                  </w:tabs>
                  <w:spacing w:after="120" w:line="360" w:lineRule="auto"/>
                  <w:rPr>
                    <w:rFonts w:ascii="Arial" w:hAnsi="Arial" w:cs="Arial"/>
                    <w:b/>
                    <w:i/>
                    <w:sz w:val="24"/>
                    <w:lang w:val="es-ES"/>
                  </w:rPr>
                </w:pPr>
                <w:r w:rsidRPr="00C21D57">
                  <w:rPr>
                    <w:rFonts w:ascii="Arial" w:hAnsi="Arial" w:cs="Arial"/>
                    <w:b/>
                    <w:i/>
                    <w:sz w:val="24"/>
                    <w:lang w:val="es-ES"/>
                  </w:rPr>
                  <w:t>Debilidades y/o amenazas</w:t>
                </w:r>
              </w:p>
            </w:tc>
            <w:tc>
              <w:tcPr>
                <w:tcW w:w="3396" w:type="dxa"/>
              </w:tcPr>
              <w:p w:rsidR="00832612" w:rsidRPr="007A43E6" w:rsidRDefault="00832612" w:rsidP="00832612">
                <w:pPr>
                  <w:tabs>
                    <w:tab w:val="left" w:pos="3446"/>
                  </w:tabs>
                  <w:spacing w:after="120" w:line="360" w:lineRule="auto"/>
                  <w:rPr>
                    <w:rFonts w:ascii="Arial" w:hAnsi="Arial" w:cs="Arial"/>
                    <w:b/>
                    <w:i/>
                    <w:sz w:val="24"/>
                    <w:lang w:val="es-ES"/>
                  </w:rPr>
                </w:pPr>
                <w:r w:rsidRPr="007A43E6">
                  <w:rPr>
                    <w:rFonts w:ascii="Arial" w:hAnsi="Arial" w:cs="Arial"/>
                    <w:b/>
                    <w:i/>
                    <w:sz w:val="24"/>
                    <w:lang w:val="es-ES"/>
                  </w:rPr>
                  <w:t>Recomendaciones</w:t>
                </w:r>
              </w:p>
              <w:p w:rsidR="00832612" w:rsidRDefault="00832612" w:rsidP="00832612">
                <w:pPr>
                  <w:tabs>
                    <w:tab w:val="left" w:pos="7279"/>
                  </w:tabs>
                  <w:spacing w:after="120" w:line="360" w:lineRule="auto"/>
                  <w:rPr>
                    <w:rFonts w:ascii="Arial" w:hAnsi="Arial" w:cs="Arial"/>
                    <w:b/>
                    <w:i/>
                    <w:sz w:val="24"/>
                    <w:lang w:val="es-ES"/>
                  </w:rPr>
                </w:pPr>
              </w:p>
            </w:tc>
          </w:tr>
          <w:tr w:rsidR="00832612" w:rsidRPr="00B813C1" w:rsidTr="00832612">
            <w:tc>
              <w:tcPr>
                <w:tcW w:w="3396" w:type="dxa"/>
              </w:tcPr>
              <w:p w:rsidR="00832612" w:rsidRDefault="00832612" w:rsidP="00832612">
                <w:pPr>
                  <w:tabs>
                    <w:tab w:val="left" w:pos="7279"/>
                  </w:tabs>
                  <w:spacing w:after="120" w:line="360" w:lineRule="auto"/>
                  <w:rPr>
                    <w:rFonts w:ascii="Arial" w:hAnsi="Arial" w:cs="Arial"/>
                    <w:sz w:val="24"/>
                    <w:lang w:val="es-ES"/>
                  </w:rPr>
                </w:pPr>
                <w:r>
                  <w:rPr>
                    <w:rFonts w:ascii="Arial" w:hAnsi="Arial" w:cs="Arial"/>
                    <w:sz w:val="24"/>
                    <w:lang w:val="es-ES"/>
                  </w:rPr>
                  <w:t>Presenta claramente los proyectos, así como los montos del fondo autorizados, ejercidos, ministrados.</w:t>
                </w:r>
              </w:p>
              <w:p w:rsidR="00832612" w:rsidRDefault="00832612" w:rsidP="00832612">
                <w:pPr>
                  <w:tabs>
                    <w:tab w:val="left" w:pos="7279"/>
                  </w:tabs>
                  <w:spacing w:after="120" w:line="360" w:lineRule="auto"/>
                  <w:rPr>
                    <w:rFonts w:ascii="Arial" w:hAnsi="Arial" w:cs="Arial"/>
                    <w:sz w:val="24"/>
                    <w:lang w:val="es-ES"/>
                  </w:rPr>
                </w:pPr>
                <w:r>
                  <w:rPr>
                    <w:rFonts w:ascii="Arial" w:hAnsi="Arial" w:cs="Arial"/>
                    <w:sz w:val="24"/>
                    <w:lang w:val="es-ES"/>
                  </w:rPr>
                  <w:t>-</w:t>
                </w:r>
                <w:r w:rsidRPr="00245470">
                  <w:rPr>
                    <w:rFonts w:ascii="Arial" w:hAnsi="Arial" w:cs="Arial"/>
                    <w:sz w:val="24"/>
                    <w:lang w:val="es-ES"/>
                  </w:rPr>
                  <w:t>Se presentan claramente los proyectos así como los estados financieros de la ejecución del programa.</w:t>
                </w:r>
              </w:p>
              <w:p w:rsidR="00832612" w:rsidRDefault="00832612" w:rsidP="00832612">
                <w:pPr>
                  <w:tabs>
                    <w:tab w:val="left" w:pos="7279"/>
                  </w:tabs>
                  <w:spacing w:after="120" w:line="360" w:lineRule="auto"/>
                  <w:rPr>
                    <w:rFonts w:ascii="Arial" w:hAnsi="Arial" w:cs="Arial"/>
                    <w:sz w:val="24"/>
                    <w:lang w:val="es-ES"/>
                  </w:rPr>
                </w:pPr>
                <w:r>
                  <w:rPr>
                    <w:rFonts w:ascii="Arial" w:hAnsi="Arial" w:cs="Arial"/>
                    <w:sz w:val="24"/>
                    <w:lang w:val="es-ES"/>
                  </w:rPr>
                  <w:t>-Se atiende a la población objetivo.</w:t>
                </w:r>
              </w:p>
              <w:p w:rsidR="00832612" w:rsidRDefault="00832612" w:rsidP="00832612">
                <w:pPr>
                  <w:tabs>
                    <w:tab w:val="left" w:pos="7279"/>
                  </w:tabs>
                  <w:spacing w:after="120" w:line="360" w:lineRule="auto"/>
                  <w:rPr>
                    <w:rFonts w:ascii="Arial" w:hAnsi="Arial" w:cs="Arial"/>
                    <w:sz w:val="24"/>
                    <w:lang w:val="es-ES"/>
                  </w:rPr>
                </w:pPr>
                <w:r>
                  <w:rPr>
                    <w:rFonts w:ascii="Arial" w:hAnsi="Arial" w:cs="Arial"/>
                    <w:sz w:val="24"/>
                    <w:lang w:val="es-ES"/>
                  </w:rPr>
                  <w:t>-Existe coordinación con el programa federal.</w:t>
                </w:r>
              </w:p>
              <w:p w:rsidR="00832612" w:rsidRDefault="00832612" w:rsidP="00832612">
                <w:pPr>
                  <w:tabs>
                    <w:tab w:val="left" w:pos="7279"/>
                  </w:tabs>
                  <w:spacing w:after="120" w:line="360" w:lineRule="auto"/>
                  <w:rPr>
                    <w:rFonts w:ascii="Arial" w:hAnsi="Arial" w:cs="Arial"/>
                    <w:sz w:val="24"/>
                    <w:lang w:val="es-ES"/>
                  </w:rPr>
                </w:pPr>
                <w:r>
                  <w:rPr>
                    <w:rFonts w:ascii="Arial" w:hAnsi="Arial" w:cs="Arial"/>
                    <w:sz w:val="24"/>
                    <w:lang w:val="es-ES"/>
                  </w:rPr>
                  <w:t>-Información que demuestra la distribución de los recursos para las obras y proyectos.</w:t>
                </w:r>
              </w:p>
              <w:p w:rsidR="00832612" w:rsidRDefault="00832612" w:rsidP="00832612">
                <w:pPr>
                  <w:tabs>
                    <w:tab w:val="left" w:pos="7279"/>
                  </w:tabs>
                  <w:spacing w:after="120" w:line="360" w:lineRule="auto"/>
                  <w:rPr>
                    <w:rFonts w:ascii="Arial" w:hAnsi="Arial" w:cs="Arial"/>
                    <w:sz w:val="24"/>
                    <w:lang w:val="es-ES"/>
                  </w:rPr>
                </w:pPr>
                <w:r>
                  <w:rPr>
                    <w:rFonts w:ascii="Arial" w:hAnsi="Arial" w:cs="Arial"/>
                    <w:sz w:val="24"/>
                    <w:lang w:val="es-ES"/>
                  </w:rPr>
                  <w:t>-Normatividad aplicada en materia de transparencia y rendición de cuentas.</w:t>
                </w:r>
              </w:p>
              <w:p w:rsidR="00781F40" w:rsidRPr="00245470" w:rsidRDefault="00781F40" w:rsidP="00832612">
                <w:pPr>
                  <w:tabs>
                    <w:tab w:val="left" w:pos="7279"/>
                  </w:tabs>
                  <w:spacing w:after="120" w:line="360" w:lineRule="auto"/>
                  <w:rPr>
                    <w:rFonts w:ascii="Arial" w:hAnsi="Arial" w:cs="Arial"/>
                    <w:sz w:val="24"/>
                    <w:lang w:val="es-ES"/>
                  </w:rPr>
                </w:pPr>
                <w:r>
                  <w:rPr>
                    <w:rFonts w:ascii="Arial" w:hAnsi="Arial" w:cs="Arial"/>
                    <w:sz w:val="24"/>
                    <w:lang w:val="es-ES"/>
                  </w:rPr>
                  <w:t xml:space="preserve">-Se cuenta con una planeación estratégica institucional que expresa la misión y la visión de la dependencia que ejecuta el programa. </w:t>
                </w:r>
              </w:p>
              <w:p w:rsidR="00832612" w:rsidRDefault="00832612" w:rsidP="00832612">
                <w:pPr>
                  <w:tabs>
                    <w:tab w:val="left" w:pos="7279"/>
                  </w:tabs>
                  <w:spacing w:after="120" w:line="360" w:lineRule="auto"/>
                  <w:rPr>
                    <w:rFonts w:ascii="Arial" w:hAnsi="Arial" w:cs="Arial"/>
                    <w:b/>
                    <w:i/>
                    <w:sz w:val="24"/>
                    <w:lang w:val="es-ES"/>
                  </w:rPr>
                </w:pPr>
              </w:p>
            </w:tc>
            <w:tc>
              <w:tcPr>
                <w:tcW w:w="3396" w:type="dxa"/>
              </w:tcPr>
              <w:p w:rsidR="00832612" w:rsidRPr="00245470" w:rsidRDefault="00832612" w:rsidP="00832612">
                <w:pPr>
                  <w:tabs>
                    <w:tab w:val="left" w:pos="7279"/>
                  </w:tabs>
                  <w:spacing w:after="120" w:line="360" w:lineRule="auto"/>
                  <w:jc w:val="both"/>
                  <w:rPr>
                    <w:rFonts w:ascii="Arial" w:hAnsi="Arial" w:cs="Arial"/>
                    <w:sz w:val="24"/>
                    <w:lang w:val="es-ES"/>
                  </w:rPr>
                </w:pPr>
                <w:r>
                  <w:rPr>
                    <w:rFonts w:ascii="Arial" w:hAnsi="Arial" w:cs="Arial"/>
                    <w:sz w:val="24"/>
                    <w:lang w:val="es-ES"/>
                  </w:rPr>
                  <w:t>-</w:t>
                </w:r>
                <w:r w:rsidRPr="00245470">
                  <w:rPr>
                    <w:rFonts w:ascii="Arial" w:hAnsi="Arial" w:cs="Arial"/>
                    <w:sz w:val="24"/>
                    <w:lang w:val="es-ES"/>
                  </w:rPr>
                  <w:t>Los indicadores de desempeño del fondo no presentan línea base o año de referencia.</w:t>
                </w:r>
              </w:p>
              <w:p w:rsidR="00832612" w:rsidRDefault="00832612" w:rsidP="00832612">
                <w:pPr>
                  <w:tabs>
                    <w:tab w:val="left" w:pos="3446"/>
                  </w:tabs>
                  <w:spacing w:after="120" w:line="360" w:lineRule="auto"/>
                  <w:jc w:val="both"/>
                  <w:rPr>
                    <w:rFonts w:ascii="Arial" w:hAnsi="Arial" w:cs="Arial"/>
                    <w:sz w:val="24"/>
                    <w:lang w:val="es-ES"/>
                  </w:rPr>
                </w:pPr>
                <w:r>
                  <w:rPr>
                    <w:rFonts w:ascii="Arial" w:hAnsi="Arial" w:cs="Arial"/>
                    <w:sz w:val="24"/>
                    <w:lang w:val="es-ES"/>
                  </w:rPr>
                  <w:t>-</w:t>
                </w:r>
                <w:r w:rsidR="00781F40">
                  <w:rPr>
                    <w:rFonts w:ascii="Arial" w:hAnsi="Arial" w:cs="Arial"/>
                    <w:sz w:val="24"/>
                    <w:lang w:val="es-ES"/>
                  </w:rPr>
                  <w:t>La planeación estratégica observada no define los objetivos es</w:t>
                </w:r>
                <w:r w:rsidR="00352C62">
                  <w:rPr>
                    <w:rFonts w:ascii="Arial" w:hAnsi="Arial" w:cs="Arial"/>
                    <w:sz w:val="24"/>
                    <w:lang w:val="es-ES"/>
                  </w:rPr>
                  <w:t>tratégicos de la dependencia en concreto, sino que se refiere a los ejes del Plan Estatal de Desarrollo.</w:t>
                </w:r>
              </w:p>
              <w:p w:rsidR="00832612" w:rsidRDefault="00832612" w:rsidP="00832612">
                <w:pPr>
                  <w:tabs>
                    <w:tab w:val="left" w:pos="3446"/>
                  </w:tabs>
                  <w:spacing w:after="120" w:line="360" w:lineRule="auto"/>
                  <w:jc w:val="both"/>
                  <w:rPr>
                    <w:rFonts w:ascii="Arial" w:hAnsi="Arial" w:cs="Arial"/>
                    <w:sz w:val="24"/>
                    <w:lang w:val="es-ES"/>
                  </w:rPr>
                </w:pPr>
                <w:r>
                  <w:rPr>
                    <w:rFonts w:ascii="Arial" w:hAnsi="Arial" w:cs="Arial"/>
                    <w:sz w:val="24"/>
                    <w:lang w:val="es-ES"/>
                  </w:rPr>
                  <w:t xml:space="preserve">-No presenta los medios donde se pueda verificar la información. </w:t>
                </w:r>
              </w:p>
              <w:p w:rsidR="00832612" w:rsidRPr="00245470" w:rsidRDefault="00832612" w:rsidP="00832612">
                <w:pPr>
                  <w:tabs>
                    <w:tab w:val="left" w:pos="3446"/>
                  </w:tabs>
                  <w:spacing w:after="120" w:line="360" w:lineRule="auto"/>
                  <w:jc w:val="both"/>
                  <w:rPr>
                    <w:rFonts w:ascii="Arial" w:hAnsi="Arial" w:cs="Arial"/>
                    <w:sz w:val="24"/>
                    <w:lang w:val="es-ES"/>
                  </w:rPr>
                </w:pPr>
                <w:r>
                  <w:rPr>
                    <w:rFonts w:ascii="Arial" w:hAnsi="Arial" w:cs="Arial"/>
                    <w:sz w:val="24"/>
                    <w:lang w:val="es-ES"/>
                  </w:rPr>
                  <w:t xml:space="preserve">-No es congruente que la frecuencia de medición de las actividades sea anual </w:t>
                </w:r>
              </w:p>
              <w:p w:rsidR="00832612" w:rsidRPr="00245470" w:rsidRDefault="00832612" w:rsidP="00832612">
                <w:pPr>
                  <w:tabs>
                    <w:tab w:val="left" w:pos="3446"/>
                  </w:tabs>
                  <w:spacing w:after="120" w:line="360" w:lineRule="auto"/>
                  <w:jc w:val="both"/>
                  <w:rPr>
                    <w:rFonts w:ascii="Arial" w:hAnsi="Arial" w:cs="Arial"/>
                    <w:sz w:val="24"/>
                    <w:lang w:val="es-ES"/>
                  </w:rPr>
                </w:pPr>
              </w:p>
              <w:p w:rsidR="00832612" w:rsidRDefault="00832612" w:rsidP="00832612">
                <w:pPr>
                  <w:tabs>
                    <w:tab w:val="left" w:pos="7279"/>
                  </w:tabs>
                  <w:spacing w:after="120" w:line="360" w:lineRule="auto"/>
                  <w:rPr>
                    <w:rFonts w:ascii="Arial" w:hAnsi="Arial" w:cs="Arial"/>
                    <w:b/>
                    <w:i/>
                    <w:sz w:val="24"/>
                    <w:lang w:val="es-ES"/>
                  </w:rPr>
                </w:pPr>
              </w:p>
            </w:tc>
            <w:tc>
              <w:tcPr>
                <w:tcW w:w="3396" w:type="dxa"/>
              </w:tcPr>
              <w:p w:rsidR="00832612" w:rsidRPr="000155CE" w:rsidRDefault="00832612" w:rsidP="00832612">
                <w:pPr>
                  <w:spacing w:line="360" w:lineRule="auto"/>
                  <w:rPr>
                    <w:rFonts w:ascii="Arial" w:hAnsi="Arial" w:cs="Arial"/>
                    <w:sz w:val="24"/>
                    <w:lang w:val="es-ES"/>
                  </w:rPr>
                </w:pPr>
                <w:r>
                  <w:rPr>
                    <w:rFonts w:ascii="Arial" w:hAnsi="Arial" w:cs="Arial"/>
                    <w:sz w:val="24"/>
                    <w:lang w:val="es-ES"/>
                  </w:rPr>
                  <w:t>-Definir la línea base correspondiente a los indicadores.</w:t>
                </w:r>
              </w:p>
              <w:p w:rsidR="00832612" w:rsidRPr="000155CE" w:rsidRDefault="00832612" w:rsidP="00832612">
                <w:pPr>
                  <w:spacing w:line="360" w:lineRule="auto"/>
                  <w:rPr>
                    <w:rFonts w:ascii="Arial" w:hAnsi="Arial" w:cs="Arial"/>
                    <w:sz w:val="24"/>
                    <w:lang w:val="es-ES"/>
                  </w:rPr>
                </w:pPr>
              </w:p>
              <w:p w:rsidR="00832612" w:rsidRDefault="00832612" w:rsidP="00832612">
                <w:pPr>
                  <w:spacing w:line="360" w:lineRule="auto"/>
                  <w:rPr>
                    <w:rFonts w:ascii="Arial" w:hAnsi="Arial" w:cs="Arial"/>
                    <w:sz w:val="24"/>
                    <w:lang w:val="es-ES"/>
                  </w:rPr>
                </w:pPr>
                <w:r>
                  <w:rPr>
                    <w:rFonts w:ascii="Arial" w:hAnsi="Arial" w:cs="Arial"/>
                    <w:sz w:val="24"/>
                    <w:lang w:val="es-ES"/>
                  </w:rPr>
                  <w:t>-Implementar una planeación estratégica que demuestre los objetivos de la institución.</w:t>
                </w:r>
              </w:p>
              <w:p w:rsidR="00832612" w:rsidRDefault="00832612" w:rsidP="00832612">
                <w:pPr>
                  <w:spacing w:line="360" w:lineRule="auto"/>
                  <w:rPr>
                    <w:rFonts w:ascii="Arial" w:hAnsi="Arial" w:cs="Arial"/>
                    <w:sz w:val="24"/>
                    <w:lang w:val="es-ES"/>
                  </w:rPr>
                </w:pPr>
              </w:p>
              <w:p w:rsidR="00832612" w:rsidRPr="000155CE" w:rsidRDefault="00832612" w:rsidP="00832612">
                <w:pPr>
                  <w:spacing w:line="360" w:lineRule="auto"/>
                  <w:rPr>
                    <w:rFonts w:ascii="Arial" w:hAnsi="Arial" w:cs="Arial"/>
                    <w:sz w:val="24"/>
                    <w:lang w:val="es-ES"/>
                  </w:rPr>
                </w:pPr>
                <w:r>
                  <w:rPr>
                    <w:rFonts w:ascii="Arial" w:hAnsi="Arial" w:cs="Arial"/>
                    <w:sz w:val="24"/>
                    <w:lang w:val="es-ES"/>
                  </w:rPr>
                  <w:t>-Mostrar las páginas web o links donde se pueda verificar la información.</w:t>
                </w:r>
              </w:p>
            </w:tc>
          </w:tr>
        </w:tbl>
        <w:p w:rsidR="001A2189" w:rsidRDefault="001A2189" w:rsidP="001A2189">
          <w:pPr>
            <w:tabs>
              <w:tab w:val="left" w:pos="7279"/>
            </w:tabs>
            <w:spacing w:after="120" w:line="360" w:lineRule="auto"/>
            <w:jc w:val="center"/>
            <w:rPr>
              <w:rFonts w:ascii="Arial" w:hAnsi="Arial" w:cs="Arial"/>
              <w:b/>
              <w:sz w:val="36"/>
              <w:lang w:val="es-ES"/>
            </w:rPr>
          </w:pPr>
        </w:p>
        <w:p w:rsidR="001A2189" w:rsidRPr="00280A2D" w:rsidRDefault="001A2189" w:rsidP="001A2189">
          <w:pPr>
            <w:tabs>
              <w:tab w:val="left" w:pos="7279"/>
            </w:tabs>
            <w:spacing w:after="120" w:line="360" w:lineRule="auto"/>
            <w:jc w:val="center"/>
            <w:rPr>
              <w:rFonts w:ascii="Arial" w:hAnsi="Arial" w:cs="Arial"/>
              <w:b/>
              <w:sz w:val="36"/>
            </w:rPr>
          </w:pPr>
        </w:p>
        <w:p w:rsidR="001A2189" w:rsidRDefault="001A2189" w:rsidP="001A2189">
          <w:pPr>
            <w:tabs>
              <w:tab w:val="left" w:pos="7279"/>
            </w:tabs>
            <w:spacing w:after="120" w:line="360" w:lineRule="auto"/>
            <w:jc w:val="center"/>
            <w:rPr>
              <w:rFonts w:ascii="Arial" w:hAnsi="Arial" w:cs="Arial"/>
              <w:b/>
              <w:sz w:val="36"/>
              <w:lang w:val="es-ES"/>
            </w:rPr>
          </w:pPr>
        </w:p>
        <w:p w:rsidR="001A2189" w:rsidRDefault="001A2189" w:rsidP="001A2189">
          <w:pPr>
            <w:tabs>
              <w:tab w:val="left" w:pos="7279"/>
            </w:tabs>
            <w:spacing w:after="120" w:line="360" w:lineRule="auto"/>
            <w:jc w:val="center"/>
            <w:rPr>
              <w:rFonts w:ascii="Arial" w:hAnsi="Arial" w:cs="Arial"/>
              <w:b/>
              <w:sz w:val="36"/>
              <w:lang w:val="es-ES"/>
            </w:rPr>
          </w:pPr>
        </w:p>
        <w:p w:rsidR="00352C62" w:rsidRDefault="00352C62" w:rsidP="00352C62">
          <w:pPr>
            <w:tabs>
              <w:tab w:val="left" w:pos="7279"/>
            </w:tabs>
            <w:spacing w:after="120" w:line="360" w:lineRule="auto"/>
            <w:rPr>
              <w:rFonts w:ascii="Arial" w:hAnsi="Arial" w:cs="Arial"/>
              <w:b/>
              <w:sz w:val="36"/>
              <w:lang w:val="es-ES"/>
            </w:rPr>
          </w:pPr>
        </w:p>
        <w:p w:rsidR="00352C62" w:rsidRDefault="00352C62" w:rsidP="00352C62">
          <w:pPr>
            <w:tabs>
              <w:tab w:val="left" w:pos="7279"/>
            </w:tabs>
            <w:spacing w:after="120" w:line="360" w:lineRule="auto"/>
            <w:rPr>
              <w:rFonts w:ascii="Arial" w:hAnsi="Arial" w:cs="Arial"/>
              <w:b/>
              <w:sz w:val="36"/>
              <w:lang w:val="es-ES"/>
            </w:rPr>
          </w:pPr>
        </w:p>
        <w:p w:rsidR="00352C62" w:rsidRDefault="00352C62" w:rsidP="00352C62">
          <w:pPr>
            <w:tabs>
              <w:tab w:val="left" w:pos="7279"/>
            </w:tabs>
            <w:spacing w:after="120" w:line="360" w:lineRule="auto"/>
            <w:rPr>
              <w:rFonts w:ascii="Arial" w:hAnsi="Arial" w:cs="Arial"/>
              <w:b/>
              <w:sz w:val="36"/>
              <w:lang w:val="es-ES"/>
            </w:rPr>
          </w:pPr>
        </w:p>
        <w:p w:rsidR="00352C62" w:rsidRDefault="00352C62" w:rsidP="00352C62">
          <w:pPr>
            <w:tabs>
              <w:tab w:val="left" w:pos="7279"/>
            </w:tabs>
            <w:spacing w:after="120" w:line="360" w:lineRule="auto"/>
            <w:rPr>
              <w:rFonts w:ascii="Arial" w:hAnsi="Arial" w:cs="Arial"/>
              <w:b/>
              <w:sz w:val="36"/>
              <w:lang w:val="es-ES"/>
            </w:rPr>
          </w:pPr>
        </w:p>
        <w:p w:rsidR="00352C62" w:rsidRDefault="00352C62" w:rsidP="00352C62">
          <w:pPr>
            <w:tabs>
              <w:tab w:val="left" w:pos="7279"/>
            </w:tabs>
            <w:spacing w:after="120" w:line="360" w:lineRule="auto"/>
            <w:rPr>
              <w:rFonts w:ascii="Arial" w:hAnsi="Arial" w:cs="Arial"/>
              <w:b/>
              <w:sz w:val="36"/>
              <w:lang w:val="es-ES"/>
            </w:rPr>
          </w:pPr>
        </w:p>
        <w:p w:rsidR="00352C62" w:rsidRDefault="00352C62" w:rsidP="00352C62">
          <w:pPr>
            <w:tabs>
              <w:tab w:val="left" w:pos="7279"/>
            </w:tabs>
            <w:spacing w:after="120" w:line="360" w:lineRule="auto"/>
            <w:rPr>
              <w:rFonts w:ascii="Arial" w:hAnsi="Arial" w:cs="Arial"/>
              <w:b/>
              <w:sz w:val="36"/>
              <w:lang w:val="es-ES"/>
            </w:rPr>
          </w:pPr>
        </w:p>
        <w:p w:rsidR="00352C62" w:rsidRDefault="00352C62" w:rsidP="00352C62">
          <w:pPr>
            <w:tabs>
              <w:tab w:val="left" w:pos="7279"/>
            </w:tabs>
            <w:spacing w:after="120" w:line="360" w:lineRule="auto"/>
            <w:rPr>
              <w:rFonts w:ascii="Arial" w:hAnsi="Arial" w:cs="Arial"/>
              <w:b/>
              <w:sz w:val="36"/>
              <w:lang w:val="es-ES"/>
            </w:rPr>
          </w:pPr>
        </w:p>
        <w:p w:rsidR="00352C62" w:rsidRDefault="00352C62" w:rsidP="00352C62">
          <w:pPr>
            <w:tabs>
              <w:tab w:val="left" w:pos="7279"/>
            </w:tabs>
            <w:spacing w:after="120" w:line="360" w:lineRule="auto"/>
            <w:rPr>
              <w:rFonts w:ascii="Arial" w:hAnsi="Arial" w:cs="Arial"/>
              <w:b/>
              <w:sz w:val="36"/>
              <w:lang w:val="es-ES"/>
            </w:rPr>
          </w:pPr>
        </w:p>
        <w:p w:rsidR="00352C62" w:rsidRDefault="00352C62" w:rsidP="00352C62">
          <w:pPr>
            <w:tabs>
              <w:tab w:val="left" w:pos="7279"/>
            </w:tabs>
            <w:spacing w:after="120" w:line="360" w:lineRule="auto"/>
            <w:rPr>
              <w:rFonts w:ascii="Arial" w:hAnsi="Arial" w:cs="Arial"/>
              <w:b/>
              <w:sz w:val="36"/>
              <w:lang w:val="es-ES"/>
            </w:rPr>
          </w:pPr>
        </w:p>
        <w:p w:rsidR="00352C62" w:rsidRDefault="00352C62" w:rsidP="00352C62">
          <w:pPr>
            <w:tabs>
              <w:tab w:val="left" w:pos="7279"/>
            </w:tabs>
            <w:spacing w:after="120" w:line="360" w:lineRule="auto"/>
            <w:rPr>
              <w:rFonts w:ascii="Arial" w:hAnsi="Arial" w:cs="Arial"/>
              <w:b/>
              <w:sz w:val="36"/>
              <w:lang w:val="es-ES"/>
            </w:rPr>
          </w:pPr>
        </w:p>
        <w:p w:rsidR="00352C62" w:rsidRDefault="00352C62" w:rsidP="00352C62">
          <w:pPr>
            <w:tabs>
              <w:tab w:val="left" w:pos="7279"/>
            </w:tabs>
            <w:spacing w:after="120" w:line="360" w:lineRule="auto"/>
            <w:rPr>
              <w:rFonts w:ascii="Arial" w:hAnsi="Arial" w:cs="Arial"/>
              <w:b/>
              <w:sz w:val="36"/>
              <w:lang w:val="es-ES"/>
            </w:rPr>
          </w:pPr>
        </w:p>
        <w:p w:rsidR="00352C62" w:rsidRDefault="00352C62" w:rsidP="00352C62">
          <w:pPr>
            <w:tabs>
              <w:tab w:val="left" w:pos="7279"/>
            </w:tabs>
            <w:spacing w:after="120" w:line="360" w:lineRule="auto"/>
            <w:rPr>
              <w:rFonts w:ascii="Arial" w:hAnsi="Arial" w:cs="Arial"/>
              <w:b/>
              <w:sz w:val="36"/>
              <w:lang w:val="es-ES"/>
            </w:rPr>
          </w:pPr>
        </w:p>
        <w:p w:rsidR="00352C62" w:rsidRDefault="00352C62" w:rsidP="00352C62">
          <w:pPr>
            <w:tabs>
              <w:tab w:val="left" w:pos="7279"/>
            </w:tabs>
            <w:spacing w:after="120" w:line="360" w:lineRule="auto"/>
            <w:rPr>
              <w:rFonts w:ascii="Arial" w:hAnsi="Arial" w:cs="Arial"/>
              <w:b/>
              <w:sz w:val="36"/>
              <w:lang w:val="es-ES"/>
            </w:rPr>
          </w:pPr>
        </w:p>
        <w:p w:rsidR="00352C62" w:rsidRDefault="00352C62" w:rsidP="00352C62">
          <w:pPr>
            <w:tabs>
              <w:tab w:val="left" w:pos="7279"/>
            </w:tabs>
            <w:spacing w:after="120" w:line="360" w:lineRule="auto"/>
            <w:rPr>
              <w:rFonts w:ascii="Arial" w:hAnsi="Arial" w:cs="Arial"/>
              <w:b/>
              <w:sz w:val="36"/>
              <w:lang w:val="es-ES"/>
            </w:rPr>
          </w:pPr>
        </w:p>
        <w:p w:rsidR="00352C62" w:rsidRDefault="00352C62" w:rsidP="00352C62">
          <w:pPr>
            <w:tabs>
              <w:tab w:val="left" w:pos="7279"/>
            </w:tabs>
            <w:spacing w:after="120" w:line="360" w:lineRule="auto"/>
            <w:jc w:val="center"/>
            <w:rPr>
              <w:rFonts w:ascii="Arial" w:hAnsi="Arial" w:cs="Arial"/>
              <w:b/>
              <w:sz w:val="36"/>
              <w:lang w:val="es-ES"/>
            </w:rPr>
          </w:pPr>
        </w:p>
        <w:p w:rsidR="00352C62" w:rsidRDefault="00352C62" w:rsidP="00352C62">
          <w:pPr>
            <w:tabs>
              <w:tab w:val="left" w:pos="7279"/>
            </w:tabs>
            <w:spacing w:after="120" w:line="360" w:lineRule="auto"/>
            <w:jc w:val="center"/>
            <w:rPr>
              <w:rFonts w:ascii="Arial" w:hAnsi="Arial" w:cs="Arial"/>
              <w:b/>
              <w:sz w:val="36"/>
              <w:lang w:val="es-ES"/>
            </w:rPr>
          </w:pPr>
        </w:p>
        <w:p w:rsidR="001A2189" w:rsidRDefault="001A2189" w:rsidP="00352C62">
          <w:pPr>
            <w:tabs>
              <w:tab w:val="left" w:pos="7279"/>
            </w:tabs>
            <w:spacing w:after="120" w:line="360" w:lineRule="auto"/>
            <w:jc w:val="center"/>
            <w:rPr>
              <w:rFonts w:ascii="Arial" w:hAnsi="Arial" w:cs="Arial"/>
              <w:b/>
              <w:sz w:val="36"/>
              <w:lang w:val="es-ES"/>
            </w:rPr>
          </w:pPr>
          <w:r w:rsidRPr="000D438B">
            <w:rPr>
              <w:rFonts w:ascii="Arial" w:hAnsi="Arial" w:cs="Arial"/>
              <w:b/>
              <w:sz w:val="36"/>
              <w:lang w:val="es-ES"/>
            </w:rPr>
            <w:t xml:space="preserve">Capítulo </w:t>
          </w:r>
          <w:r>
            <w:rPr>
              <w:rFonts w:ascii="Arial" w:hAnsi="Arial" w:cs="Arial"/>
              <w:b/>
              <w:sz w:val="36"/>
              <w:lang w:val="es-ES"/>
            </w:rPr>
            <w:t>6</w:t>
          </w:r>
        </w:p>
        <w:p w:rsidR="001A2189" w:rsidRDefault="001A2189" w:rsidP="001A2189">
          <w:pPr>
            <w:tabs>
              <w:tab w:val="left" w:pos="7279"/>
            </w:tabs>
            <w:spacing w:after="120" w:line="360" w:lineRule="auto"/>
            <w:jc w:val="center"/>
            <w:rPr>
              <w:rFonts w:ascii="Arial" w:hAnsi="Arial" w:cs="Arial"/>
              <w:b/>
              <w:sz w:val="36"/>
              <w:lang w:val="es-ES"/>
            </w:rPr>
          </w:pPr>
          <w:r>
            <w:rPr>
              <w:rFonts w:ascii="Arial" w:hAnsi="Arial" w:cs="Arial"/>
              <w:b/>
              <w:sz w:val="36"/>
              <w:lang w:val="es-ES"/>
            </w:rPr>
            <w:t>Conclusiones</w:t>
          </w:r>
        </w:p>
        <w:p w:rsidR="001A2189" w:rsidRDefault="001A2189" w:rsidP="001A2189">
          <w:pPr>
            <w:tabs>
              <w:tab w:val="left" w:pos="7279"/>
            </w:tabs>
            <w:spacing w:line="360" w:lineRule="auto"/>
            <w:jc w:val="both"/>
            <w:rPr>
              <w:rFonts w:ascii="Arial" w:hAnsi="Arial" w:cs="Arial"/>
              <w:b/>
              <w:sz w:val="24"/>
              <w:lang w:val="es-ES"/>
            </w:rPr>
          </w:pPr>
        </w:p>
        <w:p w:rsidR="001A2189" w:rsidRDefault="001A2189" w:rsidP="001A2189">
          <w:pPr>
            <w:tabs>
              <w:tab w:val="left" w:pos="7279"/>
            </w:tabs>
            <w:spacing w:line="360" w:lineRule="auto"/>
            <w:jc w:val="both"/>
            <w:rPr>
              <w:rFonts w:ascii="Arial" w:hAnsi="Arial" w:cs="Arial"/>
              <w:b/>
              <w:sz w:val="24"/>
              <w:lang w:val="es-ES"/>
            </w:rPr>
          </w:pPr>
        </w:p>
        <w:p w:rsidR="001A2189" w:rsidRPr="001A2189" w:rsidRDefault="001A2189" w:rsidP="001A2189">
          <w:pPr>
            <w:tabs>
              <w:tab w:val="left" w:pos="7279"/>
            </w:tabs>
            <w:spacing w:line="360" w:lineRule="auto"/>
            <w:jc w:val="both"/>
            <w:rPr>
              <w:rFonts w:ascii="Arial" w:hAnsi="Arial" w:cs="Arial"/>
              <w:b/>
              <w:sz w:val="24"/>
              <w:lang w:val="es-ES"/>
            </w:rPr>
          </w:pPr>
        </w:p>
        <w:p w:rsidR="001A2189" w:rsidRDefault="001A2189" w:rsidP="005E63A0">
          <w:pPr>
            <w:spacing w:line="360" w:lineRule="auto"/>
            <w:rPr>
              <w:rFonts w:ascii="Arial" w:hAnsi="Arial" w:cs="Arial"/>
              <w:sz w:val="24"/>
              <w:lang w:val="es-ES"/>
            </w:rPr>
          </w:pPr>
        </w:p>
        <w:p w:rsidR="001A2189" w:rsidRDefault="001A2189" w:rsidP="005E63A0">
          <w:pPr>
            <w:spacing w:line="360" w:lineRule="auto"/>
            <w:rPr>
              <w:rFonts w:ascii="Arial" w:hAnsi="Arial" w:cs="Arial"/>
              <w:sz w:val="24"/>
              <w:lang w:val="es-ES"/>
            </w:rPr>
          </w:pPr>
        </w:p>
        <w:p w:rsidR="001A2189" w:rsidRDefault="001A2189" w:rsidP="005E63A0">
          <w:pPr>
            <w:spacing w:line="360" w:lineRule="auto"/>
            <w:rPr>
              <w:rFonts w:ascii="Arial" w:hAnsi="Arial" w:cs="Arial"/>
              <w:sz w:val="24"/>
              <w:lang w:val="es-ES"/>
            </w:rPr>
          </w:pPr>
        </w:p>
        <w:p w:rsidR="00B813C1" w:rsidRDefault="00B813C1" w:rsidP="005E63A0">
          <w:pPr>
            <w:spacing w:line="360" w:lineRule="auto"/>
            <w:rPr>
              <w:rFonts w:ascii="Arial" w:hAnsi="Arial" w:cs="Arial"/>
              <w:sz w:val="24"/>
              <w:lang w:val="es-ES"/>
            </w:rPr>
          </w:pPr>
        </w:p>
        <w:p w:rsidR="00B813C1" w:rsidRDefault="00B813C1" w:rsidP="005E63A0">
          <w:pPr>
            <w:spacing w:line="360" w:lineRule="auto"/>
            <w:rPr>
              <w:rFonts w:ascii="Arial" w:hAnsi="Arial" w:cs="Arial"/>
              <w:sz w:val="24"/>
              <w:lang w:val="es-ES"/>
            </w:rPr>
          </w:pPr>
        </w:p>
        <w:p w:rsidR="001A2189" w:rsidRDefault="001A2189" w:rsidP="005E63A0">
          <w:pPr>
            <w:spacing w:line="360" w:lineRule="auto"/>
            <w:rPr>
              <w:rFonts w:ascii="Arial" w:hAnsi="Arial" w:cs="Arial"/>
              <w:sz w:val="24"/>
              <w:lang w:val="es-ES"/>
            </w:rPr>
          </w:pPr>
        </w:p>
        <w:p w:rsidR="001A2189" w:rsidRDefault="001A2189" w:rsidP="001A2189">
          <w:pPr>
            <w:spacing w:after="120" w:line="360" w:lineRule="auto"/>
            <w:jc w:val="center"/>
            <w:rPr>
              <w:rFonts w:ascii="Arial" w:hAnsi="Arial" w:cs="Arial"/>
              <w:b/>
              <w:sz w:val="36"/>
              <w:szCs w:val="36"/>
              <w:lang w:val="es-ES"/>
            </w:rPr>
          </w:pPr>
        </w:p>
        <w:p w:rsidR="001A2189" w:rsidRDefault="001A2189" w:rsidP="001A2189">
          <w:pPr>
            <w:spacing w:after="120" w:line="360" w:lineRule="auto"/>
            <w:jc w:val="center"/>
            <w:rPr>
              <w:rFonts w:ascii="Arial" w:hAnsi="Arial" w:cs="Arial"/>
              <w:b/>
              <w:sz w:val="36"/>
              <w:szCs w:val="36"/>
              <w:lang w:val="es-ES"/>
            </w:rPr>
          </w:pPr>
        </w:p>
        <w:p w:rsidR="0036361D" w:rsidRDefault="0036361D" w:rsidP="00352C62">
          <w:pPr>
            <w:spacing w:line="360" w:lineRule="auto"/>
            <w:jc w:val="both"/>
            <w:rPr>
              <w:rFonts w:ascii="Arial" w:hAnsi="Arial" w:cs="Arial"/>
              <w:sz w:val="24"/>
              <w:szCs w:val="24"/>
            </w:rPr>
          </w:pPr>
          <w:r>
            <w:rPr>
              <w:rFonts w:ascii="Arial" w:hAnsi="Arial" w:cs="Arial"/>
              <w:sz w:val="24"/>
              <w:szCs w:val="24"/>
            </w:rPr>
            <w:t>Conclusiones</w:t>
          </w:r>
        </w:p>
        <w:p w:rsidR="00352C62" w:rsidRDefault="00352C62" w:rsidP="00352C62">
          <w:pPr>
            <w:spacing w:line="360" w:lineRule="auto"/>
            <w:jc w:val="both"/>
            <w:rPr>
              <w:rFonts w:ascii="Arial" w:hAnsi="Arial" w:cs="Arial"/>
              <w:sz w:val="24"/>
              <w:szCs w:val="24"/>
            </w:rPr>
          </w:pPr>
          <w:r w:rsidRPr="009C74A3">
            <w:rPr>
              <w:rFonts w:ascii="Arial" w:hAnsi="Arial" w:cs="Arial"/>
              <w:sz w:val="24"/>
              <w:szCs w:val="24"/>
            </w:rPr>
            <w:t>El Programa de “</w:t>
          </w:r>
          <w:r>
            <w:rPr>
              <w:rFonts w:ascii="Arial" w:hAnsi="Arial" w:cs="Arial"/>
              <w:sz w:val="24"/>
              <w:szCs w:val="24"/>
            </w:rPr>
            <w:t>Tratamiento de Residuos Sólidos</w:t>
          </w:r>
          <w:r w:rsidRPr="009C74A3">
            <w:rPr>
              <w:rFonts w:ascii="Arial" w:hAnsi="Arial" w:cs="Arial"/>
              <w:sz w:val="24"/>
              <w:szCs w:val="24"/>
            </w:rPr>
            <w:t>”</w:t>
          </w:r>
          <w:r>
            <w:rPr>
              <w:rFonts w:ascii="Arial" w:hAnsi="Arial" w:cs="Arial"/>
              <w:sz w:val="24"/>
              <w:szCs w:val="24"/>
            </w:rPr>
            <w:t xml:space="preserve"> que opera con recursos del FAFEF</w:t>
          </w:r>
          <w:r w:rsidRPr="009C74A3">
            <w:rPr>
              <w:rFonts w:ascii="Arial" w:hAnsi="Arial" w:cs="Arial"/>
              <w:sz w:val="24"/>
              <w:szCs w:val="24"/>
            </w:rPr>
            <w:t xml:space="preserve">,  en términos generales, cumple con los objetivos establecidos en la normatividad del fondo para el destino de los recursos y estos se aplican para proporcionar los bienes y servicios que permitan cumplir con estos objetivos a la población que los requiere. </w:t>
          </w:r>
          <w:r w:rsidR="00B10038">
            <w:rPr>
              <w:rFonts w:ascii="Arial" w:hAnsi="Arial" w:cs="Arial"/>
              <w:sz w:val="24"/>
              <w:szCs w:val="24"/>
            </w:rPr>
            <w:t>El programa</w:t>
          </w:r>
          <w:r w:rsidR="00931937">
            <w:rPr>
              <w:rFonts w:ascii="Arial" w:hAnsi="Arial" w:cs="Arial"/>
              <w:sz w:val="24"/>
              <w:szCs w:val="24"/>
            </w:rPr>
            <w:t xml:space="preserve"> cue</w:t>
          </w:r>
          <w:r w:rsidR="00B10038">
            <w:rPr>
              <w:rFonts w:ascii="Arial" w:hAnsi="Arial" w:cs="Arial"/>
              <w:sz w:val="24"/>
              <w:szCs w:val="24"/>
            </w:rPr>
            <w:t xml:space="preserve">nta con indicadores adecuados para medir el desempeño de la entrega de los bienes y servicios; en particular, indicadores de eficacia que miden el logro de los objetivos, así como </w:t>
          </w:r>
          <w:r w:rsidR="00931937">
            <w:rPr>
              <w:rFonts w:ascii="Arial" w:hAnsi="Arial" w:cs="Arial"/>
              <w:sz w:val="24"/>
              <w:szCs w:val="24"/>
            </w:rPr>
            <w:t>indicadores de eficiencia</w:t>
          </w:r>
          <w:r w:rsidR="00B10038">
            <w:rPr>
              <w:rFonts w:ascii="Arial" w:hAnsi="Arial" w:cs="Arial"/>
              <w:sz w:val="24"/>
              <w:szCs w:val="24"/>
            </w:rPr>
            <w:t xml:space="preserve">. Estos indicadores son </w:t>
          </w:r>
          <w:r w:rsidRPr="009C74A3">
            <w:rPr>
              <w:rFonts w:ascii="Arial" w:hAnsi="Arial" w:cs="Arial"/>
              <w:sz w:val="24"/>
              <w:szCs w:val="24"/>
            </w:rPr>
            <w:t>claros,</w:t>
          </w:r>
          <w:r>
            <w:rPr>
              <w:rFonts w:ascii="Arial" w:hAnsi="Arial" w:cs="Arial"/>
              <w:sz w:val="24"/>
              <w:szCs w:val="24"/>
            </w:rPr>
            <w:t xml:space="preserve"> relevantes y adecuados que </w:t>
          </w:r>
          <w:r w:rsidR="00931937">
            <w:rPr>
              <w:rFonts w:ascii="Arial" w:hAnsi="Arial" w:cs="Arial"/>
              <w:sz w:val="24"/>
              <w:szCs w:val="24"/>
            </w:rPr>
            <w:t>pueden</w:t>
          </w:r>
          <w:r>
            <w:rPr>
              <w:rFonts w:ascii="Arial" w:hAnsi="Arial" w:cs="Arial"/>
              <w:sz w:val="24"/>
              <w:szCs w:val="24"/>
            </w:rPr>
            <w:t xml:space="preserve"> proporcionar</w:t>
          </w:r>
          <w:r w:rsidRPr="009C74A3">
            <w:rPr>
              <w:rFonts w:ascii="Arial" w:hAnsi="Arial" w:cs="Arial"/>
              <w:sz w:val="24"/>
              <w:szCs w:val="24"/>
            </w:rPr>
            <w:t xml:space="preserve"> información acerca del desempeño</w:t>
          </w:r>
          <w:r w:rsidR="00325713">
            <w:rPr>
              <w:rFonts w:ascii="Arial" w:hAnsi="Arial" w:cs="Arial"/>
              <w:sz w:val="24"/>
              <w:szCs w:val="24"/>
            </w:rPr>
            <w:t xml:space="preserve"> del programa. </w:t>
          </w:r>
          <w:r w:rsidR="000B3DDF">
            <w:rPr>
              <w:rFonts w:ascii="Arial" w:hAnsi="Arial" w:cs="Arial"/>
              <w:sz w:val="24"/>
              <w:szCs w:val="24"/>
            </w:rPr>
            <w:t>En los reportes e informes presentados, se observa la aplicación de los recursos a los destinos mencionados</w:t>
          </w:r>
          <w:r w:rsidR="00931937">
            <w:rPr>
              <w:rFonts w:ascii="Arial" w:hAnsi="Arial" w:cs="Arial"/>
              <w:sz w:val="24"/>
              <w:szCs w:val="24"/>
            </w:rPr>
            <w:t xml:space="preserve"> en tiempo y forma</w:t>
          </w:r>
          <w:r w:rsidR="000B3DDF">
            <w:rPr>
              <w:rFonts w:ascii="Arial" w:hAnsi="Arial" w:cs="Arial"/>
              <w:sz w:val="24"/>
              <w:szCs w:val="24"/>
            </w:rPr>
            <w:t xml:space="preserve"> así como un adecuado avance en la ejecución de los recursos y en las metas. </w:t>
          </w:r>
        </w:p>
        <w:p w:rsidR="00325713" w:rsidRDefault="00325713" w:rsidP="00352C62">
          <w:pPr>
            <w:spacing w:line="360" w:lineRule="auto"/>
            <w:jc w:val="both"/>
            <w:rPr>
              <w:rFonts w:ascii="Arial" w:hAnsi="Arial" w:cs="Arial"/>
              <w:sz w:val="24"/>
              <w:szCs w:val="24"/>
            </w:rPr>
          </w:pPr>
          <w:r>
            <w:rPr>
              <w:rFonts w:ascii="Arial" w:hAnsi="Arial" w:cs="Arial"/>
              <w:sz w:val="24"/>
              <w:szCs w:val="24"/>
            </w:rPr>
            <w:t>En cuanto a</w:t>
          </w:r>
          <w:r w:rsidR="00352C62">
            <w:rPr>
              <w:rFonts w:ascii="Arial" w:hAnsi="Arial" w:cs="Arial"/>
              <w:sz w:val="24"/>
              <w:szCs w:val="24"/>
            </w:rPr>
            <w:t xml:space="preserve"> la aplicación de los recursos se puede observar que éstos se están destinando </w:t>
          </w:r>
          <w:r>
            <w:rPr>
              <w:rFonts w:ascii="Arial" w:hAnsi="Arial" w:cs="Arial"/>
              <w:sz w:val="24"/>
              <w:szCs w:val="24"/>
            </w:rPr>
            <w:t xml:space="preserve">a </w:t>
          </w:r>
          <w:r w:rsidR="00352C62">
            <w:rPr>
              <w:rFonts w:ascii="Arial" w:hAnsi="Arial" w:cs="Arial"/>
              <w:sz w:val="24"/>
              <w:szCs w:val="24"/>
            </w:rPr>
            <w:t>proporcionar los servicios de</w:t>
          </w:r>
          <w:r>
            <w:rPr>
              <w:rFonts w:ascii="Arial" w:hAnsi="Arial" w:cs="Arial"/>
              <w:sz w:val="24"/>
              <w:szCs w:val="24"/>
            </w:rPr>
            <w:t xml:space="preserve"> recolección de residuos sólidos urbanos y de manejo especial, y al manejo y tratamiento de los mismos, a sitios de disposición final de residuos urbanos y </w:t>
          </w:r>
          <w:r w:rsidR="00C26E7E">
            <w:rPr>
              <w:rFonts w:ascii="Arial" w:hAnsi="Arial" w:cs="Arial"/>
              <w:sz w:val="24"/>
              <w:szCs w:val="24"/>
            </w:rPr>
            <w:t xml:space="preserve">de manejo especial, en congruencia con los objetivos establecidos para este destino del FAFEF. </w:t>
          </w:r>
        </w:p>
        <w:p w:rsidR="00352C62" w:rsidRDefault="00352C62" w:rsidP="00352C62">
          <w:pPr>
            <w:spacing w:line="360" w:lineRule="auto"/>
            <w:jc w:val="both"/>
            <w:rPr>
              <w:rFonts w:ascii="Arial" w:hAnsi="Arial" w:cs="Arial"/>
              <w:sz w:val="24"/>
              <w:szCs w:val="24"/>
            </w:rPr>
          </w:pPr>
          <w:r>
            <w:rPr>
              <w:rFonts w:ascii="Arial" w:hAnsi="Arial" w:cs="Arial"/>
              <w:sz w:val="24"/>
              <w:szCs w:val="24"/>
            </w:rPr>
            <w:t xml:space="preserve">Con respecto a la administración financiera y la ejecución de los recursos se observa un buen desempeño, apegado a la normatividad, en términos generales, y se cumple con las obligaciones de reportar la información, de transparencia y rendición de cuentas. </w:t>
          </w:r>
        </w:p>
        <w:p w:rsidR="00931937" w:rsidRDefault="00931937" w:rsidP="00352C62">
          <w:pPr>
            <w:spacing w:line="360" w:lineRule="auto"/>
            <w:jc w:val="both"/>
            <w:rPr>
              <w:rFonts w:ascii="Arial" w:hAnsi="Arial" w:cs="Arial"/>
              <w:sz w:val="24"/>
              <w:szCs w:val="24"/>
            </w:rPr>
          </w:pPr>
          <w:r>
            <w:rPr>
              <w:rFonts w:ascii="Arial" w:hAnsi="Arial" w:cs="Arial"/>
              <w:sz w:val="24"/>
              <w:szCs w:val="24"/>
            </w:rPr>
            <w:t xml:space="preserve">Se recomienda tener en las páginas de transparencia de las dependencias los vínculos a la información sobre el seguimiento de los indicadores y sus metas, y que las fuentes de información así como las líneas </w:t>
          </w:r>
          <w:r w:rsidR="00616D6E">
            <w:rPr>
              <w:rFonts w:ascii="Arial" w:hAnsi="Arial" w:cs="Arial"/>
              <w:sz w:val="24"/>
              <w:szCs w:val="24"/>
            </w:rPr>
            <w:t xml:space="preserve">base, se establezcan en la MIR. Así mismo, se recomienda establecer los objetivos de la dependencia ejecutora, en vinculación con la planeación para el desarrollo. </w:t>
          </w:r>
        </w:p>
        <w:p w:rsidR="000B3DDF" w:rsidRDefault="000B3DDF" w:rsidP="00352C62">
          <w:pPr>
            <w:spacing w:line="360" w:lineRule="auto"/>
            <w:jc w:val="both"/>
            <w:rPr>
              <w:rFonts w:ascii="Arial" w:hAnsi="Arial" w:cs="Arial"/>
              <w:sz w:val="24"/>
              <w:szCs w:val="24"/>
            </w:rPr>
          </w:pPr>
          <w:r>
            <w:rPr>
              <w:rFonts w:ascii="Arial" w:hAnsi="Arial" w:cs="Arial"/>
              <w:sz w:val="24"/>
              <w:szCs w:val="24"/>
            </w:rPr>
            <w:t>En conclusión, se observa un adecuado nivel de cumplimiento en la aplicación de los recursos de acuerdo a los objetivos para los cuales está destinado el Fondo de Aportaciones para el Fortalecimiento de las Entidades Federativas FAFEF, en el Estado de Yucatán</w:t>
          </w:r>
        </w:p>
        <w:p w:rsidR="003B3090" w:rsidRPr="00352C62" w:rsidRDefault="003B3090" w:rsidP="00352C62">
          <w:pPr>
            <w:spacing w:after="120" w:line="360" w:lineRule="auto"/>
            <w:jc w:val="both"/>
            <w:rPr>
              <w:rFonts w:ascii="Arial" w:hAnsi="Arial" w:cs="Arial"/>
              <w:b/>
              <w:sz w:val="36"/>
              <w:szCs w:val="36"/>
            </w:rPr>
          </w:pPr>
        </w:p>
        <w:p w:rsidR="003B3090" w:rsidRDefault="003B3090" w:rsidP="001A2189">
          <w:pPr>
            <w:spacing w:after="120" w:line="360" w:lineRule="auto"/>
            <w:jc w:val="center"/>
            <w:rPr>
              <w:rFonts w:ascii="Arial" w:hAnsi="Arial" w:cs="Arial"/>
              <w:b/>
              <w:sz w:val="36"/>
              <w:szCs w:val="36"/>
              <w:lang w:val="es-ES"/>
            </w:rPr>
          </w:pPr>
        </w:p>
        <w:p w:rsidR="003B3090" w:rsidRDefault="003B3090" w:rsidP="001A2189">
          <w:pPr>
            <w:spacing w:after="120" w:line="360" w:lineRule="auto"/>
            <w:jc w:val="center"/>
            <w:rPr>
              <w:rFonts w:ascii="Arial" w:hAnsi="Arial" w:cs="Arial"/>
              <w:b/>
              <w:sz w:val="36"/>
              <w:szCs w:val="36"/>
              <w:lang w:val="es-ES"/>
            </w:rPr>
          </w:pPr>
        </w:p>
        <w:p w:rsidR="003B3090" w:rsidRDefault="003B3090" w:rsidP="001A2189">
          <w:pPr>
            <w:spacing w:after="120" w:line="360" w:lineRule="auto"/>
            <w:jc w:val="center"/>
            <w:rPr>
              <w:rFonts w:ascii="Arial" w:hAnsi="Arial" w:cs="Arial"/>
              <w:b/>
              <w:sz w:val="36"/>
              <w:szCs w:val="36"/>
              <w:lang w:val="es-ES"/>
            </w:rPr>
          </w:pPr>
        </w:p>
        <w:p w:rsidR="003B3090" w:rsidRDefault="003B3090" w:rsidP="001A2189">
          <w:pPr>
            <w:spacing w:after="120" w:line="360" w:lineRule="auto"/>
            <w:jc w:val="center"/>
            <w:rPr>
              <w:rFonts w:ascii="Arial" w:hAnsi="Arial" w:cs="Arial"/>
              <w:b/>
              <w:sz w:val="36"/>
              <w:szCs w:val="36"/>
              <w:lang w:val="es-ES"/>
            </w:rPr>
          </w:pPr>
        </w:p>
        <w:p w:rsidR="003B3090" w:rsidRDefault="003B3090" w:rsidP="001A2189">
          <w:pPr>
            <w:spacing w:after="120" w:line="360" w:lineRule="auto"/>
            <w:jc w:val="center"/>
            <w:rPr>
              <w:rFonts w:ascii="Arial" w:hAnsi="Arial" w:cs="Arial"/>
              <w:b/>
              <w:sz w:val="36"/>
              <w:szCs w:val="36"/>
              <w:lang w:val="es-ES"/>
            </w:rPr>
          </w:pPr>
        </w:p>
        <w:p w:rsidR="001A2189" w:rsidRPr="006F7D1F" w:rsidRDefault="001A2189" w:rsidP="001A2189">
          <w:pPr>
            <w:spacing w:after="120" w:line="360" w:lineRule="auto"/>
            <w:jc w:val="center"/>
            <w:rPr>
              <w:rFonts w:ascii="Arial" w:hAnsi="Arial" w:cs="Arial"/>
              <w:b/>
              <w:sz w:val="36"/>
              <w:szCs w:val="36"/>
              <w:lang w:val="es-ES"/>
            </w:rPr>
          </w:pPr>
          <w:r w:rsidRPr="006F7D1F">
            <w:rPr>
              <w:rFonts w:ascii="Arial" w:hAnsi="Arial" w:cs="Arial"/>
              <w:b/>
              <w:sz w:val="36"/>
              <w:szCs w:val="36"/>
              <w:lang w:val="es-ES"/>
            </w:rPr>
            <w:t>Anexos</w:t>
          </w:r>
        </w:p>
        <w:p w:rsidR="001A2189" w:rsidRDefault="001A2189" w:rsidP="005E63A0">
          <w:pPr>
            <w:spacing w:line="360" w:lineRule="auto"/>
            <w:rPr>
              <w:rFonts w:ascii="Arial" w:hAnsi="Arial" w:cs="Arial"/>
              <w:sz w:val="24"/>
              <w:lang w:val="es-ES"/>
            </w:rPr>
          </w:pPr>
        </w:p>
        <w:p w:rsidR="00AA5715" w:rsidRPr="00AA5715" w:rsidRDefault="001A2189" w:rsidP="001A2189">
          <w:pPr>
            <w:tabs>
              <w:tab w:val="left" w:pos="4077"/>
            </w:tabs>
            <w:spacing w:line="360" w:lineRule="auto"/>
            <w:rPr>
              <w:rFonts w:ascii="Arial" w:hAnsi="Arial" w:cs="Arial"/>
              <w:sz w:val="24"/>
              <w:lang w:val="es-ES"/>
            </w:rPr>
          </w:pPr>
          <w:r>
            <w:rPr>
              <w:rFonts w:ascii="Arial" w:hAnsi="Arial" w:cs="Arial"/>
              <w:sz w:val="24"/>
              <w:lang w:val="es-ES"/>
            </w:rPr>
            <w:tab/>
          </w:r>
        </w:p>
        <w:p w:rsidR="005540F8" w:rsidRDefault="009C5302" w:rsidP="005E63A0">
          <w:pPr>
            <w:spacing w:line="360" w:lineRule="auto"/>
            <w:rPr>
              <w:rFonts w:ascii="Arial" w:hAnsi="Arial" w:cs="Arial"/>
              <w:sz w:val="24"/>
              <w:lang w:val="es-ES"/>
            </w:rPr>
          </w:pPr>
        </w:p>
      </w:sdtContent>
    </w:sdt>
    <w:p w:rsidR="005540F8" w:rsidRPr="005540F8" w:rsidRDefault="005540F8" w:rsidP="005540F8">
      <w:pPr>
        <w:rPr>
          <w:rFonts w:ascii="Arial" w:hAnsi="Arial" w:cs="Arial"/>
          <w:sz w:val="24"/>
          <w:lang w:val="es-ES"/>
        </w:rPr>
      </w:pPr>
    </w:p>
    <w:p w:rsidR="005540F8" w:rsidRPr="005540F8" w:rsidRDefault="005540F8" w:rsidP="005540F8">
      <w:pPr>
        <w:rPr>
          <w:rFonts w:ascii="Arial" w:hAnsi="Arial" w:cs="Arial"/>
          <w:sz w:val="24"/>
          <w:lang w:val="es-ES"/>
        </w:rPr>
      </w:pPr>
    </w:p>
    <w:p w:rsidR="005540F8" w:rsidRPr="005540F8" w:rsidRDefault="005540F8" w:rsidP="005540F8">
      <w:pPr>
        <w:rPr>
          <w:rFonts w:ascii="Arial" w:hAnsi="Arial" w:cs="Arial"/>
          <w:sz w:val="24"/>
          <w:lang w:val="es-ES"/>
        </w:rPr>
      </w:pPr>
    </w:p>
    <w:p w:rsidR="005540F8" w:rsidRPr="005540F8" w:rsidRDefault="005540F8" w:rsidP="005540F8">
      <w:pPr>
        <w:rPr>
          <w:rFonts w:ascii="Arial" w:hAnsi="Arial" w:cs="Arial"/>
          <w:sz w:val="24"/>
          <w:lang w:val="es-ES"/>
        </w:rPr>
      </w:pPr>
    </w:p>
    <w:p w:rsidR="005540F8" w:rsidRPr="005540F8" w:rsidRDefault="005540F8" w:rsidP="005540F8">
      <w:pPr>
        <w:rPr>
          <w:rFonts w:ascii="Arial" w:hAnsi="Arial" w:cs="Arial"/>
          <w:sz w:val="24"/>
          <w:lang w:val="es-ES"/>
        </w:rPr>
      </w:pPr>
    </w:p>
    <w:p w:rsidR="005540F8" w:rsidRPr="005540F8" w:rsidRDefault="005540F8" w:rsidP="005540F8">
      <w:pPr>
        <w:rPr>
          <w:rFonts w:ascii="Arial" w:hAnsi="Arial" w:cs="Arial"/>
          <w:sz w:val="24"/>
          <w:lang w:val="es-ES"/>
        </w:rPr>
      </w:pPr>
    </w:p>
    <w:p w:rsidR="005540F8" w:rsidRPr="005540F8" w:rsidRDefault="005540F8" w:rsidP="005540F8">
      <w:pPr>
        <w:rPr>
          <w:rFonts w:ascii="Arial" w:hAnsi="Arial" w:cs="Arial"/>
          <w:sz w:val="24"/>
          <w:lang w:val="es-ES"/>
        </w:rPr>
      </w:pPr>
    </w:p>
    <w:p w:rsidR="005540F8" w:rsidRPr="005540F8" w:rsidRDefault="005540F8" w:rsidP="005540F8">
      <w:pPr>
        <w:rPr>
          <w:rFonts w:ascii="Arial" w:hAnsi="Arial" w:cs="Arial"/>
          <w:sz w:val="24"/>
          <w:lang w:val="es-ES"/>
        </w:rPr>
      </w:pPr>
    </w:p>
    <w:p w:rsidR="005540F8" w:rsidRPr="005540F8" w:rsidRDefault="005540F8" w:rsidP="005540F8">
      <w:pPr>
        <w:rPr>
          <w:rFonts w:ascii="Arial" w:hAnsi="Arial" w:cs="Arial"/>
          <w:sz w:val="24"/>
          <w:lang w:val="es-ES"/>
        </w:rPr>
      </w:pPr>
    </w:p>
    <w:p w:rsidR="005540F8" w:rsidRDefault="005540F8" w:rsidP="005540F8">
      <w:pPr>
        <w:rPr>
          <w:rFonts w:ascii="Arial" w:hAnsi="Arial" w:cs="Arial"/>
          <w:sz w:val="24"/>
          <w:lang w:val="es-ES"/>
        </w:rPr>
      </w:pPr>
    </w:p>
    <w:p w:rsidR="00044F5F" w:rsidRDefault="00044F5F" w:rsidP="005540F8">
      <w:pPr>
        <w:tabs>
          <w:tab w:val="left" w:pos="2848"/>
        </w:tabs>
        <w:rPr>
          <w:rFonts w:ascii="Arial" w:hAnsi="Arial" w:cs="Arial"/>
          <w:sz w:val="36"/>
          <w:szCs w:val="36"/>
          <w:lang w:val="es-ES"/>
        </w:rPr>
      </w:pPr>
    </w:p>
    <w:p w:rsidR="00044F5F" w:rsidRDefault="00044F5F" w:rsidP="005540F8">
      <w:pPr>
        <w:tabs>
          <w:tab w:val="left" w:pos="2848"/>
        </w:tabs>
        <w:rPr>
          <w:rFonts w:ascii="Arial" w:hAnsi="Arial" w:cs="Arial"/>
          <w:sz w:val="36"/>
          <w:szCs w:val="36"/>
          <w:lang w:val="es-ES"/>
        </w:rPr>
      </w:pPr>
    </w:p>
    <w:p w:rsidR="005540F8" w:rsidRDefault="00044F5F" w:rsidP="00A637A9">
      <w:pPr>
        <w:tabs>
          <w:tab w:val="left" w:pos="2848"/>
        </w:tabs>
        <w:rPr>
          <w:rFonts w:ascii="Arial" w:hAnsi="Arial" w:cs="Arial"/>
          <w:sz w:val="36"/>
          <w:szCs w:val="36"/>
          <w:lang w:val="es-ES"/>
        </w:rPr>
      </w:pPr>
      <w:r>
        <w:rPr>
          <w:rFonts w:ascii="Arial" w:hAnsi="Arial" w:cs="Arial"/>
          <w:sz w:val="36"/>
          <w:szCs w:val="36"/>
          <w:lang w:val="es-ES"/>
        </w:rPr>
        <w:t>Anexo I: Caracterí</w:t>
      </w:r>
      <w:r w:rsidR="005540F8" w:rsidRPr="00044F5F">
        <w:rPr>
          <w:rFonts w:ascii="Arial" w:hAnsi="Arial" w:cs="Arial"/>
          <w:sz w:val="36"/>
          <w:szCs w:val="36"/>
          <w:lang w:val="es-ES"/>
        </w:rPr>
        <w:t>sticas Generales del Fondo</w:t>
      </w:r>
    </w:p>
    <w:p w:rsidR="00A637A9" w:rsidRDefault="00A637A9" w:rsidP="00A637A9">
      <w:pPr>
        <w:tabs>
          <w:tab w:val="left" w:pos="2848"/>
        </w:tabs>
        <w:rPr>
          <w:rFonts w:ascii="Arial" w:hAnsi="Arial" w:cs="Arial"/>
          <w:sz w:val="36"/>
          <w:szCs w:val="36"/>
          <w:lang w:val="es-ES"/>
        </w:rPr>
      </w:pPr>
    </w:p>
    <w:p w:rsidR="00832612" w:rsidRDefault="00832612" w:rsidP="00832612">
      <w:pPr>
        <w:autoSpaceDE w:val="0"/>
        <w:autoSpaceDN w:val="0"/>
        <w:adjustRightInd w:val="0"/>
        <w:spacing w:after="0" w:line="240" w:lineRule="auto"/>
        <w:rPr>
          <w:rFonts w:ascii="Arial" w:hAnsi="Arial" w:cs="Arial"/>
          <w:bCs/>
          <w:sz w:val="24"/>
          <w:szCs w:val="24"/>
          <w:lang w:val="es-ES"/>
        </w:rPr>
      </w:pPr>
      <w:r>
        <w:rPr>
          <w:rFonts w:ascii="Arial" w:hAnsi="Arial" w:cs="Arial"/>
          <w:bCs/>
          <w:sz w:val="24"/>
          <w:szCs w:val="24"/>
          <w:lang w:val="es-ES"/>
        </w:rPr>
        <w:t xml:space="preserve">Fondo de Aportaciones para el Fortalecimiento de las Entidades Federativas (FAFEF).- </w:t>
      </w:r>
    </w:p>
    <w:p w:rsidR="00832612" w:rsidRDefault="00832612" w:rsidP="00832612">
      <w:pPr>
        <w:autoSpaceDE w:val="0"/>
        <w:autoSpaceDN w:val="0"/>
        <w:adjustRightInd w:val="0"/>
        <w:spacing w:after="0" w:line="240" w:lineRule="auto"/>
        <w:rPr>
          <w:rFonts w:ascii="Arial" w:hAnsi="Arial" w:cs="Arial"/>
          <w:b/>
          <w:bCs/>
          <w:sz w:val="24"/>
          <w:szCs w:val="24"/>
          <w:lang w:val="es-ES"/>
        </w:rPr>
      </w:pPr>
    </w:p>
    <w:p w:rsidR="00832612" w:rsidRDefault="00832612" w:rsidP="00832612">
      <w:pPr>
        <w:autoSpaceDE w:val="0"/>
        <w:autoSpaceDN w:val="0"/>
        <w:adjustRightInd w:val="0"/>
        <w:spacing w:after="0" w:line="360" w:lineRule="auto"/>
        <w:jc w:val="both"/>
        <w:rPr>
          <w:rFonts w:ascii="Arial" w:hAnsi="Arial" w:cs="Arial"/>
          <w:sz w:val="24"/>
          <w:lang w:val="es-ES"/>
        </w:rPr>
      </w:pPr>
      <w:r>
        <w:rPr>
          <w:rFonts w:ascii="Arial" w:hAnsi="Arial" w:cs="Arial"/>
          <w:sz w:val="24"/>
          <w:szCs w:val="24"/>
          <w:lang w:val="es-ES"/>
        </w:rPr>
        <w:t>Conforme a lo dispuesto en el artículo 47 de la Ley de Coordinación Fiscal, los recursos del FAFEF, se destinarán: a la inversión en infraestructura física; saneamiento financiero a través de la amortización de la deuda pública, apoyar el saneamiento de pensiones y reservas actuariales; modernización de los registros públicos de la propiedad y del comercio y de los sistemas de recaudación locales y para desarrollar mecanismos impositivos; fortalecimiento de los proyectos de investigación científica y desarrollo tecnológico; sistemas de protección civil en los estados y el Distrito Federal; así como a la educación pública y a fondos constituidos por los estados y el Distrito Federal para apoyar proyectos de infraestructura concesionada o aquéllos donde se combinen recursos públicos y privados.</w:t>
      </w:r>
    </w:p>
    <w:p w:rsidR="00832612" w:rsidRDefault="00832612" w:rsidP="005540F8">
      <w:pPr>
        <w:tabs>
          <w:tab w:val="left" w:pos="2848"/>
        </w:tabs>
        <w:rPr>
          <w:rFonts w:ascii="Arial" w:hAnsi="Arial" w:cs="Arial"/>
          <w:sz w:val="24"/>
          <w:lang w:val="es-ES"/>
        </w:rPr>
      </w:pPr>
    </w:p>
    <w:p w:rsidR="00044F5F" w:rsidRDefault="00044F5F" w:rsidP="005540F8">
      <w:pPr>
        <w:tabs>
          <w:tab w:val="left" w:pos="2848"/>
        </w:tabs>
        <w:rPr>
          <w:rFonts w:ascii="Arial" w:hAnsi="Arial" w:cs="Arial"/>
          <w:sz w:val="24"/>
          <w:lang w:val="es-ES"/>
        </w:rPr>
      </w:pPr>
    </w:p>
    <w:p w:rsidR="00044F5F" w:rsidRDefault="00044F5F" w:rsidP="005540F8">
      <w:pPr>
        <w:tabs>
          <w:tab w:val="left" w:pos="2848"/>
        </w:tabs>
        <w:rPr>
          <w:rFonts w:ascii="Arial" w:hAnsi="Arial" w:cs="Arial"/>
          <w:sz w:val="24"/>
          <w:lang w:val="es-ES"/>
        </w:rPr>
      </w:pPr>
    </w:p>
    <w:p w:rsidR="00044F5F" w:rsidRDefault="00044F5F" w:rsidP="005540F8">
      <w:pPr>
        <w:tabs>
          <w:tab w:val="left" w:pos="2848"/>
        </w:tabs>
        <w:rPr>
          <w:rFonts w:ascii="Arial" w:hAnsi="Arial" w:cs="Arial"/>
          <w:sz w:val="24"/>
          <w:lang w:val="es-ES"/>
        </w:rPr>
      </w:pPr>
    </w:p>
    <w:p w:rsidR="00044F5F" w:rsidRDefault="00044F5F" w:rsidP="005540F8">
      <w:pPr>
        <w:tabs>
          <w:tab w:val="left" w:pos="2848"/>
        </w:tabs>
        <w:rPr>
          <w:rFonts w:ascii="Arial" w:hAnsi="Arial" w:cs="Arial"/>
          <w:sz w:val="24"/>
          <w:lang w:val="es-ES"/>
        </w:rPr>
      </w:pPr>
    </w:p>
    <w:p w:rsidR="00044F5F" w:rsidRDefault="00044F5F" w:rsidP="005540F8">
      <w:pPr>
        <w:tabs>
          <w:tab w:val="left" w:pos="2848"/>
        </w:tabs>
        <w:rPr>
          <w:rFonts w:ascii="Arial" w:hAnsi="Arial" w:cs="Arial"/>
          <w:sz w:val="24"/>
          <w:lang w:val="es-ES"/>
        </w:rPr>
      </w:pPr>
    </w:p>
    <w:p w:rsidR="00044F5F" w:rsidRDefault="00044F5F" w:rsidP="005540F8">
      <w:pPr>
        <w:tabs>
          <w:tab w:val="left" w:pos="2848"/>
        </w:tabs>
        <w:rPr>
          <w:rFonts w:ascii="Arial" w:hAnsi="Arial" w:cs="Arial"/>
          <w:sz w:val="24"/>
          <w:lang w:val="es-ES"/>
        </w:rPr>
      </w:pPr>
    </w:p>
    <w:p w:rsidR="00044F5F" w:rsidRDefault="00044F5F" w:rsidP="005540F8">
      <w:pPr>
        <w:tabs>
          <w:tab w:val="left" w:pos="2848"/>
        </w:tabs>
        <w:rPr>
          <w:rFonts w:ascii="Arial" w:hAnsi="Arial" w:cs="Arial"/>
          <w:sz w:val="24"/>
          <w:lang w:val="es-ES"/>
        </w:rPr>
      </w:pPr>
    </w:p>
    <w:p w:rsidR="00044F5F" w:rsidRDefault="00044F5F" w:rsidP="005540F8">
      <w:pPr>
        <w:tabs>
          <w:tab w:val="left" w:pos="2848"/>
        </w:tabs>
        <w:rPr>
          <w:rFonts w:ascii="Arial" w:hAnsi="Arial" w:cs="Arial"/>
          <w:sz w:val="24"/>
          <w:lang w:val="es-ES"/>
        </w:rPr>
      </w:pPr>
    </w:p>
    <w:p w:rsidR="00044F5F" w:rsidRDefault="00044F5F" w:rsidP="005540F8">
      <w:pPr>
        <w:tabs>
          <w:tab w:val="left" w:pos="2848"/>
        </w:tabs>
        <w:rPr>
          <w:rFonts w:ascii="Arial" w:hAnsi="Arial" w:cs="Arial"/>
          <w:sz w:val="24"/>
          <w:lang w:val="es-ES"/>
        </w:rPr>
      </w:pPr>
    </w:p>
    <w:p w:rsidR="00044F5F" w:rsidRDefault="00044F5F" w:rsidP="005540F8">
      <w:pPr>
        <w:tabs>
          <w:tab w:val="left" w:pos="2848"/>
        </w:tabs>
        <w:rPr>
          <w:rFonts w:ascii="Arial" w:hAnsi="Arial" w:cs="Arial"/>
          <w:sz w:val="24"/>
          <w:lang w:val="es-ES"/>
        </w:rPr>
      </w:pPr>
    </w:p>
    <w:p w:rsidR="00044F5F" w:rsidRDefault="00044F5F" w:rsidP="005540F8">
      <w:pPr>
        <w:tabs>
          <w:tab w:val="left" w:pos="2848"/>
        </w:tabs>
        <w:rPr>
          <w:rFonts w:ascii="Arial" w:hAnsi="Arial" w:cs="Arial"/>
          <w:sz w:val="24"/>
          <w:lang w:val="es-ES"/>
        </w:rPr>
      </w:pPr>
    </w:p>
    <w:p w:rsidR="00044F5F" w:rsidRDefault="00044F5F" w:rsidP="005540F8">
      <w:pPr>
        <w:tabs>
          <w:tab w:val="left" w:pos="2848"/>
        </w:tabs>
        <w:rPr>
          <w:rFonts w:ascii="Arial" w:hAnsi="Arial" w:cs="Arial"/>
          <w:sz w:val="24"/>
          <w:lang w:val="es-ES"/>
        </w:rPr>
      </w:pPr>
    </w:p>
    <w:p w:rsidR="00044F5F" w:rsidRDefault="00044F5F" w:rsidP="005540F8">
      <w:pPr>
        <w:tabs>
          <w:tab w:val="left" w:pos="2848"/>
        </w:tabs>
        <w:rPr>
          <w:rFonts w:ascii="Arial" w:hAnsi="Arial" w:cs="Arial"/>
          <w:sz w:val="24"/>
          <w:lang w:val="es-ES"/>
        </w:rPr>
      </w:pPr>
    </w:p>
    <w:p w:rsidR="00044F5F" w:rsidRDefault="00044F5F" w:rsidP="005540F8">
      <w:pPr>
        <w:tabs>
          <w:tab w:val="left" w:pos="2848"/>
        </w:tabs>
        <w:rPr>
          <w:rFonts w:ascii="Arial" w:hAnsi="Arial" w:cs="Arial"/>
          <w:sz w:val="24"/>
          <w:lang w:val="es-ES"/>
        </w:rPr>
      </w:pPr>
    </w:p>
    <w:p w:rsidR="00044F5F" w:rsidRDefault="00044F5F" w:rsidP="005540F8">
      <w:pPr>
        <w:tabs>
          <w:tab w:val="left" w:pos="2848"/>
        </w:tabs>
        <w:rPr>
          <w:rFonts w:ascii="Arial" w:hAnsi="Arial" w:cs="Arial"/>
          <w:sz w:val="24"/>
          <w:lang w:val="es-ES"/>
        </w:rPr>
      </w:pPr>
    </w:p>
    <w:p w:rsidR="00044F5F" w:rsidRDefault="00044F5F" w:rsidP="005540F8">
      <w:pPr>
        <w:tabs>
          <w:tab w:val="left" w:pos="2848"/>
        </w:tabs>
        <w:rPr>
          <w:rFonts w:ascii="Arial" w:hAnsi="Arial" w:cs="Arial"/>
          <w:sz w:val="24"/>
          <w:lang w:val="es-ES"/>
        </w:rPr>
      </w:pPr>
    </w:p>
    <w:p w:rsidR="00044F5F" w:rsidRDefault="00044F5F" w:rsidP="005540F8">
      <w:pPr>
        <w:tabs>
          <w:tab w:val="left" w:pos="2848"/>
        </w:tabs>
        <w:rPr>
          <w:rFonts w:ascii="Arial" w:hAnsi="Arial" w:cs="Arial"/>
          <w:sz w:val="24"/>
          <w:lang w:val="es-ES"/>
        </w:rPr>
      </w:pPr>
    </w:p>
    <w:p w:rsidR="00044F5F" w:rsidRDefault="00044F5F" w:rsidP="005540F8">
      <w:pPr>
        <w:tabs>
          <w:tab w:val="left" w:pos="2848"/>
        </w:tabs>
        <w:rPr>
          <w:rFonts w:ascii="Arial" w:hAnsi="Arial" w:cs="Arial"/>
          <w:sz w:val="24"/>
          <w:lang w:val="es-ES"/>
        </w:rPr>
      </w:pPr>
    </w:p>
    <w:p w:rsidR="00044F5F" w:rsidRDefault="00044F5F" w:rsidP="005540F8">
      <w:pPr>
        <w:tabs>
          <w:tab w:val="left" w:pos="2848"/>
        </w:tabs>
        <w:rPr>
          <w:rFonts w:ascii="Arial" w:hAnsi="Arial" w:cs="Arial"/>
          <w:sz w:val="24"/>
          <w:lang w:val="es-ES"/>
        </w:rPr>
      </w:pPr>
    </w:p>
    <w:p w:rsidR="00044F5F" w:rsidRDefault="00044F5F" w:rsidP="005540F8">
      <w:pPr>
        <w:tabs>
          <w:tab w:val="left" w:pos="2848"/>
        </w:tabs>
        <w:rPr>
          <w:rFonts w:ascii="Arial" w:hAnsi="Arial" w:cs="Arial"/>
          <w:sz w:val="24"/>
          <w:lang w:val="es-ES"/>
        </w:rPr>
      </w:pPr>
    </w:p>
    <w:p w:rsidR="00044F5F" w:rsidRDefault="00044F5F" w:rsidP="005540F8">
      <w:pPr>
        <w:tabs>
          <w:tab w:val="left" w:pos="2848"/>
        </w:tabs>
        <w:rPr>
          <w:rFonts w:ascii="Arial" w:hAnsi="Arial" w:cs="Arial"/>
          <w:sz w:val="24"/>
          <w:lang w:val="es-ES"/>
        </w:rPr>
      </w:pPr>
    </w:p>
    <w:p w:rsidR="005540F8" w:rsidRPr="009B4BA9" w:rsidRDefault="005540F8" w:rsidP="00044F5F">
      <w:pPr>
        <w:tabs>
          <w:tab w:val="left" w:pos="2848"/>
        </w:tabs>
        <w:jc w:val="center"/>
        <w:rPr>
          <w:rFonts w:ascii="Arial" w:hAnsi="Arial" w:cs="Arial"/>
          <w:sz w:val="36"/>
          <w:szCs w:val="36"/>
          <w:lang w:val="es-ES"/>
        </w:rPr>
      </w:pPr>
      <w:r w:rsidRPr="009B4BA9">
        <w:rPr>
          <w:rFonts w:ascii="Arial" w:hAnsi="Arial" w:cs="Arial"/>
          <w:sz w:val="36"/>
          <w:szCs w:val="36"/>
          <w:lang w:val="es-ES"/>
        </w:rPr>
        <w:t>Anexo II: Bases de datos de gabinete utilizadas para el análisis.</w:t>
      </w:r>
    </w:p>
    <w:p w:rsidR="00044F5F" w:rsidRDefault="00044F5F" w:rsidP="00044F5F">
      <w:pPr>
        <w:tabs>
          <w:tab w:val="left" w:pos="2848"/>
        </w:tabs>
        <w:jc w:val="center"/>
        <w:rPr>
          <w:rFonts w:ascii="Arial" w:hAnsi="Arial" w:cs="Arial"/>
          <w:b/>
          <w:sz w:val="36"/>
          <w:szCs w:val="36"/>
          <w:lang w:val="es-ES"/>
        </w:rPr>
      </w:pPr>
    </w:p>
    <w:p w:rsidR="00044F5F" w:rsidRDefault="00044F5F" w:rsidP="00044F5F">
      <w:pPr>
        <w:tabs>
          <w:tab w:val="left" w:pos="2848"/>
        </w:tabs>
        <w:jc w:val="center"/>
        <w:rPr>
          <w:rFonts w:ascii="Arial" w:hAnsi="Arial" w:cs="Arial"/>
          <w:b/>
          <w:sz w:val="36"/>
          <w:szCs w:val="36"/>
          <w:lang w:val="es-ES"/>
        </w:rPr>
      </w:pPr>
    </w:p>
    <w:p w:rsidR="00044F5F" w:rsidRDefault="00044F5F" w:rsidP="00044F5F">
      <w:pPr>
        <w:tabs>
          <w:tab w:val="left" w:pos="2848"/>
        </w:tabs>
        <w:jc w:val="center"/>
        <w:rPr>
          <w:rFonts w:ascii="Arial" w:hAnsi="Arial" w:cs="Arial"/>
          <w:b/>
          <w:sz w:val="36"/>
          <w:szCs w:val="36"/>
          <w:lang w:val="es-ES"/>
        </w:rPr>
      </w:pPr>
    </w:p>
    <w:p w:rsidR="00044F5F" w:rsidRDefault="00044F5F" w:rsidP="00044F5F">
      <w:pPr>
        <w:tabs>
          <w:tab w:val="left" w:pos="2848"/>
        </w:tabs>
        <w:jc w:val="center"/>
        <w:rPr>
          <w:rFonts w:ascii="Arial" w:hAnsi="Arial" w:cs="Arial"/>
          <w:b/>
          <w:sz w:val="36"/>
          <w:szCs w:val="36"/>
          <w:lang w:val="es-ES"/>
        </w:rPr>
      </w:pPr>
    </w:p>
    <w:p w:rsidR="00044F5F" w:rsidRDefault="00044F5F" w:rsidP="00044F5F">
      <w:pPr>
        <w:tabs>
          <w:tab w:val="left" w:pos="2848"/>
        </w:tabs>
        <w:jc w:val="center"/>
        <w:rPr>
          <w:rFonts w:ascii="Arial" w:hAnsi="Arial" w:cs="Arial"/>
          <w:b/>
          <w:sz w:val="36"/>
          <w:szCs w:val="36"/>
          <w:lang w:val="es-ES"/>
        </w:rPr>
      </w:pPr>
    </w:p>
    <w:p w:rsidR="00044F5F" w:rsidRDefault="00044F5F" w:rsidP="00044F5F">
      <w:pPr>
        <w:tabs>
          <w:tab w:val="left" w:pos="2848"/>
        </w:tabs>
        <w:jc w:val="center"/>
        <w:rPr>
          <w:rFonts w:ascii="Arial" w:hAnsi="Arial" w:cs="Arial"/>
          <w:b/>
          <w:sz w:val="36"/>
          <w:szCs w:val="36"/>
          <w:lang w:val="es-ES"/>
        </w:rPr>
      </w:pPr>
    </w:p>
    <w:p w:rsidR="00044F5F" w:rsidRDefault="00044F5F" w:rsidP="00044F5F">
      <w:pPr>
        <w:tabs>
          <w:tab w:val="left" w:pos="2848"/>
        </w:tabs>
        <w:jc w:val="center"/>
        <w:rPr>
          <w:rFonts w:ascii="Arial" w:hAnsi="Arial" w:cs="Arial"/>
          <w:b/>
          <w:sz w:val="36"/>
          <w:szCs w:val="36"/>
          <w:lang w:val="es-ES"/>
        </w:rPr>
      </w:pPr>
    </w:p>
    <w:p w:rsidR="00044F5F" w:rsidRPr="009B4BA9" w:rsidRDefault="00044F5F" w:rsidP="009B4BA9">
      <w:pPr>
        <w:jc w:val="both"/>
        <w:rPr>
          <w:rFonts w:ascii="Arial" w:hAnsi="Arial" w:cs="Arial"/>
          <w:sz w:val="36"/>
          <w:szCs w:val="36"/>
          <w:lang w:val="es-ES"/>
        </w:rPr>
      </w:pPr>
    </w:p>
    <w:p w:rsidR="00044F5F" w:rsidRPr="009B4BA9" w:rsidRDefault="00044F5F" w:rsidP="009B4BA9">
      <w:pPr>
        <w:jc w:val="both"/>
        <w:rPr>
          <w:rFonts w:ascii="Arial" w:hAnsi="Arial" w:cs="Arial"/>
          <w:sz w:val="24"/>
          <w:szCs w:val="24"/>
        </w:rPr>
      </w:pPr>
      <w:r w:rsidRPr="009B4BA9">
        <w:rPr>
          <w:rFonts w:ascii="Arial" w:hAnsi="Arial" w:cs="Arial"/>
          <w:sz w:val="24"/>
          <w:szCs w:val="24"/>
        </w:rPr>
        <w:t>BITACORA DE INFORMACIÓN REQUERIDA PARA LA EVALUACION DEL FAFEB, TRATAMIENTO DE RESIDUOS SOLIDOS SEDUMA</w:t>
      </w:r>
    </w:p>
    <w:p w:rsidR="00044F5F" w:rsidRPr="00044F5F" w:rsidRDefault="00044F5F" w:rsidP="00044F5F">
      <w:pPr>
        <w:rPr>
          <w:rFonts w:ascii="Arial" w:hAnsi="Arial" w:cs="Arial"/>
          <w:sz w:val="24"/>
          <w:szCs w:val="24"/>
        </w:rPr>
      </w:pPr>
      <w:r w:rsidRPr="00044F5F">
        <w:rPr>
          <w:rFonts w:ascii="Arial" w:hAnsi="Arial" w:cs="Arial"/>
          <w:sz w:val="24"/>
          <w:szCs w:val="24"/>
        </w:rPr>
        <w:t>Nombre de Carpeta: FUENTES DE INFORMACIÓN FAFEB</w:t>
      </w:r>
    </w:p>
    <w:p w:rsidR="00044F5F" w:rsidRPr="00044F5F" w:rsidRDefault="00044F5F" w:rsidP="00044F5F">
      <w:pPr>
        <w:rPr>
          <w:rFonts w:ascii="Arial" w:hAnsi="Arial" w:cs="Arial"/>
          <w:sz w:val="24"/>
          <w:szCs w:val="24"/>
        </w:rPr>
      </w:pPr>
      <w:r w:rsidRPr="009B4BA9">
        <w:rPr>
          <w:rFonts w:ascii="Arial" w:hAnsi="Arial" w:cs="Arial"/>
          <w:sz w:val="24"/>
          <w:szCs w:val="24"/>
        </w:rPr>
        <w:t>Nombre</w:t>
      </w:r>
      <w:r w:rsidR="00A637A9" w:rsidRPr="009B4BA9">
        <w:rPr>
          <w:rFonts w:ascii="Arial" w:hAnsi="Arial" w:cs="Arial"/>
          <w:sz w:val="24"/>
          <w:szCs w:val="24"/>
        </w:rPr>
        <w:t xml:space="preserve"> </w:t>
      </w:r>
      <w:r w:rsidRPr="009B4BA9">
        <w:rPr>
          <w:rFonts w:ascii="Arial" w:hAnsi="Arial" w:cs="Arial"/>
          <w:sz w:val="24"/>
          <w:szCs w:val="24"/>
        </w:rPr>
        <w:t>los archivos.</w:t>
      </w:r>
    </w:p>
    <w:p w:rsidR="00044F5F" w:rsidRPr="00044F5F" w:rsidRDefault="00044F5F" w:rsidP="00044F5F">
      <w:pPr>
        <w:rPr>
          <w:rFonts w:ascii="Arial" w:hAnsi="Arial" w:cs="Arial"/>
          <w:sz w:val="24"/>
          <w:szCs w:val="24"/>
        </w:rPr>
      </w:pPr>
    </w:p>
    <w:p w:rsidR="00044F5F" w:rsidRPr="00044F5F" w:rsidRDefault="00044F5F" w:rsidP="00044F5F">
      <w:pPr>
        <w:pStyle w:val="Prrafodelista"/>
        <w:numPr>
          <w:ilvl w:val="0"/>
          <w:numId w:val="12"/>
        </w:numPr>
        <w:rPr>
          <w:rFonts w:ascii="Arial" w:hAnsi="Arial" w:cs="Arial"/>
          <w:sz w:val="24"/>
          <w:szCs w:val="24"/>
        </w:rPr>
      </w:pPr>
      <w:r w:rsidRPr="00044F5F">
        <w:rPr>
          <w:rFonts w:ascii="Arial" w:hAnsi="Arial" w:cs="Arial"/>
          <w:sz w:val="24"/>
          <w:szCs w:val="24"/>
        </w:rPr>
        <w:t>Ficha técnica FAFEF</w:t>
      </w:r>
    </w:p>
    <w:p w:rsidR="00044F5F" w:rsidRPr="00044F5F" w:rsidRDefault="00044F5F" w:rsidP="00044F5F">
      <w:pPr>
        <w:pStyle w:val="Prrafodelista"/>
        <w:numPr>
          <w:ilvl w:val="0"/>
          <w:numId w:val="12"/>
        </w:numPr>
        <w:rPr>
          <w:rFonts w:ascii="Arial" w:hAnsi="Arial" w:cs="Arial"/>
          <w:sz w:val="24"/>
          <w:szCs w:val="24"/>
        </w:rPr>
      </w:pPr>
      <w:r w:rsidRPr="00044F5F">
        <w:rPr>
          <w:rFonts w:ascii="Arial" w:hAnsi="Arial" w:cs="Arial"/>
          <w:sz w:val="24"/>
          <w:szCs w:val="24"/>
        </w:rPr>
        <w:t>MIR FAFEF, Programa para la Prevención y Gestión Integral de los residuos sólidos</w:t>
      </w:r>
    </w:p>
    <w:p w:rsidR="00044F5F" w:rsidRPr="00044F5F" w:rsidRDefault="00044F5F" w:rsidP="00044F5F">
      <w:pPr>
        <w:pStyle w:val="Prrafodelista"/>
        <w:numPr>
          <w:ilvl w:val="0"/>
          <w:numId w:val="12"/>
        </w:numPr>
        <w:rPr>
          <w:rFonts w:ascii="Arial" w:hAnsi="Arial" w:cs="Arial"/>
          <w:sz w:val="24"/>
          <w:szCs w:val="24"/>
        </w:rPr>
      </w:pPr>
      <w:r w:rsidRPr="00044F5F">
        <w:rPr>
          <w:rFonts w:ascii="Arial" w:hAnsi="Arial" w:cs="Arial"/>
          <w:sz w:val="24"/>
          <w:szCs w:val="24"/>
        </w:rPr>
        <w:t>3_2250_ANALISIS COSTO-BENEFICIO PRE-PERFIL_hunucm+í_040214, 3_2251_ANALISIS COSTO-BENEFICIO PRE-PERFIL_Rehab_sitio_disp_final_maxcan+¦_050214, 1581_ANALISIS COSTO-BENEFICIO PERFIL SDF KANASIN_final, ANALISIS COSTO-BENEFICIO PRE-PERFIL_ex-basurero valladolid_010314_VFinal, ESTUDIO DE EVALUACIÓN SOCIOECONÓMICA_UMAN, RESUMEN EJECUTIVO DEL PROYECTO CONSTRUCCIÓN SDF_PROGRESO</w:t>
      </w:r>
    </w:p>
    <w:p w:rsidR="00044F5F" w:rsidRPr="00044F5F" w:rsidRDefault="00044F5F" w:rsidP="00044F5F">
      <w:pPr>
        <w:pStyle w:val="Prrafodelista"/>
        <w:numPr>
          <w:ilvl w:val="0"/>
          <w:numId w:val="12"/>
        </w:numPr>
        <w:rPr>
          <w:rFonts w:ascii="Arial" w:hAnsi="Arial" w:cs="Arial"/>
          <w:sz w:val="24"/>
          <w:szCs w:val="24"/>
        </w:rPr>
      </w:pPr>
      <w:r w:rsidRPr="00044F5F">
        <w:rPr>
          <w:rFonts w:ascii="Arial" w:hAnsi="Arial" w:cs="Arial"/>
          <w:sz w:val="24"/>
          <w:szCs w:val="24"/>
        </w:rPr>
        <w:t>Suplemento mantenimiento correctivo, su</w:t>
      </w:r>
      <w:r w:rsidR="009B4BA9">
        <w:rPr>
          <w:rFonts w:ascii="Arial" w:hAnsi="Arial" w:cs="Arial"/>
          <w:sz w:val="24"/>
          <w:szCs w:val="24"/>
        </w:rPr>
        <w:t>plemento Obras PEF, cronograma H</w:t>
      </w:r>
      <w:r w:rsidRPr="00044F5F">
        <w:rPr>
          <w:rFonts w:ascii="Arial" w:hAnsi="Arial" w:cs="Arial"/>
          <w:sz w:val="24"/>
          <w:szCs w:val="24"/>
        </w:rPr>
        <w:t xml:space="preserve">unucma, </w:t>
      </w:r>
      <w:r w:rsidR="009B4BA9">
        <w:rPr>
          <w:rFonts w:ascii="Arial" w:hAnsi="Arial" w:cs="Arial"/>
          <w:sz w:val="24"/>
          <w:szCs w:val="24"/>
        </w:rPr>
        <w:t>cronograma Kanasin, cronograma M</w:t>
      </w:r>
      <w:r w:rsidRPr="00044F5F">
        <w:rPr>
          <w:rFonts w:ascii="Arial" w:hAnsi="Arial" w:cs="Arial"/>
          <w:sz w:val="24"/>
          <w:szCs w:val="24"/>
        </w:rPr>
        <w:t>axcanu, c</w:t>
      </w:r>
      <w:r w:rsidR="009B4BA9">
        <w:rPr>
          <w:rFonts w:ascii="Arial" w:hAnsi="Arial" w:cs="Arial"/>
          <w:sz w:val="24"/>
          <w:szCs w:val="24"/>
        </w:rPr>
        <w:t>ronograma Progreso, cronograma U</w:t>
      </w:r>
      <w:r w:rsidRPr="00044F5F">
        <w:rPr>
          <w:rFonts w:ascii="Arial" w:hAnsi="Arial" w:cs="Arial"/>
          <w:sz w:val="24"/>
          <w:szCs w:val="24"/>
        </w:rPr>
        <w:t>man, cronograma Valladolid</w:t>
      </w:r>
    </w:p>
    <w:p w:rsidR="00044F5F" w:rsidRPr="00044F5F" w:rsidRDefault="00044F5F" w:rsidP="00044F5F">
      <w:pPr>
        <w:ind w:left="360"/>
        <w:rPr>
          <w:rFonts w:ascii="Arial" w:hAnsi="Arial" w:cs="Arial"/>
          <w:sz w:val="24"/>
          <w:szCs w:val="24"/>
        </w:rPr>
      </w:pPr>
      <w:r w:rsidRPr="00044F5F">
        <w:rPr>
          <w:rFonts w:ascii="Arial" w:hAnsi="Arial" w:cs="Arial"/>
          <w:sz w:val="24"/>
          <w:szCs w:val="24"/>
        </w:rPr>
        <w:t>4 a  Suplemento mantenimiento correctivo: avance financi</w:t>
      </w:r>
      <w:r w:rsidR="009B4BA9">
        <w:rPr>
          <w:rFonts w:ascii="Arial" w:hAnsi="Arial" w:cs="Arial"/>
          <w:sz w:val="24"/>
          <w:szCs w:val="24"/>
        </w:rPr>
        <w:t>ero Kanasin, avance financiero U</w:t>
      </w:r>
      <w:r w:rsidRPr="00044F5F">
        <w:rPr>
          <w:rFonts w:ascii="Arial" w:hAnsi="Arial" w:cs="Arial"/>
          <w:sz w:val="24"/>
          <w:szCs w:val="24"/>
        </w:rPr>
        <w:t>man,</w:t>
      </w:r>
      <w:r w:rsidR="009B4BA9">
        <w:rPr>
          <w:rFonts w:ascii="Arial" w:hAnsi="Arial" w:cs="Arial"/>
          <w:sz w:val="24"/>
          <w:szCs w:val="24"/>
        </w:rPr>
        <w:t xml:space="preserve"> programa de avance físico K</w:t>
      </w:r>
      <w:r w:rsidRPr="00044F5F">
        <w:rPr>
          <w:rFonts w:ascii="Arial" w:hAnsi="Arial" w:cs="Arial"/>
          <w:sz w:val="24"/>
          <w:szCs w:val="24"/>
        </w:rPr>
        <w:t>anasin, prog</w:t>
      </w:r>
      <w:r w:rsidR="009B4BA9">
        <w:rPr>
          <w:rFonts w:ascii="Arial" w:hAnsi="Arial" w:cs="Arial"/>
          <w:sz w:val="24"/>
          <w:szCs w:val="24"/>
        </w:rPr>
        <w:t>rama</w:t>
      </w:r>
      <w:r w:rsidRPr="00044F5F">
        <w:rPr>
          <w:rFonts w:ascii="Arial" w:hAnsi="Arial" w:cs="Arial"/>
          <w:sz w:val="24"/>
          <w:szCs w:val="24"/>
        </w:rPr>
        <w:t xml:space="preserve"> de avance </w:t>
      </w:r>
      <w:r w:rsidR="009B4BA9" w:rsidRPr="00044F5F">
        <w:rPr>
          <w:rFonts w:ascii="Arial" w:hAnsi="Arial" w:cs="Arial"/>
          <w:sz w:val="24"/>
          <w:szCs w:val="24"/>
        </w:rPr>
        <w:t>físico</w:t>
      </w:r>
      <w:r w:rsidR="009B4BA9">
        <w:rPr>
          <w:rFonts w:ascii="Arial" w:hAnsi="Arial" w:cs="Arial"/>
          <w:sz w:val="24"/>
          <w:szCs w:val="24"/>
        </w:rPr>
        <w:t xml:space="preserve"> U</w:t>
      </w:r>
      <w:r w:rsidRPr="00044F5F">
        <w:rPr>
          <w:rFonts w:ascii="Arial" w:hAnsi="Arial" w:cs="Arial"/>
          <w:sz w:val="24"/>
          <w:szCs w:val="24"/>
        </w:rPr>
        <w:t>man.</w:t>
      </w:r>
    </w:p>
    <w:p w:rsidR="00044F5F" w:rsidRPr="00044F5F" w:rsidRDefault="00044F5F" w:rsidP="00044F5F">
      <w:pPr>
        <w:ind w:left="360"/>
        <w:rPr>
          <w:rFonts w:ascii="Arial" w:hAnsi="Arial" w:cs="Arial"/>
          <w:sz w:val="24"/>
          <w:szCs w:val="24"/>
        </w:rPr>
      </w:pPr>
      <w:r w:rsidRPr="00044F5F">
        <w:rPr>
          <w:rFonts w:ascii="Arial" w:hAnsi="Arial" w:cs="Arial"/>
          <w:sz w:val="24"/>
          <w:szCs w:val="24"/>
        </w:rPr>
        <w:t xml:space="preserve">4b   suplemento Obras PEF: </w:t>
      </w:r>
      <w:r w:rsidR="009B4BA9">
        <w:rPr>
          <w:rFonts w:ascii="Arial" w:hAnsi="Arial" w:cs="Arial"/>
          <w:sz w:val="24"/>
          <w:szCs w:val="24"/>
        </w:rPr>
        <w:t xml:space="preserve"> </w:t>
      </w:r>
      <w:r w:rsidRPr="00044F5F">
        <w:rPr>
          <w:rFonts w:ascii="Arial" w:hAnsi="Arial" w:cs="Arial"/>
          <w:sz w:val="24"/>
          <w:szCs w:val="24"/>
        </w:rPr>
        <w:t xml:space="preserve"> AT clausura y saneamiento ex basurero </w:t>
      </w:r>
      <w:r w:rsidR="009B4BA9" w:rsidRPr="00044F5F">
        <w:rPr>
          <w:rFonts w:ascii="Arial" w:hAnsi="Arial" w:cs="Arial"/>
          <w:sz w:val="24"/>
          <w:szCs w:val="24"/>
        </w:rPr>
        <w:t>Valladolid</w:t>
      </w:r>
      <w:r w:rsidRPr="00044F5F">
        <w:rPr>
          <w:rFonts w:ascii="Arial" w:hAnsi="Arial" w:cs="Arial"/>
          <w:sz w:val="24"/>
          <w:szCs w:val="24"/>
        </w:rPr>
        <w:t xml:space="preserve"> 12, AT Rehabilitación del sitio </w:t>
      </w:r>
      <w:r w:rsidR="009B4BA9" w:rsidRPr="00044F5F">
        <w:rPr>
          <w:rFonts w:ascii="Arial" w:hAnsi="Arial" w:cs="Arial"/>
          <w:sz w:val="24"/>
          <w:szCs w:val="24"/>
        </w:rPr>
        <w:t>de final</w:t>
      </w:r>
      <w:r w:rsidRPr="00044F5F">
        <w:rPr>
          <w:rFonts w:ascii="Arial" w:hAnsi="Arial" w:cs="Arial"/>
          <w:sz w:val="24"/>
          <w:szCs w:val="24"/>
        </w:rPr>
        <w:t xml:space="preserve"> del mun_ hunucmá_Yucatán 14, AT rehabilitación del sitio del municipio de maxcanú_yucatán 15.</w:t>
      </w:r>
    </w:p>
    <w:p w:rsidR="00044F5F" w:rsidRPr="00044F5F" w:rsidRDefault="00044F5F" w:rsidP="00044F5F">
      <w:pPr>
        <w:pStyle w:val="Prrafodelista"/>
        <w:numPr>
          <w:ilvl w:val="0"/>
          <w:numId w:val="12"/>
        </w:numPr>
        <w:rPr>
          <w:rFonts w:ascii="Arial" w:hAnsi="Arial" w:cs="Arial"/>
          <w:sz w:val="24"/>
          <w:szCs w:val="24"/>
        </w:rPr>
      </w:pPr>
      <w:r w:rsidRPr="00044F5F">
        <w:rPr>
          <w:rFonts w:ascii="Arial" w:hAnsi="Arial" w:cs="Arial"/>
          <w:sz w:val="24"/>
          <w:szCs w:val="24"/>
        </w:rPr>
        <w:t xml:space="preserve">Programa para la </w:t>
      </w:r>
      <w:r w:rsidR="009B4BA9" w:rsidRPr="00044F5F">
        <w:rPr>
          <w:rFonts w:ascii="Arial" w:hAnsi="Arial" w:cs="Arial"/>
          <w:sz w:val="24"/>
          <w:szCs w:val="24"/>
        </w:rPr>
        <w:t>Prevención</w:t>
      </w:r>
      <w:r w:rsidRPr="00044F5F">
        <w:rPr>
          <w:rFonts w:ascii="Arial" w:hAnsi="Arial" w:cs="Arial"/>
          <w:sz w:val="24"/>
          <w:szCs w:val="24"/>
        </w:rPr>
        <w:t>+¦n y Gesti</w:t>
      </w:r>
      <w:r w:rsidR="009B4BA9">
        <w:rPr>
          <w:rFonts w:ascii="Arial" w:hAnsi="Arial" w:cs="Arial"/>
          <w:sz w:val="24"/>
          <w:szCs w:val="24"/>
        </w:rPr>
        <w:t>ó</w:t>
      </w:r>
      <w:r w:rsidRPr="00044F5F">
        <w:rPr>
          <w:rFonts w:ascii="Arial" w:hAnsi="Arial" w:cs="Arial"/>
          <w:sz w:val="24"/>
          <w:szCs w:val="24"/>
        </w:rPr>
        <w:t>n Integral de los residuos s+¦lidos2</w:t>
      </w:r>
    </w:p>
    <w:p w:rsidR="00044F5F" w:rsidRPr="00044F5F" w:rsidRDefault="00044F5F" w:rsidP="00044F5F">
      <w:pPr>
        <w:pStyle w:val="Prrafodelista"/>
        <w:numPr>
          <w:ilvl w:val="0"/>
          <w:numId w:val="12"/>
        </w:numPr>
        <w:rPr>
          <w:rFonts w:ascii="Arial" w:hAnsi="Arial" w:cs="Arial"/>
          <w:sz w:val="24"/>
          <w:szCs w:val="24"/>
        </w:rPr>
      </w:pPr>
      <w:r w:rsidRPr="00044F5F">
        <w:rPr>
          <w:rFonts w:ascii="Arial" w:hAnsi="Arial" w:cs="Arial"/>
          <w:sz w:val="24"/>
          <w:szCs w:val="24"/>
        </w:rPr>
        <w:t>CÁLCULO DE INDICADORES, sustento  2013, sustento 2014</w:t>
      </w:r>
    </w:p>
    <w:p w:rsidR="00044F5F" w:rsidRPr="00044F5F" w:rsidRDefault="00044F5F" w:rsidP="00044F5F">
      <w:pPr>
        <w:pStyle w:val="Prrafodelista"/>
        <w:numPr>
          <w:ilvl w:val="0"/>
          <w:numId w:val="12"/>
        </w:numPr>
        <w:rPr>
          <w:rFonts w:ascii="Arial" w:hAnsi="Arial" w:cs="Arial"/>
          <w:sz w:val="24"/>
          <w:szCs w:val="24"/>
        </w:rPr>
      </w:pPr>
      <w:r w:rsidRPr="00044F5F">
        <w:rPr>
          <w:rFonts w:ascii="Arial" w:hAnsi="Arial" w:cs="Arial"/>
          <w:sz w:val="24"/>
          <w:szCs w:val="24"/>
        </w:rPr>
        <w:t>Programa para la Prevenci</w:t>
      </w:r>
      <w:r w:rsidR="009B4BA9">
        <w:rPr>
          <w:rFonts w:ascii="Arial" w:hAnsi="Arial" w:cs="Arial"/>
          <w:sz w:val="24"/>
          <w:szCs w:val="24"/>
        </w:rPr>
        <w:t>ó</w:t>
      </w:r>
      <w:r w:rsidRPr="00044F5F">
        <w:rPr>
          <w:rFonts w:ascii="Arial" w:hAnsi="Arial" w:cs="Arial"/>
          <w:sz w:val="24"/>
          <w:szCs w:val="24"/>
        </w:rPr>
        <w:t xml:space="preserve">n y </w:t>
      </w:r>
      <w:r w:rsidR="009B4BA9" w:rsidRPr="00044F5F">
        <w:rPr>
          <w:rFonts w:ascii="Arial" w:hAnsi="Arial" w:cs="Arial"/>
          <w:sz w:val="24"/>
          <w:szCs w:val="24"/>
        </w:rPr>
        <w:t>Gesti</w:t>
      </w:r>
      <w:r w:rsidR="009B4BA9">
        <w:rPr>
          <w:rFonts w:ascii="Arial" w:hAnsi="Arial" w:cs="Arial"/>
          <w:sz w:val="24"/>
          <w:szCs w:val="24"/>
        </w:rPr>
        <w:t>ó</w:t>
      </w:r>
      <w:r w:rsidR="009B4BA9" w:rsidRPr="00044F5F">
        <w:rPr>
          <w:rFonts w:ascii="Arial" w:hAnsi="Arial" w:cs="Arial"/>
          <w:sz w:val="24"/>
          <w:szCs w:val="24"/>
        </w:rPr>
        <w:t>n</w:t>
      </w:r>
      <w:r w:rsidRPr="00044F5F">
        <w:rPr>
          <w:rFonts w:ascii="Arial" w:hAnsi="Arial" w:cs="Arial"/>
          <w:sz w:val="24"/>
          <w:szCs w:val="24"/>
        </w:rPr>
        <w:t xml:space="preserve"> Integral de los residuos s+¦lidos2</w:t>
      </w:r>
    </w:p>
    <w:p w:rsidR="00044F5F" w:rsidRPr="00044F5F" w:rsidRDefault="00044F5F" w:rsidP="00044F5F">
      <w:pPr>
        <w:pStyle w:val="Prrafodelista"/>
        <w:numPr>
          <w:ilvl w:val="0"/>
          <w:numId w:val="12"/>
        </w:numPr>
        <w:rPr>
          <w:rFonts w:ascii="Arial" w:hAnsi="Arial" w:cs="Arial"/>
          <w:sz w:val="24"/>
          <w:szCs w:val="24"/>
        </w:rPr>
      </w:pPr>
      <w:r w:rsidRPr="00044F5F">
        <w:rPr>
          <w:rFonts w:ascii="Arial" w:hAnsi="Arial" w:cs="Arial"/>
          <w:sz w:val="24"/>
          <w:szCs w:val="24"/>
        </w:rPr>
        <w:t>Obras Ramo 33 FAFEF Seduma</w:t>
      </w:r>
    </w:p>
    <w:p w:rsidR="00044F5F" w:rsidRPr="00044F5F" w:rsidRDefault="00044F5F" w:rsidP="00044F5F">
      <w:pPr>
        <w:pStyle w:val="Prrafodelista"/>
        <w:numPr>
          <w:ilvl w:val="0"/>
          <w:numId w:val="12"/>
        </w:numPr>
        <w:rPr>
          <w:rFonts w:ascii="Arial" w:hAnsi="Arial" w:cs="Arial"/>
          <w:sz w:val="24"/>
          <w:szCs w:val="24"/>
        </w:rPr>
      </w:pPr>
      <w:r w:rsidRPr="00044F5F">
        <w:rPr>
          <w:rFonts w:ascii="Arial" w:hAnsi="Arial" w:cs="Arial"/>
          <w:sz w:val="24"/>
          <w:szCs w:val="24"/>
        </w:rPr>
        <w:t>Obras Ramo 33 FAFEF Seduma</w:t>
      </w:r>
    </w:p>
    <w:p w:rsidR="00044F5F" w:rsidRPr="00044F5F" w:rsidRDefault="00044F5F" w:rsidP="00044F5F">
      <w:pPr>
        <w:pStyle w:val="Prrafodelista"/>
        <w:numPr>
          <w:ilvl w:val="0"/>
          <w:numId w:val="12"/>
        </w:numPr>
        <w:rPr>
          <w:rFonts w:ascii="Arial" w:hAnsi="Arial" w:cs="Arial"/>
          <w:sz w:val="24"/>
          <w:szCs w:val="24"/>
        </w:rPr>
      </w:pPr>
      <w:r w:rsidRPr="00044F5F">
        <w:rPr>
          <w:rFonts w:ascii="Arial" w:hAnsi="Arial" w:cs="Arial"/>
          <w:sz w:val="24"/>
          <w:szCs w:val="24"/>
        </w:rPr>
        <w:t>MIR FAFEF, Seguimiento a indicadores Pp 2013</w:t>
      </w:r>
    </w:p>
    <w:p w:rsidR="00044F5F" w:rsidRPr="00044F5F" w:rsidRDefault="00044F5F" w:rsidP="00044F5F">
      <w:pPr>
        <w:pStyle w:val="Prrafodelista"/>
        <w:numPr>
          <w:ilvl w:val="0"/>
          <w:numId w:val="12"/>
        </w:numPr>
        <w:rPr>
          <w:rFonts w:ascii="Arial" w:hAnsi="Arial" w:cs="Arial"/>
          <w:sz w:val="24"/>
          <w:szCs w:val="24"/>
        </w:rPr>
      </w:pPr>
      <w:r w:rsidRPr="00044F5F">
        <w:rPr>
          <w:rFonts w:ascii="Arial" w:hAnsi="Arial" w:cs="Arial"/>
          <w:sz w:val="24"/>
          <w:szCs w:val="24"/>
        </w:rPr>
        <w:t>2.- CPEUM, 3.- LFPRH, 4.-LGCG, 5.-Ramo 33, subsidios y reglas de operación, 6.- LEY DE COORDINACION FISCAL, 7.- Lineamiento de operación R33, 7.- Lineamiento de operación R33, 10.- LEY DE ADQUISICIONES, ARRENDAMIENTOS Y SERVICIOS DEL SECTOR PUBLICO, LEY DE OBRA PUBLICA Y SERVICIOS CONEXOS, Presupue</w:t>
      </w:r>
      <w:r w:rsidR="009B4BA9">
        <w:rPr>
          <w:rFonts w:ascii="Arial" w:hAnsi="Arial" w:cs="Arial"/>
          <w:sz w:val="24"/>
          <w:szCs w:val="24"/>
        </w:rPr>
        <w:t xml:space="preserve">sto de egresos del estado de Yucatán </w:t>
      </w:r>
      <w:r w:rsidRPr="00044F5F">
        <w:rPr>
          <w:rFonts w:ascii="Arial" w:hAnsi="Arial" w:cs="Arial"/>
          <w:sz w:val="24"/>
          <w:szCs w:val="24"/>
        </w:rPr>
        <w:t xml:space="preserve"> 2013, REGLAMENTO DE LA  LEY DE OBRA PUBLICA ESTATAL</w:t>
      </w:r>
    </w:p>
    <w:p w:rsidR="00044F5F" w:rsidRPr="00044F5F" w:rsidRDefault="00044F5F" w:rsidP="00044F5F">
      <w:pPr>
        <w:pStyle w:val="Prrafodelista"/>
        <w:numPr>
          <w:ilvl w:val="0"/>
          <w:numId w:val="12"/>
        </w:numPr>
        <w:rPr>
          <w:rFonts w:ascii="Arial" w:hAnsi="Arial" w:cs="Arial"/>
          <w:sz w:val="24"/>
          <w:szCs w:val="24"/>
        </w:rPr>
      </w:pPr>
      <w:r w:rsidRPr="00044F5F">
        <w:rPr>
          <w:rFonts w:ascii="Arial" w:hAnsi="Arial" w:cs="Arial"/>
          <w:sz w:val="24"/>
          <w:szCs w:val="24"/>
        </w:rPr>
        <w:t>Alineación Estratégica, Anexo 1_PED-2012-2018-Yuc_docto completo, Anexo 2_ PROGRAMA SECTORIAL DE INFRAESTRUCTURA _2014-04-25_3</w:t>
      </w:r>
    </w:p>
    <w:p w:rsidR="00044F5F" w:rsidRPr="00044F5F" w:rsidRDefault="00044F5F" w:rsidP="00044F5F">
      <w:pPr>
        <w:pStyle w:val="Prrafodelista"/>
        <w:numPr>
          <w:ilvl w:val="0"/>
          <w:numId w:val="12"/>
        </w:numPr>
        <w:rPr>
          <w:rFonts w:ascii="Arial" w:hAnsi="Arial" w:cs="Arial"/>
          <w:sz w:val="24"/>
          <w:szCs w:val="24"/>
        </w:rPr>
      </w:pPr>
      <w:r w:rsidRPr="00044F5F">
        <w:rPr>
          <w:rFonts w:ascii="Arial" w:hAnsi="Arial" w:cs="Arial"/>
          <w:sz w:val="24"/>
          <w:szCs w:val="24"/>
        </w:rPr>
        <w:t>Avance físico financiero</w:t>
      </w:r>
    </w:p>
    <w:p w:rsidR="00044F5F" w:rsidRPr="00044F5F" w:rsidRDefault="00044F5F" w:rsidP="00044F5F">
      <w:pPr>
        <w:pStyle w:val="Prrafodelista"/>
        <w:numPr>
          <w:ilvl w:val="0"/>
          <w:numId w:val="12"/>
        </w:numPr>
        <w:rPr>
          <w:rFonts w:ascii="Arial" w:hAnsi="Arial" w:cs="Arial"/>
          <w:sz w:val="24"/>
          <w:szCs w:val="24"/>
        </w:rPr>
      </w:pPr>
      <w:r w:rsidRPr="00044F5F">
        <w:rPr>
          <w:rFonts w:ascii="Arial" w:hAnsi="Arial" w:cs="Arial"/>
          <w:sz w:val="24"/>
          <w:szCs w:val="24"/>
        </w:rPr>
        <w:t>acta de entrega hunucma, acta de en</w:t>
      </w:r>
      <w:r w:rsidR="009B4BA9">
        <w:rPr>
          <w:rFonts w:ascii="Arial" w:hAnsi="Arial" w:cs="Arial"/>
          <w:sz w:val="24"/>
          <w:szCs w:val="24"/>
        </w:rPr>
        <w:t>trega kanasin, acta de entrega M</w:t>
      </w:r>
      <w:r w:rsidRPr="00044F5F">
        <w:rPr>
          <w:rFonts w:ascii="Arial" w:hAnsi="Arial" w:cs="Arial"/>
          <w:sz w:val="24"/>
          <w:szCs w:val="24"/>
        </w:rPr>
        <w:t>axcanu, acta de ent</w:t>
      </w:r>
      <w:r w:rsidR="009B4BA9">
        <w:rPr>
          <w:rFonts w:ascii="Arial" w:hAnsi="Arial" w:cs="Arial"/>
          <w:sz w:val="24"/>
          <w:szCs w:val="24"/>
        </w:rPr>
        <w:t>rega progreso, acta de entrega U</w:t>
      </w:r>
      <w:r w:rsidRPr="00044F5F">
        <w:rPr>
          <w:rFonts w:ascii="Arial" w:hAnsi="Arial" w:cs="Arial"/>
          <w:sz w:val="24"/>
          <w:szCs w:val="24"/>
        </w:rPr>
        <w:t>man, acta de entrega Valladolid</w:t>
      </w:r>
    </w:p>
    <w:p w:rsidR="00044F5F" w:rsidRPr="00044F5F" w:rsidRDefault="00044F5F" w:rsidP="00044F5F">
      <w:pPr>
        <w:pStyle w:val="Prrafodelista"/>
        <w:numPr>
          <w:ilvl w:val="0"/>
          <w:numId w:val="12"/>
        </w:numPr>
        <w:rPr>
          <w:rFonts w:ascii="Arial" w:hAnsi="Arial" w:cs="Arial"/>
          <w:sz w:val="24"/>
          <w:szCs w:val="24"/>
        </w:rPr>
      </w:pPr>
      <w:r w:rsidRPr="00044F5F">
        <w:rPr>
          <w:rFonts w:ascii="Arial" w:hAnsi="Arial" w:cs="Arial"/>
          <w:sz w:val="24"/>
          <w:szCs w:val="24"/>
        </w:rPr>
        <w:t xml:space="preserve">2.- CPEUM, 3.- LFPRH, 4.-LGCG, 5.-Ramo 33, subsidios y reglas de </w:t>
      </w:r>
      <w:r w:rsidR="009B4BA9" w:rsidRPr="00044F5F">
        <w:rPr>
          <w:rFonts w:ascii="Arial" w:hAnsi="Arial" w:cs="Arial"/>
          <w:sz w:val="24"/>
          <w:szCs w:val="24"/>
        </w:rPr>
        <w:t>operación</w:t>
      </w:r>
      <w:r w:rsidRPr="00044F5F">
        <w:rPr>
          <w:rFonts w:ascii="Arial" w:hAnsi="Arial" w:cs="Arial"/>
          <w:sz w:val="24"/>
          <w:szCs w:val="24"/>
        </w:rPr>
        <w:t xml:space="preserve"> ,6.- LEY DE COORDINACION FISCAL 7.- Lineamiento de operación R33, 9.- ASF_reglas_29mar12, acuerdo-que-publica-las-reglas-de-operacin-del-programa-pra-la-fiscalizacin-del-gasto-federalizado</w:t>
      </w:r>
    </w:p>
    <w:p w:rsidR="00044F5F" w:rsidRPr="00044F5F" w:rsidRDefault="00044F5F" w:rsidP="00044F5F">
      <w:pPr>
        <w:pStyle w:val="Prrafodelista"/>
        <w:numPr>
          <w:ilvl w:val="0"/>
          <w:numId w:val="12"/>
        </w:numPr>
        <w:rPr>
          <w:rFonts w:ascii="Arial" w:hAnsi="Arial" w:cs="Arial"/>
          <w:sz w:val="24"/>
          <w:szCs w:val="24"/>
        </w:rPr>
      </w:pPr>
      <w:r w:rsidRPr="00044F5F">
        <w:rPr>
          <w:rFonts w:ascii="Arial" w:hAnsi="Arial" w:cs="Arial"/>
          <w:sz w:val="24"/>
          <w:szCs w:val="24"/>
        </w:rPr>
        <w:t xml:space="preserve">GUÍA PARA LA CAPTURA DE INDICADORES DE LOS PP_oct2013, </w:t>
      </w:r>
      <w:r w:rsidR="009B4BA9" w:rsidRPr="00044F5F">
        <w:rPr>
          <w:rFonts w:ascii="Arial" w:hAnsi="Arial" w:cs="Arial"/>
          <w:sz w:val="24"/>
          <w:szCs w:val="24"/>
        </w:rPr>
        <w:t>Guía</w:t>
      </w:r>
      <w:r w:rsidRPr="00044F5F">
        <w:rPr>
          <w:rFonts w:ascii="Arial" w:hAnsi="Arial" w:cs="Arial"/>
          <w:sz w:val="24"/>
          <w:szCs w:val="24"/>
        </w:rPr>
        <w:t xml:space="preserve"> </w:t>
      </w:r>
      <w:r w:rsidR="009B4BA9" w:rsidRPr="00044F5F">
        <w:rPr>
          <w:rFonts w:ascii="Arial" w:hAnsi="Arial" w:cs="Arial"/>
          <w:sz w:val="24"/>
          <w:szCs w:val="24"/>
        </w:rPr>
        <w:t>Rápida</w:t>
      </w:r>
      <w:r w:rsidRPr="00044F5F">
        <w:rPr>
          <w:rFonts w:ascii="Arial" w:hAnsi="Arial" w:cs="Arial"/>
          <w:sz w:val="24"/>
          <w:szCs w:val="24"/>
        </w:rPr>
        <w:t xml:space="preserve"> Gestión de Proyectos ServletImagen, </w:t>
      </w:r>
      <w:r w:rsidR="009B4BA9" w:rsidRPr="00044F5F">
        <w:rPr>
          <w:rFonts w:ascii="Arial" w:hAnsi="Arial" w:cs="Arial"/>
          <w:sz w:val="24"/>
          <w:szCs w:val="24"/>
        </w:rPr>
        <w:t>Guía</w:t>
      </w:r>
      <w:r w:rsidRPr="00044F5F">
        <w:rPr>
          <w:rFonts w:ascii="Arial" w:hAnsi="Arial" w:cs="Arial"/>
          <w:sz w:val="24"/>
          <w:szCs w:val="24"/>
        </w:rPr>
        <w:t xml:space="preserve"> </w:t>
      </w:r>
      <w:r w:rsidR="009B4BA9" w:rsidRPr="00044F5F">
        <w:rPr>
          <w:rFonts w:ascii="Arial" w:hAnsi="Arial" w:cs="Arial"/>
          <w:sz w:val="24"/>
          <w:szCs w:val="24"/>
        </w:rPr>
        <w:t>Rápida</w:t>
      </w:r>
      <w:r w:rsidRPr="00044F5F">
        <w:rPr>
          <w:rFonts w:ascii="Arial" w:hAnsi="Arial" w:cs="Arial"/>
          <w:sz w:val="24"/>
          <w:szCs w:val="24"/>
        </w:rPr>
        <w:t xml:space="preserve"> Nivel de Indicadores ServletImagen, </w:t>
      </w:r>
      <w:r w:rsidR="009B4BA9" w:rsidRPr="00044F5F">
        <w:rPr>
          <w:rFonts w:ascii="Arial" w:hAnsi="Arial" w:cs="Arial"/>
          <w:sz w:val="24"/>
          <w:szCs w:val="24"/>
        </w:rPr>
        <w:t>Guía</w:t>
      </w:r>
      <w:r w:rsidRPr="00044F5F">
        <w:rPr>
          <w:rFonts w:ascii="Arial" w:hAnsi="Arial" w:cs="Arial"/>
          <w:sz w:val="24"/>
          <w:szCs w:val="24"/>
        </w:rPr>
        <w:t xml:space="preserve"> Reporte Avances Financieros</w:t>
      </w:r>
      <w:r w:rsidR="009B4BA9">
        <w:rPr>
          <w:rFonts w:ascii="Arial" w:hAnsi="Arial" w:cs="Arial"/>
          <w:sz w:val="24"/>
          <w:szCs w:val="24"/>
        </w:rPr>
        <w:t xml:space="preserve"> </w:t>
      </w:r>
      <w:r w:rsidRPr="00044F5F">
        <w:rPr>
          <w:rFonts w:ascii="Arial" w:hAnsi="Arial" w:cs="Arial"/>
          <w:sz w:val="24"/>
          <w:szCs w:val="24"/>
        </w:rPr>
        <w:t xml:space="preserve">ServletImagen, GuiaSegTrimPOA2013, Lineamientos para Informar Recursos Federales ServletImagen, </w:t>
      </w:r>
      <w:r w:rsidR="009B4BA9" w:rsidRPr="00044F5F">
        <w:rPr>
          <w:rFonts w:ascii="Arial" w:hAnsi="Arial" w:cs="Arial"/>
          <w:sz w:val="24"/>
          <w:szCs w:val="24"/>
        </w:rPr>
        <w:t>manual usuario</w:t>
      </w:r>
      <w:r w:rsidRPr="00044F5F">
        <w:rPr>
          <w:rFonts w:ascii="Arial" w:hAnsi="Arial" w:cs="Arial"/>
          <w:sz w:val="24"/>
          <w:szCs w:val="24"/>
        </w:rPr>
        <w:t xml:space="preserve"> PASH.</w:t>
      </w:r>
    </w:p>
    <w:p w:rsidR="00044F5F" w:rsidRPr="00044F5F" w:rsidRDefault="00044F5F" w:rsidP="00044F5F">
      <w:pPr>
        <w:pStyle w:val="Prrafodelista"/>
        <w:numPr>
          <w:ilvl w:val="0"/>
          <w:numId w:val="12"/>
        </w:numPr>
        <w:rPr>
          <w:rFonts w:ascii="Arial" w:hAnsi="Arial" w:cs="Arial"/>
          <w:sz w:val="24"/>
          <w:szCs w:val="24"/>
        </w:rPr>
      </w:pPr>
      <w:r w:rsidRPr="00044F5F">
        <w:rPr>
          <w:rFonts w:ascii="Arial" w:hAnsi="Arial" w:cs="Arial"/>
          <w:sz w:val="24"/>
          <w:szCs w:val="24"/>
        </w:rPr>
        <w:t>solicitud de recursos Hunucma-Maxcanu, solicitud de recursos Kanasin-Progreso-Valladolid, solicitud de recursos Uman.</w:t>
      </w:r>
    </w:p>
    <w:p w:rsidR="00044F5F" w:rsidRPr="00044F5F" w:rsidRDefault="00044F5F" w:rsidP="00044F5F">
      <w:pPr>
        <w:pStyle w:val="Prrafodelista"/>
        <w:numPr>
          <w:ilvl w:val="0"/>
          <w:numId w:val="12"/>
        </w:numPr>
        <w:rPr>
          <w:rFonts w:ascii="Arial" w:hAnsi="Arial" w:cs="Arial"/>
          <w:sz w:val="24"/>
          <w:szCs w:val="24"/>
        </w:rPr>
      </w:pPr>
      <w:r w:rsidRPr="00044F5F">
        <w:rPr>
          <w:rFonts w:ascii="Arial" w:hAnsi="Arial" w:cs="Arial"/>
          <w:sz w:val="24"/>
          <w:szCs w:val="24"/>
        </w:rPr>
        <w:t>CUENTAS POR COBRAR UMAN-KANASIN-PROGRESO, CUENTAS POR COBRAR VALLADOLID, CUENTAS POR PAGAR HUNUCMA, CUENTAS POR PAGAR MAXCANU</w:t>
      </w:r>
    </w:p>
    <w:p w:rsidR="00044F5F" w:rsidRPr="00044F5F" w:rsidRDefault="00044F5F" w:rsidP="00044F5F">
      <w:pPr>
        <w:pStyle w:val="Prrafodelista"/>
        <w:numPr>
          <w:ilvl w:val="0"/>
          <w:numId w:val="12"/>
        </w:numPr>
        <w:rPr>
          <w:rFonts w:ascii="Arial" w:hAnsi="Arial" w:cs="Arial"/>
          <w:sz w:val="24"/>
          <w:szCs w:val="24"/>
        </w:rPr>
      </w:pPr>
      <w:r w:rsidRPr="00044F5F">
        <w:rPr>
          <w:rFonts w:ascii="Arial" w:hAnsi="Arial" w:cs="Arial"/>
          <w:sz w:val="24"/>
          <w:szCs w:val="24"/>
        </w:rPr>
        <w:t>CUENTAS POR COBRAR UMAN-KANASIN-PROGRESO, CUENTAS POR COBRAR VALLADOLID, CUENTAS POR PAGAR HUNUCMA, CUENTAS POR PAGAR MAXCANU</w:t>
      </w:r>
    </w:p>
    <w:p w:rsidR="00044F5F" w:rsidRPr="00044F5F" w:rsidRDefault="00044F5F" w:rsidP="00044F5F">
      <w:pPr>
        <w:pStyle w:val="Prrafodelista"/>
        <w:numPr>
          <w:ilvl w:val="0"/>
          <w:numId w:val="12"/>
        </w:numPr>
        <w:rPr>
          <w:rFonts w:ascii="Arial" w:hAnsi="Arial" w:cs="Arial"/>
          <w:sz w:val="24"/>
          <w:szCs w:val="24"/>
        </w:rPr>
      </w:pPr>
      <w:r w:rsidRPr="00044F5F">
        <w:rPr>
          <w:rFonts w:ascii="Arial" w:hAnsi="Arial" w:cs="Arial"/>
          <w:sz w:val="24"/>
          <w:szCs w:val="24"/>
        </w:rPr>
        <w:t>Cuenta Publica 2013, cuenta pública 2013, Cuenta Pública Ciudadana 2013, DOE 1ER TRIM 2013, DOE 2DO TRIM 2013, DOE 3ER TRIM 2013, DOE 4TO TRIM 2013</w:t>
      </w:r>
    </w:p>
    <w:p w:rsidR="00044F5F" w:rsidRPr="00044F5F" w:rsidRDefault="00044F5F" w:rsidP="00044F5F">
      <w:pPr>
        <w:ind w:left="360"/>
        <w:rPr>
          <w:rFonts w:ascii="Arial" w:hAnsi="Arial" w:cs="Arial"/>
          <w:b/>
          <w:sz w:val="24"/>
          <w:szCs w:val="24"/>
        </w:rPr>
      </w:pPr>
      <w:r w:rsidRPr="00044F5F">
        <w:rPr>
          <w:rFonts w:ascii="Arial" w:hAnsi="Arial" w:cs="Arial"/>
          <w:sz w:val="24"/>
          <w:szCs w:val="24"/>
        </w:rPr>
        <w:t xml:space="preserve">20a  Cuenta </w:t>
      </w:r>
      <w:r w:rsidR="00A637A9" w:rsidRPr="00044F5F">
        <w:rPr>
          <w:rFonts w:ascii="Arial" w:hAnsi="Arial" w:cs="Arial"/>
          <w:sz w:val="24"/>
          <w:szCs w:val="24"/>
        </w:rPr>
        <w:t>Pública</w:t>
      </w:r>
      <w:r w:rsidRPr="00044F5F">
        <w:rPr>
          <w:rFonts w:ascii="Arial" w:hAnsi="Arial" w:cs="Arial"/>
          <w:sz w:val="24"/>
          <w:szCs w:val="24"/>
        </w:rPr>
        <w:t xml:space="preserve"> 2013: Tomo I, Tomo II, Tomo III, Tomo IV.</w:t>
      </w:r>
    </w:p>
    <w:p w:rsidR="00044F5F" w:rsidRPr="00044F5F" w:rsidRDefault="00044F5F" w:rsidP="005540F8">
      <w:pPr>
        <w:tabs>
          <w:tab w:val="left" w:pos="2848"/>
        </w:tabs>
        <w:rPr>
          <w:rFonts w:ascii="Arial" w:hAnsi="Arial" w:cs="Arial"/>
          <w:sz w:val="24"/>
        </w:rPr>
      </w:pPr>
    </w:p>
    <w:p w:rsidR="00044F5F" w:rsidRDefault="00044F5F" w:rsidP="005540F8">
      <w:pPr>
        <w:tabs>
          <w:tab w:val="left" w:pos="2848"/>
        </w:tabs>
        <w:rPr>
          <w:rFonts w:ascii="Arial" w:hAnsi="Arial" w:cs="Arial"/>
          <w:sz w:val="24"/>
          <w:lang w:val="es-ES"/>
        </w:rPr>
      </w:pPr>
    </w:p>
    <w:p w:rsidR="00044F5F" w:rsidRDefault="00044F5F" w:rsidP="005540F8">
      <w:pPr>
        <w:tabs>
          <w:tab w:val="left" w:pos="2848"/>
        </w:tabs>
        <w:rPr>
          <w:rFonts w:ascii="Arial" w:hAnsi="Arial" w:cs="Arial"/>
          <w:sz w:val="24"/>
          <w:lang w:val="es-ES"/>
        </w:rPr>
      </w:pPr>
    </w:p>
    <w:p w:rsidR="00044F5F" w:rsidRDefault="00044F5F" w:rsidP="005540F8">
      <w:pPr>
        <w:tabs>
          <w:tab w:val="left" w:pos="2848"/>
        </w:tabs>
        <w:rPr>
          <w:rFonts w:ascii="Arial" w:hAnsi="Arial" w:cs="Arial"/>
          <w:sz w:val="24"/>
          <w:lang w:val="es-ES"/>
        </w:rPr>
      </w:pPr>
    </w:p>
    <w:p w:rsidR="00044F5F" w:rsidRDefault="00044F5F" w:rsidP="005540F8">
      <w:pPr>
        <w:tabs>
          <w:tab w:val="left" w:pos="2848"/>
        </w:tabs>
        <w:rPr>
          <w:rFonts w:ascii="Arial" w:hAnsi="Arial" w:cs="Arial"/>
          <w:sz w:val="36"/>
          <w:szCs w:val="36"/>
          <w:lang w:val="es-ES"/>
        </w:rPr>
      </w:pPr>
    </w:p>
    <w:p w:rsidR="00044F5F" w:rsidRDefault="00044F5F" w:rsidP="005540F8">
      <w:pPr>
        <w:tabs>
          <w:tab w:val="left" w:pos="2848"/>
        </w:tabs>
        <w:rPr>
          <w:rFonts w:ascii="Arial" w:hAnsi="Arial" w:cs="Arial"/>
          <w:sz w:val="36"/>
          <w:szCs w:val="36"/>
          <w:lang w:val="es-ES"/>
        </w:rPr>
      </w:pPr>
    </w:p>
    <w:p w:rsidR="005540F8" w:rsidRPr="00044F5F" w:rsidRDefault="005540F8" w:rsidP="00044F5F">
      <w:pPr>
        <w:tabs>
          <w:tab w:val="left" w:pos="2848"/>
        </w:tabs>
        <w:jc w:val="center"/>
        <w:rPr>
          <w:rFonts w:ascii="Arial" w:hAnsi="Arial" w:cs="Arial"/>
          <w:sz w:val="36"/>
          <w:szCs w:val="36"/>
          <w:lang w:val="es-ES"/>
        </w:rPr>
      </w:pPr>
      <w:r w:rsidRPr="00044F5F">
        <w:rPr>
          <w:rFonts w:ascii="Arial" w:hAnsi="Arial" w:cs="Arial"/>
          <w:sz w:val="36"/>
          <w:szCs w:val="36"/>
          <w:lang w:val="es-ES"/>
        </w:rPr>
        <w:t>Anexo III: Datos de la instancia evaluadora</w:t>
      </w:r>
    </w:p>
    <w:p w:rsidR="005540F8" w:rsidRDefault="005540F8" w:rsidP="005540F8">
      <w:pPr>
        <w:pStyle w:val="Prrafodelista"/>
        <w:numPr>
          <w:ilvl w:val="0"/>
          <w:numId w:val="2"/>
        </w:numPr>
        <w:spacing w:after="120" w:line="360" w:lineRule="auto"/>
        <w:rPr>
          <w:rFonts w:ascii="Arial" w:hAnsi="Arial" w:cs="Arial"/>
          <w:sz w:val="24"/>
          <w:lang w:val="es-ES"/>
        </w:rPr>
      </w:pPr>
      <w:r w:rsidRPr="00FD4995">
        <w:rPr>
          <w:rFonts w:ascii="Arial" w:hAnsi="Arial" w:cs="Arial"/>
          <w:sz w:val="24"/>
          <w:lang w:val="es-ES"/>
        </w:rPr>
        <w:t>Nombre del coordinador de la evaluación</w:t>
      </w:r>
      <w:r>
        <w:rPr>
          <w:rFonts w:ascii="Arial" w:hAnsi="Arial" w:cs="Arial"/>
          <w:sz w:val="24"/>
          <w:lang w:val="es-ES"/>
        </w:rPr>
        <w:t>:</w:t>
      </w:r>
    </w:p>
    <w:p w:rsidR="005540F8" w:rsidRPr="00FD4995" w:rsidRDefault="005540F8" w:rsidP="005540F8">
      <w:pPr>
        <w:pStyle w:val="Prrafodelista"/>
        <w:spacing w:after="120" w:line="360" w:lineRule="auto"/>
        <w:rPr>
          <w:rFonts w:ascii="Arial" w:hAnsi="Arial" w:cs="Arial"/>
          <w:sz w:val="24"/>
          <w:lang w:val="es-ES"/>
        </w:rPr>
      </w:pPr>
      <w:r>
        <w:rPr>
          <w:rFonts w:ascii="Arial" w:hAnsi="Arial" w:cs="Arial"/>
          <w:sz w:val="24"/>
          <w:lang w:val="es-ES"/>
        </w:rPr>
        <w:t>Mtro. Luis García Sotelo</w:t>
      </w:r>
    </w:p>
    <w:p w:rsidR="005540F8" w:rsidRDefault="005540F8" w:rsidP="005540F8">
      <w:pPr>
        <w:pStyle w:val="Prrafodelista"/>
        <w:numPr>
          <w:ilvl w:val="0"/>
          <w:numId w:val="2"/>
        </w:numPr>
        <w:spacing w:after="120" w:line="360" w:lineRule="auto"/>
        <w:rPr>
          <w:rFonts w:ascii="Arial" w:hAnsi="Arial" w:cs="Arial"/>
          <w:sz w:val="24"/>
          <w:lang w:val="es-ES"/>
        </w:rPr>
      </w:pPr>
      <w:r w:rsidRPr="00FD4995">
        <w:rPr>
          <w:rFonts w:ascii="Arial" w:hAnsi="Arial" w:cs="Arial"/>
          <w:sz w:val="24"/>
          <w:lang w:val="es-ES"/>
        </w:rPr>
        <w:t>Cargo</w:t>
      </w:r>
      <w:r>
        <w:rPr>
          <w:rFonts w:ascii="Arial" w:hAnsi="Arial" w:cs="Arial"/>
          <w:sz w:val="24"/>
          <w:lang w:val="es-ES"/>
        </w:rPr>
        <w:t>:</w:t>
      </w:r>
    </w:p>
    <w:p w:rsidR="005540F8" w:rsidRPr="00FD4995" w:rsidRDefault="005540F8" w:rsidP="005540F8">
      <w:pPr>
        <w:pStyle w:val="Prrafodelista"/>
        <w:spacing w:after="120" w:line="360" w:lineRule="auto"/>
        <w:rPr>
          <w:rFonts w:ascii="Arial" w:hAnsi="Arial" w:cs="Arial"/>
          <w:sz w:val="24"/>
          <w:lang w:val="es-ES"/>
        </w:rPr>
      </w:pPr>
      <w:r>
        <w:rPr>
          <w:rFonts w:ascii="Arial" w:hAnsi="Arial" w:cs="Arial"/>
          <w:sz w:val="24"/>
          <w:lang w:val="es-ES"/>
        </w:rPr>
        <w:t>Director General Adjunto de Atención a los Organismos del SNCF</w:t>
      </w:r>
    </w:p>
    <w:p w:rsidR="005540F8" w:rsidRDefault="005540F8" w:rsidP="005540F8">
      <w:pPr>
        <w:pStyle w:val="Prrafodelista"/>
        <w:numPr>
          <w:ilvl w:val="0"/>
          <w:numId w:val="2"/>
        </w:numPr>
        <w:spacing w:after="120" w:line="360" w:lineRule="auto"/>
        <w:rPr>
          <w:rFonts w:ascii="Arial" w:hAnsi="Arial" w:cs="Arial"/>
          <w:sz w:val="24"/>
          <w:lang w:val="es-ES"/>
        </w:rPr>
      </w:pPr>
      <w:r w:rsidRPr="00FD4995">
        <w:rPr>
          <w:rFonts w:ascii="Arial" w:hAnsi="Arial" w:cs="Arial"/>
          <w:sz w:val="24"/>
          <w:lang w:val="es-ES"/>
        </w:rPr>
        <w:t>Institución a la que pertenece</w:t>
      </w:r>
      <w:r>
        <w:rPr>
          <w:rFonts w:ascii="Arial" w:hAnsi="Arial" w:cs="Arial"/>
          <w:sz w:val="24"/>
          <w:lang w:val="es-ES"/>
        </w:rPr>
        <w:t>:</w:t>
      </w:r>
    </w:p>
    <w:p w:rsidR="005540F8" w:rsidRPr="00FD4995" w:rsidRDefault="005540F8" w:rsidP="005540F8">
      <w:pPr>
        <w:pStyle w:val="Prrafodelista"/>
        <w:spacing w:after="120" w:line="360" w:lineRule="auto"/>
        <w:rPr>
          <w:rFonts w:ascii="Arial" w:hAnsi="Arial" w:cs="Arial"/>
          <w:sz w:val="24"/>
          <w:lang w:val="es-ES"/>
        </w:rPr>
      </w:pPr>
      <w:r>
        <w:rPr>
          <w:rFonts w:ascii="Arial" w:hAnsi="Arial" w:cs="Arial"/>
          <w:sz w:val="24"/>
          <w:lang w:val="es-ES"/>
        </w:rPr>
        <w:t>Instituto para el Desarrollo Técnico de las Haciendas Públicas, INDETEC.</w:t>
      </w:r>
    </w:p>
    <w:p w:rsidR="005540F8" w:rsidRDefault="005540F8" w:rsidP="005540F8">
      <w:pPr>
        <w:pStyle w:val="Prrafodelista"/>
        <w:numPr>
          <w:ilvl w:val="0"/>
          <w:numId w:val="2"/>
        </w:numPr>
        <w:spacing w:after="120" w:line="360" w:lineRule="auto"/>
        <w:rPr>
          <w:rFonts w:ascii="Arial" w:hAnsi="Arial" w:cs="Arial"/>
          <w:sz w:val="24"/>
          <w:lang w:val="es-ES"/>
        </w:rPr>
      </w:pPr>
      <w:r w:rsidRPr="00FD4995">
        <w:rPr>
          <w:rFonts w:ascii="Arial" w:hAnsi="Arial" w:cs="Arial"/>
          <w:sz w:val="24"/>
          <w:lang w:val="es-ES"/>
        </w:rPr>
        <w:t>Principales Colaboradores</w:t>
      </w:r>
      <w:r>
        <w:rPr>
          <w:rFonts w:ascii="Arial" w:hAnsi="Arial" w:cs="Arial"/>
          <w:sz w:val="24"/>
          <w:lang w:val="es-ES"/>
        </w:rPr>
        <w:t>:</w:t>
      </w:r>
    </w:p>
    <w:p w:rsidR="005540F8" w:rsidRPr="00FD4995" w:rsidRDefault="005540F8" w:rsidP="005540F8">
      <w:pPr>
        <w:pStyle w:val="Prrafodelista"/>
        <w:spacing w:after="120" w:line="360" w:lineRule="auto"/>
        <w:rPr>
          <w:rFonts w:ascii="Arial" w:hAnsi="Arial" w:cs="Arial"/>
          <w:sz w:val="24"/>
          <w:lang w:val="es-ES"/>
        </w:rPr>
      </w:pPr>
      <w:r>
        <w:rPr>
          <w:rFonts w:ascii="Arial" w:hAnsi="Arial" w:cs="Arial"/>
          <w:sz w:val="24"/>
          <w:lang w:val="es-ES"/>
        </w:rPr>
        <w:t>Lic. Mónica Buenrostro Bermúdez</w:t>
      </w:r>
    </w:p>
    <w:p w:rsidR="005540F8" w:rsidRDefault="005540F8" w:rsidP="005540F8">
      <w:pPr>
        <w:pStyle w:val="Prrafodelista"/>
        <w:numPr>
          <w:ilvl w:val="0"/>
          <w:numId w:val="2"/>
        </w:numPr>
        <w:spacing w:after="120" w:line="360" w:lineRule="auto"/>
        <w:rPr>
          <w:rFonts w:ascii="Arial" w:hAnsi="Arial" w:cs="Arial"/>
          <w:sz w:val="24"/>
          <w:lang w:val="es-ES"/>
        </w:rPr>
      </w:pPr>
      <w:r w:rsidRPr="00FD4995">
        <w:rPr>
          <w:rFonts w:ascii="Arial" w:hAnsi="Arial" w:cs="Arial"/>
          <w:sz w:val="24"/>
          <w:lang w:val="es-ES"/>
        </w:rPr>
        <w:t>Correo electrónico d</w:t>
      </w:r>
      <w:r>
        <w:rPr>
          <w:rFonts w:ascii="Arial" w:hAnsi="Arial" w:cs="Arial"/>
          <w:sz w:val="24"/>
          <w:lang w:val="es-ES"/>
        </w:rPr>
        <w:t>el coordinador de la evaluación:</w:t>
      </w:r>
    </w:p>
    <w:p w:rsidR="005540F8" w:rsidRPr="00FD4995" w:rsidRDefault="005540F8" w:rsidP="005540F8">
      <w:pPr>
        <w:pStyle w:val="Prrafodelista"/>
        <w:spacing w:after="120" w:line="360" w:lineRule="auto"/>
        <w:rPr>
          <w:rFonts w:ascii="Arial" w:hAnsi="Arial" w:cs="Arial"/>
          <w:sz w:val="24"/>
          <w:lang w:val="es-ES"/>
        </w:rPr>
      </w:pPr>
      <w:r>
        <w:rPr>
          <w:rFonts w:ascii="Arial" w:hAnsi="Arial" w:cs="Arial"/>
          <w:sz w:val="24"/>
          <w:lang w:val="es-ES"/>
        </w:rPr>
        <w:t>lgarcias@indetec.gob.mx</w:t>
      </w:r>
    </w:p>
    <w:p w:rsidR="005540F8" w:rsidRPr="002369E7" w:rsidRDefault="005540F8" w:rsidP="005540F8">
      <w:pPr>
        <w:pStyle w:val="Prrafodelista"/>
        <w:numPr>
          <w:ilvl w:val="0"/>
          <w:numId w:val="2"/>
        </w:numPr>
        <w:tabs>
          <w:tab w:val="left" w:pos="7279"/>
        </w:tabs>
        <w:spacing w:after="120" w:line="360" w:lineRule="auto"/>
        <w:rPr>
          <w:rFonts w:ascii="Arial" w:hAnsi="Arial" w:cs="Arial"/>
          <w:sz w:val="24"/>
        </w:rPr>
      </w:pPr>
      <w:r>
        <w:rPr>
          <w:rFonts w:ascii="Arial" w:hAnsi="Arial" w:cs="Arial"/>
          <w:sz w:val="24"/>
          <w:lang w:val="es-ES"/>
        </w:rPr>
        <w:t>Teléfono (con clave lada):</w:t>
      </w:r>
      <w:r w:rsidR="002369E7">
        <w:rPr>
          <w:rFonts w:ascii="Arial" w:hAnsi="Arial" w:cs="Arial"/>
          <w:sz w:val="24"/>
          <w:lang w:val="es-ES"/>
        </w:rPr>
        <w:t xml:space="preserve"> </w:t>
      </w:r>
    </w:p>
    <w:p w:rsidR="002369E7" w:rsidRPr="001A7510" w:rsidRDefault="002369E7" w:rsidP="002369E7">
      <w:pPr>
        <w:pStyle w:val="Prrafodelista"/>
        <w:tabs>
          <w:tab w:val="left" w:pos="7279"/>
        </w:tabs>
        <w:spacing w:after="120" w:line="360" w:lineRule="auto"/>
        <w:rPr>
          <w:rFonts w:ascii="Arial" w:hAnsi="Arial" w:cs="Arial"/>
          <w:sz w:val="24"/>
        </w:rPr>
      </w:pPr>
      <w:r>
        <w:rPr>
          <w:rFonts w:ascii="Arial" w:hAnsi="Arial" w:cs="Arial"/>
          <w:sz w:val="24"/>
          <w:lang w:val="es-ES"/>
        </w:rPr>
        <w:t>01 (33) 3669 5550, ext 113, y 125</w:t>
      </w:r>
    </w:p>
    <w:p w:rsidR="005540F8" w:rsidRPr="005540F8" w:rsidRDefault="005540F8" w:rsidP="005540F8">
      <w:pPr>
        <w:tabs>
          <w:tab w:val="left" w:pos="2848"/>
        </w:tabs>
        <w:rPr>
          <w:rFonts w:ascii="Arial" w:hAnsi="Arial" w:cs="Arial"/>
          <w:sz w:val="24"/>
          <w:lang w:val="es-ES"/>
        </w:rPr>
      </w:pPr>
    </w:p>
    <w:sectPr w:rsidR="005540F8" w:rsidRPr="005540F8" w:rsidSect="005E63A0">
      <w:headerReference w:type="default" r:id="rId32"/>
      <w:footerReference w:type="default" r:id="rId33"/>
      <w:pgSz w:w="12240" w:h="15840"/>
      <w:pgMar w:top="2410"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5302" w:rsidRDefault="009C5302" w:rsidP="000305C7">
      <w:pPr>
        <w:spacing w:after="0" w:line="240" w:lineRule="auto"/>
      </w:pPr>
      <w:r>
        <w:separator/>
      </w:r>
    </w:p>
  </w:endnote>
  <w:endnote w:type="continuationSeparator" w:id="0">
    <w:p w:rsidR="009C5302" w:rsidRDefault="009C5302" w:rsidP="00030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357534"/>
      <w:docPartObj>
        <w:docPartGallery w:val="Page Numbers (Bottom of Page)"/>
        <w:docPartUnique/>
      </w:docPartObj>
    </w:sdtPr>
    <w:sdtEndPr/>
    <w:sdtContent>
      <w:p w:rsidR="003F1918" w:rsidRDefault="009C5302">
        <w:pPr>
          <w:pStyle w:val="Piedepgina"/>
          <w:jc w:val="right"/>
        </w:pPr>
        <w:r>
          <w:fldChar w:fldCharType="begin"/>
        </w:r>
        <w:r>
          <w:instrText xml:space="preserve"> PAGE   \* MERGEFORMAT </w:instrText>
        </w:r>
        <w:r>
          <w:fldChar w:fldCharType="separate"/>
        </w:r>
        <w:r w:rsidR="0039362D">
          <w:rPr>
            <w:noProof/>
          </w:rPr>
          <w:t>2</w:t>
        </w:r>
        <w:r>
          <w:rPr>
            <w:noProof/>
          </w:rPr>
          <w:fldChar w:fldCharType="end"/>
        </w:r>
      </w:p>
    </w:sdtContent>
  </w:sdt>
  <w:p w:rsidR="003F1918" w:rsidRDefault="003F19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5302" w:rsidRDefault="009C5302" w:rsidP="000305C7">
      <w:pPr>
        <w:spacing w:after="0" w:line="240" w:lineRule="auto"/>
      </w:pPr>
      <w:r>
        <w:separator/>
      </w:r>
    </w:p>
  </w:footnote>
  <w:footnote w:type="continuationSeparator" w:id="0">
    <w:p w:rsidR="009C5302" w:rsidRDefault="009C5302" w:rsidP="000305C7">
      <w:pPr>
        <w:spacing w:after="0" w:line="240" w:lineRule="auto"/>
      </w:pPr>
      <w:r>
        <w:continuationSeparator/>
      </w:r>
    </w:p>
  </w:footnote>
  <w:footnote w:id="1">
    <w:p w:rsidR="003F1918" w:rsidRPr="004A00B6" w:rsidRDefault="003F1918" w:rsidP="00FC12B9">
      <w:pPr>
        <w:pStyle w:val="Textonotapie"/>
        <w:rPr>
          <w:rFonts w:ascii="Arial" w:hAnsi="Arial" w:cs="Arial"/>
          <w:sz w:val="18"/>
        </w:rPr>
      </w:pPr>
      <w:r w:rsidRPr="004A00B6">
        <w:rPr>
          <w:rStyle w:val="Refdenotaalpie"/>
          <w:rFonts w:ascii="Arial" w:hAnsi="Arial" w:cs="Arial"/>
          <w:sz w:val="18"/>
        </w:rPr>
        <w:footnoteRef/>
      </w:r>
      <w:hyperlink r:id="rId1" w:history="1">
        <w:r w:rsidRPr="004A00B6">
          <w:rPr>
            <w:rStyle w:val="Hipervnculo"/>
            <w:rFonts w:ascii="Arial" w:hAnsi="Arial" w:cs="Arial"/>
            <w:sz w:val="18"/>
          </w:rPr>
          <w:t>http://www.apartados.hacienda.gob.mx/presupuesto/temas/pef/2013/temas/tomos/33/r33_rfef.pdf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918" w:rsidRPr="00832612" w:rsidRDefault="003F1918">
    <w:pPr>
      <w:pStyle w:val="Encabezado"/>
    </w:pPr>
    <w:r>
      <w:rPr>
        <w:noProof/>
      </w:rPr>
      <w:drawing>
        <wp:anchor distT="0" distB="0" distL="114300" distR="114300" simplePos="0" relativeHeight="251661312" behindDoc="0" locked="0" layoutInCell="1" allowOverlap="1">
          <wp:simplePos x="0" y="0"/>
          <wp:positionH relativeFrom="column">
            <wp:posOffset>4708525</wp:posOffset>
          </wp:positionH>
          <wp:positionV relativeFrom="paragraph">
            <wp:posOffset>-276225</wp:posOffset>
          </wp:positionV>
          <wp:extent cx="1174115" cy="488315"/>
          <wp:effectExtent l="19050" t="0" r="6985" b="0"/>
          <wp:wrapSquare wrapText="bothSides"/>
          <wp:docPr id="2" name="Imagen 5" descr="\\indenet\IDT\Logos\LogoI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enet\IDT\Logos\LogoIDT.jpg"/>
                  <pic:cNvPicPr>
                    <a:picLocks noChangeAspect="1" noChangeArrowheads="1"/>
                  </pic:cNvPicPr>
                </pic:nvPicPr>
                <pic:blipFill>
                  <a:blip r:embed="rId1"/>
                  <a:srcRect/>
                  <a:stretch>
                    <a:fillRect/>
                  </a:stretch>
                </pic:blipFill>
                <pic:spPr bwMode="auto">
                  <a:xfrm>
                    <a:off x="0" y="0"/>
                    <a:ext cx="1174115" cy="488315"/>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-351790</wp:posOffset>
          </wp:positionH>
          <wp:positionV relativeFrom="paragraph">
            <wp:posOffset>-355600</wp:posOffset>
          </wp:positionV>
          <wp:extent cx="1068705" cy="804545"/>
          <wp:effectExtent l="19050" t="0" r="0" b="0"/>
          <wp:wrapSquare wrapText="bothSides"/>
          <wp:docPr id="1" name="Imagen 1" descr="Gobierno del Estado de Yucat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del Estado de Yucatán"/>
                  <pic:cNvPicPr>
                    <a:picLocks noChangeAspect="1" noChangeArrowheads="1"/>
                  </pic:cNvPicPr>
                </pic:nvPicPr>
                <pic:blipFill>
                  <a:blip r:embed="rId2"/>
                  <a:srcRect/>
                  <a:stretch>
                    <a:fillRect/>
                  </a:stretch>
                </pic:blipFill>
                <pic:spPr bwMode="auto">
                  <a:xfrm>
                    <a:off x="0" y="0"/>
                    <a:ext cx="1068705" cy="804545"/>
                  </a:xfrm>
                  <a:prstGeom prst="rect">
                    <a:avLst/>
                  </a:prstGeom>
                  <a:noFill/>
                  <a:ln w="9525">
                    <a:noFill/>
                    <a:miter lim="800000"/>
                    <a:headEnd/>
                    <a:tailEnd/>
                  </a:ln>
                </pic:spPr>
              </pic:pic>
            </a:graphicData>
          </a:graphic>
        </wp:anchor>
      </w:drawing>
    </w:r>
    <w:r w:rsidRPr="00832612">
      <w:t xml:space="preserve">   </w:t>
    </w:r>
  </w:p>
  <w:p w:rsidR="003F1918" w:rsidRPr="00AA2BEA" w:rsidRDefault="003F1918">
    <w:pPr>
      <w:pStyle w:val="Encabezado"/>
      <w:rPr>
        <w:lang w:val="es-ES"/>
      </w:rPr>
    </w:pPr>
    <w:r w:rsidRPr="00AA2BEA">
      <w:rPr>
        <w:lang w:val="es-ES"/>
      </w:rPr>
      <w:t>E</w:t>
    </w:r>
  </w:p>
  <w:p w:rsidR="003F1918" w:rsidRPr="00AA2BEA" w:rsidRDefault="003F1918" w:rsidP="007659C6">
    <w:pPr>
      <w:pStyle w:val="Encabezado"/>
      <w:jc w:val="center"/>
      <w:rPr>
        <w:b/>
        <w:sz w:val="24"/>
        <w:lang w:val="es-ES"/>
      </w:rPr>
    </w:pPr>
    <w:r w:rsidRPr="00AA2BEA">
      <w:rPr>
        <w:b/>
        <w:sz w:val="24"/>
        <w:lang w:val="es-ES"/>
      </w:rPr>
      <w:t>EVALUACIÓN ESPECÍFICA SOBRE ORIENTACIÓN DE RECURSOS</w:t>
    </w:r>
  </w:p>
  <w:p w:rsidR="003F1918" w:rsidRPr="00337724" w:rsidRDefault="003F1918" w:rsidP="007659C6">
    <w:pPr>
      <w:pStyle w:val="Encabezado"/>
      <w:jc w:val="center"/>
      <w:rPr>
        <w:b/>
        <w:sz w:val="24"/>
        <w:lang w:val="es-ES"/>
      </w:rPr>
    </w:pPr>
    <w:r w:rsidRPr="00337724">
      <w:rPr>
        <w:b/>
        <w:sz w:val="24"/>
        <w:lang w:val="es-ES"/>
      </w:rPr>
      <w:t>FAFEF “TRATAMIENTO DE RESIDUOS SOLIDOS”</w:t>
    </w:r>
  </w:p>
  <w:p w:rsidR="003F1918" w:rsidRPr="007659C6" w:rsidRDefault="0039362D" w:rsidP="007659C6">
    <w:pPr>
      <w:pStyle w:val="Encabezado"/>
      <w:jc w:val="center"/>
      <w:rPr>
        <w:b/>
        <w:sz w:val="24"/>
      </w:rPr>
    </w:pPr>
    <w:r>
      <w:rPr>
        <w:b/>
        <w:noProof/>
        <w:sz w:val="24"/>
      </w:rPr>
      <mc:AlternateContent>
        <mc:Choice Requires="wps">
          <w:drawing>
            <wp:anchor distT="0" distB="0" distL="114300" distR="114300" simplePos="0" relativeHeight="251662336" behindDoc="0" locked="0" layoutInCell="1" allowOverlap="1">
              <wp:simplePos x="0" y="0"/>
              <wp:positionH relativeFrom="column">
                <wp:posOffset>-1064260</wp:posOffset>
              </wp:positionH>
              <wp:positionV relativeFrom="paragraph">
                <wp:posOffset>109220</wp:posOffset>
              </wp:positionV>
              <wp:extent cx="7760335" cy="0"/>
              <wp:effectExtent l="17780" t="15240" r="13335" b="13335"/>
              <wp:wrapNone/>
              <wp:docPr id="2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60335" cy="0"/>
                      </a:xfrm>
                      <a:prstGeom prst="straightConnector1">
                        <a:avLst/>
                      </a:prstGeom>
                      <a:noFill/>
                      <a:ln w="19050">
                        <a:solidFill>
                          <a:srgbClr val="00B05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83.8pt;margin-top:8.6pt;width:611.0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" strokecolor="#00b050" strokeweight="1.5pt">
              <v:stroke dashstyle="1 1"/>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935EC"/>
    <w:multiLevelType w:val="hybridMultilevel"/>
    <w:tmpl w:val="E0407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7C1EDC"/>
    <w:multiLevelType w:val="hybridMultilevel"/>
    <w:tmpl w:val="20C0D4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1713FC6"/>
    <w:multiLevelType w:val="hybridMultilevel"/>
    <w:tmpl w:val="C1625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B5F2ECF"/>
    <w:multiLevelType w:val="hybridMultilevel"/>
    <w:tmpl w:val="032AC5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120107E"/>
    <w:multiLevelType w:val="hybridMultilevel"/>
    <w:tmpl w:val="2DACA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95448A"/>
    <w:multiLevelType w:val="hybridMultilevel"/>
    <w:tmpl w:val="D7DA7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57F7E0C"/>
    <w:multiLevelType w:val="hybridMultilevel"/>
    <w:tmpl w:val="E68639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09640C"/>
    <w:multiLevelType w:val="hybridMultilevel"/>
    <w:tmpl w:val="B2D41D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73965EE"/>
    <w:multiLevelType w:val="hybridMultilevel"/>
    <w:tmpl w:val="32A694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A4717CF"/>
    <w:multiLevelType w:val="hybridMultilevel"/>
    <w:tmpl w:val="0F84AA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49C7E95"/>
    <w:multiLevelType w:val="hybridMultilevel"/>
    <w:tmpl w:val="EA042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4732C7E"/>
    <w:multiLevelType w:val="hybridMultilevel"/>
    <w:tmpl w:val="22C0A8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5"/>
  </w:num>
  <w:num w:numId="4">
    <w:abstractNumId w:val="7"/>
  </w:num>
  <w:num w:numId="5">
    <w:abstractNumId w:val="9"/>
  </w:num>
  <w:num w:numId="6">
    <w:abstractNumId w:val="1"/>
  </w:num>
  <w:num w:numId="7">
    <w:abstractNumId w:val="2"/>
  </w:num>
  <w:num w:numId="8">
    <w:abstractNumId w:val="8"/>
  </w:num>
  <w:num w:numId="9">
    <w:abstractNumId w:val="4"/>
  </w:num>
  <w:num w:numId="10">
    <w:abstractNumId w:val="10"/>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hyphenationZone w:val="425"/>
  <w:drawingGridHorizontalSpacing w:val="110"/>
  <w:displayHorizontalDrawingGridEvery w:val="2"/>
  <w:characterSpacingControl w:val="doNotCompress"/>
  <w:hdrShapeDefaults>
    <o:shapedefaults v:ext="edit" spidmax="2049">
      <o:colormru v:ext="edit" colors="#3dbb1f,#fc8916,#f9c9f0,#f8caf8,#e537e5,#f90,#f2800e,#00a44a"/>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FA8"/>
    <w:rsid w:val="00005C0E"/>
    <w:rsid w:val="000305C7"/>
    <w:rsid w:val="000374D6"/>
    <w:rsid w:val="00044F5F"/>
    <w:rsid w:val="00054CCE"/>
    <w:rsid w:val="00082D60"/>
    <w:rsid w:val="00094772"/>
    <w:rsid w:val="000B2B26"/>
    <w:rsid w:val="000B3DDF"/>
    <w:rsid w:val="000C6D75"/>
    <w:rsid w:val="000C6F11"/>
    <w:rsid w:val="000D46FF"/>
    <w:rsid w:val="000E3EA1"/>
    <w:rsid w:val="000F40C4"/>
    <w:rsid w:val="00105B44"/>
    <w:rsid w:val="00117FB8"/>
    <w:rsid w:val="00121476"/>
    <w:rsid w:val="00140B3E"/>
    <w:rsid w:val="00152A3A"/>
    <w:rsid w:val="00164F48"/>
    <w:rsid w:val="00192D42"/>
    <w:rsid w:val="00196B08"/>
    <w:rsid w:val="001A1E68"/>
    <w:rsid w:val="001A2189"/>
    <w:rsid w:val="001D567D"/>
    <w:rsid w:val="001F004D"/>
    <w:rsid w:val="001F6905"/>
    <w:rsid w:val="00203EE9"/>
    <w:rsid w:val="00224C2A"/>
    <w:rsid w:val="002369E7"/>
    <w:rsid w:val="00254E91"/>
    <w:rsid w:val="00270E33"/>
    <w:rsid w:val="00280A2D"/>
    <w:rsid w:val="002965AF"/>
    <w:rsid w:val="002D2E8B"/>
    <w:rsid w:val="003043A1"/>
    <w:rsid w:val="00305D15"/>
    <w:rsid w:val="00310720"/>
    <w:rsid w:val="00325713"/>
    <w:rsid w:val="00337724"/>
    <w:rsid w:val="00351FA8"/>
    <w:rsid w:val="00352C62"/>
    <w:rsid w:val="00360763"/>
    <w:rsid w:val="0036361D"/>
    <w:rsid w:val="003715DF"/>
    <w:rsid w:val="00373395"/>
    <w:rsid w:val="0039362D"/>
    <w:rsid w:val="003A598E"/>
    <w:rsid w:val="003B3090"/>
    <w:rsid w:val="003B3C76"/>
    <w:rsid w:val="003C65BF"/>
    <w:rsid w:val="003F1918"/>
    <w:rsid w:val="003F4A88"/>
    <w:rsid w:val="00465628"/>
    <w:rsid w:val="00466AD9"/>
    <w:rsid w:val="00471394"/>
    <w:rsid w:val="004715E6"/>
    <w:rsid w:val="00482A50"/>
    <w:rsid w:val="00492B64"/>
    <w:rsid w:val="004B01CC"/>
    <w:rsid w:val="004C46FC"/>
    <w:rsid w:val="00515EF2"/>
    <w:rsid w:val="00520A94"/>
    <w:rsid w:val="005350B0"/>
    <w:rsid w:val="00535ECC"/>
    <w:rsid w:val="005540F8"/>
    <w:rsid w:val="005662BC"/>
    <w:rsid w:val="00580FAF"/>
    <w:rsid w:val="005B3961"/>
    <w:rsid w:val="005E5647"/>
    <w:rsid w:val="005E63A0"/>
    <w:rsid w:val="005F4C66"/>
    <w:rsid w:val="006163D2"/>
    <w:rsid w:val="00616D6E"/>
    <w:rsid w:val="00631422"/>
    <w:rsid w:val="00643C91"/>
    <w:rsid w:val="00664C77"/>
    <w:rsid w:val="00677032"/>
    <w:rsid w:val="00690E51"/>
    <w:rsid w:val="00694AA4"/>
    <w:rsid w:val="006C080F"/>
    <w:rsid w:val="006E0FC2"/>
    <w:rsid w:val="00700DBB"/>
    <w:rsid w:val="007145CD"/>
    <w:rsid w:val="00733158"/>
    <w:rsid w:val="007335CD"/>
    <w:rsid w:val="00746007"/>
    <w:rsid w:val="00747509"/>
    <w:rsid w:val="007659C6"/>
    <w:rsid w:val="00770F68"/>
    <w:rsid w:val="00771FF4"/>
    <w:rsid w:val="00781F40"/>
    <w:rsid w:val="007E3A37"/>
    <w:rsid w:val="007E7752"/>
    <w:rsid w:val="007F6136"/>
    <w:rsid w:val="00803EFB"/>
    <w:rsid w:val="008046C3"/>
    <w:rsid w:val="008250D5"/>
    <w:rsid w:val="00832612"/>
    <w:rsid w:val="008C2D3E"/>
    <w:rsid w:val="008D5BF8"/>
    <w:rsid w:val="008F3802"/>
    <w:rsid w:val="009031E2"/>
    <w:rsid w:val="0091069E"/>
    <w:rsid w:val="009106C6"/>
    <w:rsid w:val="00920485"/>
    <w:rsid w:val="0093090F"/>
    <w:rsid w:val="00931937"/>
    <w:rsid w:val="00950745"/>
    <w:rsid w:val="0099604B"/>
    <w:rsid w:val="009A2263"/>
    <w:rsid w:val="009B4BA9"/>
    <w:rsid w:val="009B77DC"/>
    <w:rsid w:val="009C11B0"/>
    <w:rsid w:val="009C21E9"/>
    <w:rsid w:val="009C5302"/>
    <w:rsid w:val="009E1630"/>
    <w:rsid w:val="009E4C3A"/>
    <w:rsid w:val="009F278C"/>
    <w:rsid w:val="009F5ED0"/>
    <w:rsid w:val="00A23B32"/>
    <w:rsid w:val="00A262A3"/>
    <w:rsid w:val="00A42EAD"/>
    <w:rsid w:val="00A637A9"/>
    <w:rsid w:val="00A955DA"/>
    <w:rsid w:val="00AA1BB2"/>
    <w:rsid w:val="00AA2BEA"/>
    <w:rsid w:val="00AA3C72"/>
    <w:rsid w:val="00AA5715"/>
    <w:rsid w:val="00AD7D8C"/>
    <w:rsid w:val="00B10038"/>
    <w:rsid w:val="00B1286F"/>
    <w:rsid w:val="00B478DF"/>
    <w:rsid w:val="00B813C1"/>
    <w:rsid w:val="00B951D2"/>
    <w:rsid w:val="00BE48AD"/>
    <w:rsid w:val="00BE78FC"/>
    <w:rsid w:val="00C1234C"/>
    <w:rsid w:val="00C16D30"/>
    <w:rsid w:val="00C25E56"/>
    <w:rsid w:val="00C26E7E"/>
    <w:rsid w:val="00C4123B"/>
    <w:rsid w:val="00C5153E"/>
    <w:rsid w:val="00C657B4"/>
    <w:rsid w:val="00CB6974"/>
    <w:rsid w:val="00CC5576"/>
    <w:rsid w:val="00CF7DF5"/>
    <w:rsid w:val="00D0396B"/>
    <w:rsid w:val="00D20192"/>
    <w:rsid w:val="00D20806"/>
    <w:rsid w:val="00D21558"/>
    <w:rsid w:val="00D37BD6"/>
    <w:rsid w:val="00D55C42"/>
    <w:rsid w:val="00D57CD8"/>
    <w:rsid w:val="00D60C1E"/>
    <w:rsid w:val="00D84B2C"/>
    <w:rsid w:val="00D87C43"/>
    <w:rsid w:val="00DA2C08"/>
    <w:rsid w:val="00DB4B09"/>
    <w:rsid w:val="00DB54C4"/>
    <w:rsid w:val="00DB7D72"/>
    <w:rsid w:val="00DC7403"/>
    <w:rsid w:val="00DD1371"/>
    <w:rsid w:val="00DE2498"/>
    <w:rsid w:val="00E24042"/>
    <w:rsid w:val="00E34FFD"/>
    <w:rsid w:val="00E53520"/>
    <w:rsid w:val="00E6030B"/>
    <w:rsid w:val="00E60F17"/>
    <w:rsid w:val="00E83F22"/>
    <w:rsid w:val="00EE31D9"/>
    <w:rsid w:val="00F02130"/>
    <w:rsid w:val="00F050A4"/>
    <w:rsid w:val="00F11E6F"/>
    <w:rsid w:val="00F266D2"/>
    <w:rsid w:val="00F4060C"/>
    <w:rsid w:val="00F650E9"/>
    <w:rsid w:val="00F81F65"/>
    <w:rsid w:val="00FC12B9"/>
    <w:rsid w:val="00FD3B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3dbb1f,#fc8916,#f9c9f0,#f8caf8,#e537e5,#f90,#f2800e,#00a44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51F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1FA8"/>
    <w:rPr>
      <w:rFonts w:ascii="Tahoma" w:hAnsi="Tahoma" w:cs="Tahoma"/>
      <w:sz w:val="16"/>
      <w:szCs w:val="16"/>
    </w:rPr>
  </w:style>
  <w:style w:type="paragraph" w:styleId="Sinespaciado">
    <w:name w:val="No Spacing"/>
    <w:link w:val="SinespaciadoCar"/>
    <w:uiPriority w:val="1"/>
    <w:qFormat/>
    <w:rsid w:val="00203EE9"/>
    <w:pPr>
      <w:spacing w:after="0" w:line="240" w:lineRule="auto"/>
    </w:pPr>
    <w:rPr>
      <w:lang w:val="es-ES"/>
    </w:rPr>
  </w:style>
  <w:style w:type="character" w:customStyle="1" w:styleId="SinespaciadoCar">
    <w:name w:val="Sin espaciado Car"/>
    <w:basedOn w:val="Fuentedeprrafopredeter"/>
    <w:link w:val="Sinespaciado"/>
    <w:uiPriority w:val="1"/>
    <w:rsid w:val="00203EE9"/>
    <w:rPr>
      <w:rFonts w:eastAsiaTheme="minorEastAsia"/>
      <w:lang w:val="es-ES"/>
    </w:rPr>
  </w:style>
  <w:style w:type="paragraph" w:styleId="Encabezado">
    <w:name w:val="header"/>
    <w:basedOn w:val="Normal"/>
    <w:link w:val="EncabezadoCar"/>
    <w:uiPriority w:val="99"/>
    <w:semiHidden/>
    <w:unhideWhenUsed/>
    <w:rsid w:val="000305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0305C7"/>
  </w:style>
  <w:style w:type="paragraph" w:styleId="Piedepgina">
    <w:name w:val="footer"/>
    <w:basedOn w:val="Normal"/>
    <w:link w:val="PiedepginaCar"/>
    <w:uiPriority w:val="99"/>
    <w:unhideWhenUsed/>
    <w:rsid w:val="000305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05C7"/>
  </w:style>
  <w:style w:type="paragraph" w:styleId="Prrafodelista">
    <w:name w:val="List Paragraph"/>
    <w:basedOn w:val="Normal"/>
    <w:uiPriority w:val="34"/>
    <w:qFormat/>
    <w:rsid w:val="00664C77"/>
    <w:pPr>
      <w:ind w:left="720"/>
      <w:contextualSpacing/>
    </w:pPr>
  </w:style>
  <w:style w:type="table" w:styleId="Tablaconcuadrcula">
    <w:name w:val="Table Grid"/>
    <w:basedOn w:val="Tablanormal"/>
    <w:uiPriority w:val="59"/>
    <w:rsid w:val="00D87C4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notapie">
    <w:name w:val="footnote text"/>
    <w:basedOn w:val="Normal"/>
    <w:link w:val="TextonotapieCar"/>
    <w:uiPriority w:val="99"/>
    <w:semiHidden/>
    <w:unhideWhenUsed/>
    <w:rsid w:val="00FC12B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C12B9"/>
    <w:rPr>
      <w:sz w:val="20"/>
      <w:szCs w:val="20"/>
    </w:rPr>
  </w:style>
  <w:style w:type="character" w:styleId="Refdenotaalpie">
    <w:name w:val="footnote reference"/>
    <w:basedOn w:val="Fuentedeprrafopredeter"/>
    <w:uiPriority w:val="99"/>
    <w:semiHidden/>
    <w:unhideWhenUsed/>
    <w:rsid w:val="00FC12B9"/>
    <w:rPr>
      <w:vertAlign w:val="superscript"/>
    </w:rPr>
  </w:style>
  <w:style w:type="character" w:styleId="Hipervnculo">
    <w:name w:val="Hyperlink"/>
    <w:basedOn w:val="Fuentedeprrafopredeter"/>
    <w:uiPriority w:val="99"/>
    <w:unhideWhenUsed/>
    <w:rsid w:val="00FC12B9"/>
    <w:rPr>
      <w:color w:val="0000FF" w:themeColor="hyperlink"/>
      <w:u w:val="single"/>
    </w:rPr>
  </w:style>
  <w:style w:type="paragraph" w:customStyle="1" w:styleId="Default">
    <w:name w:val="Default"/>
    <w:rsid w:val="009E1630"/>
    <w:pPr>
      <w:autoSpaceDE w:val="0"/>
      <w:autoSpaceDN w:val="0"/>
      <w:adjustRightInd w:val="0"/>
      <w:spacing w:after="0" w:line="240" w:lineRule="auto"/>
    </w:pPr>
    <w:rPr>
      <w:rFonts w:ascii="Verdana" w:hAnsi="Verdana" w:cs="Verdana"/>
      <w:color w:val="000000"/>
      <w:sz w:val="24"/>
      <w:szCs w:val="24"/>
    </w:rPr>
  </w:style>
  <w:style w:type="character" w:styleId="Nmerodelnea">
    <w:name w:val="line number"/>
    <w:basedOn w:val="Fuentedeprrafopredeter"/>
    <w:uiPriority w:val="99"/>
    <w:semiHidden/>
    <w:unhideWhenUsed/>
    <w:rsid w:val="009E4C3A"/>
  </w:style>
  <w:style w:type="character" w:styleId="Hipervnculovisitado">
    <w:name w:val="FollowedHyperlink"/>
    <w:basedOn w:val="Fuentedeprrafopredeter"/>
    <w:uiPriority w:val="99"/>
    <w:semiHidden/>
    <w:unhideWhenUsed/>
    <w:rsid w:val="003F191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51F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1FA8"/>
    <w:rPr>
      <w:rFonts w:ascii="Tahoma" w:hAnsi="Tahoma" w:cs="Tahoma"/>
      <w:sz w:val="16"/>
      <w:szCs w:val="16"/>
    </w:rPr>
  </w:style>
  <w:style w:type="paragraph" w:styleId="Sinespaciado">
    <w:name w:val="No Spacing"/>
    <w:link w:val="SinespaciadoCar"/>
    <w:uiPriority w:val="1"/>
    <w:qFormat/>
    <w:rsid w:val="00203EE9"/>
    <w:pPr>
      <w:spacing w:after="0" w:line="240" w:lineRule="auto"/>
    </w:pPr>
    <w:rPr>
      <w:lang w:val="es-ES"/>
    </w:rPr>
  </w:style>
  <w:style w:type="character" w:customStyle="1" w:styleId="SinespaciadoCar">
    <w:name w:val="Sin espaciado Car"/>
    <w:basedOn w:val="Fuentedeprrafopredeter"/>
    <w:link w:val="Sinespaciado"/>
    <w:uiPriority w:val="1"/>
    <w:rsid w:val="00203EE9"/>
    <w:rPr>
      <w:rFonts w:eastAsiaTheme="minorEastAsia"/>
      <w:lang w:val="es-ES"/>
    </w:rPr>
  </w:style>
  <w:style w:type="paragraph" w:styleId="Encabezado">
    <w:name w:val="header"/>
    <w:basedOn w:val="Normal"/>
    <w:link w:val="EncabezadoCar"/>
    <w:uiPriority w:val="99"/>
    <w:semiHidden/>
    <w:unhideWhenUsed/>
    <w:rsid w:val="000305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0305C7"/>
  </w:style>
  <w:style w:type="paragraph" w:styleId="Piedepgina">
    <w:name w:val="footer"/>
    <w:basedOn w:val="Normal"/>
    <w:link w:val="PiedepginaCar"/>
    <w:uiPriority w:val="99"/>
    <w:unhideWhenUsed/>
    <w:rsid w:val="000305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05C7"/>
  </w:style>
  <w:style w:type="paragraph" w:styleId="Prrafodelista">
    <w:name w:val="List Paragraph"/>
    <w:basedOn w:val="Normal"/>
    <w:uiPriority w:val="34"/>
    <w:qFormat/>
    <w:rsid w:val="00664C77"/>
    <w:pPr>
      <w:ind w:left="720"/>
      <w:contextualSpacing/>
    </w:pPr>
  </w:style>
  <w:style w:type="table" w:styleId="Tablaconcuadrcula">
    <w:name w:val="Table Grid"/>
    <w:basedOn w:val="Tablanormal"/>
    <w:uiPriority w:val="59"/>
    <w:rsid w:val="00D87C4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notapie">
    <w:name w:val="footnote text"/>
    <w:basedOn w:val="Normal"/>
    <w:link w:val="TextonotapieCar"/>
    <w:uiPriority w:val="99"/>
    <w:semiHidden/>
    <w:unhideWhenUsed/>
    <w:rsid w:val="00FC12B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C12B9"/>
    <w:rPr>
      <w:sz w:val="20"/>
      <w:szCs w:val="20"/>
    </w:rPr>
  </w:style>
  <w:style w:type="character" w:styleId="Refdenotaalpie">
    <w:name w:val="footnote reference"/>
    <w:basedOn w:val="Fuentedeprrafopredeter"/>
    <w:uiPriority w:val="99"/>
    <w:semiHidden/>
    <w:unhideWhenUsed/>
    <w:rsid w:val="00FC12B9"/>
    <w:rPr>
      <w:vertAlign w:val="superscript"/>
    </w:rPr>
  </w:style>
  <w:style w:type="character" w:styleId="Hipervnculo">
    <w:name w:val="Hyperlink"/>
    <w:basedOn w:val="Fuentedeprrafopredeter"/>
    <w:uiPriority w:val="99"/>
    <w:unhideWhenUsed/>
    <w:rsid w:val="00FC12B9"/>
    <w:rPr>
      <w:color w:val="0000FF" w:themeColor="hyperlink"/>
      <w:u w:val="single"/>
    </w:rPr>
  </w:style>
  <w:style w:type="paragraph" w:customStyle="1" w:styleId="Default">
    <w:name w:val="Default"/>
    <w:rsid w:val="009E1630"/>
    <w:pPr>
      <w:autoSpaceDE w:val="0"/>
      <w:autoSpaceDN w:val="0"/>
      <w:adjustRightInd w:val="0"/>
      <w:spacing w:after="0" w:line="240" w:lineRule="auto"/>
    </w:pPr>
    <w:rPr>
      <w:rFonts w:ascii="Verdana" w:hAnsi="Verdana" w:cs="Verdana"/>
      <w:color w:val="000000"/>
      <w:sz w:val="24"/>
      <w:szCs w:val="24"/>
    </w:rPr>
  </w:style>
  <w:style w:type="character" w:styleId="Nmerodelnea">
    <w:name w:val="line number"/>
    <w:basedOn w:val="Fuentedeprrafopredeter"/>
    <w:uiPriority w:val="99"/>
    <w:semiHidden/>
    <w:unhideWhenUsed/>
    <w:rsid w:val="009E4C3A"/>
  </w:style>
  <w:style w:type="character" w:styleId="Hipervnculovisitado">
    <w:name w:val="FollowedHyperlink"/>
    <w:basedOn w:val="Fuentedeprrafopredeter"/>
    <w:uiPriority w:val="99"/>
    <w:semiHidden/>
    <w:unhideWhenUsed/>
    <w:rsid w:val="003F19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6680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apartados.hacienda.gob.mx/presupuesto/temas/pef/2013/temas/tomos/33/r33_rfef.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Octubre 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EC0C77-69F1-4D61-9026-FE48F8D56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4535</Words>
  <Characters>24948</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Secretaria Técnica del Gabinete Planeación y Evaluación</vt:lpstr>
    </vt:vector>
  </TitlesOfParts>
  <Company/>
  <LinksUpToDate>false</LinksUpToDate>
  <CharactersWithSpaces>29425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Técnica del Gabinete Planeación y Evaluación</dc:title>
  <dc:subject>Evaluación Específica sobre Orientación de Recursos del Fondo de Aportaciones para el Fortalecimiento de las Entidades Federativas                                    “Tratamiento de Residuos Sólidos”</dc:subject>
  <dc:creator>mbuenrostrob</dc:creator>
  <cp:lastModifiedBy>Maria Jose Ricalde Hernandez</cp:lastModifiedBy>
  <cp:revision>2</cp:revision>
  <cp:lastPrinted>2014-11-27T19:17:00Z</cp:lastPrinted>
  <dcterms:created xsi:type="dcterms:W3CDTF">2014-12-04T18:41:00Z</dcterms:created>
  <dcterms:modified xsi:type="dcterms:W3CDTF">2014-12-04T18:41:00Z</dcterms:modified>
</cp:coreProperties>
</file>