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4"/>
          <w:lang w:val="es-ES"/>
        </w:rPr>
        <w:id w:val="867688499"/>
        <w:docPartObj>
          <w:docPartGallery w:val="Cover Pages"/>
          <w:docPartUnique/>
        </w:docPartObj>
      </w:sdtPr>
      <w:sdtEndPr>
        <w:rPr>
          <w:lang w:val="es-MX"/>
        </w:rPr>
      </w:sdtEndPr>
      <w:sdtContent>
        <w:p w:rsidR="00203EE9" w:rsidRPr="005E63A0" w:rsidRDefault="00E042A5" w:rsidP="005E63A0">
          <w:pPr>
            <w:tabs>
              <w:tab w:val="right" w:pos="6787"/>
            </w:tabs>
            <w:spacing w:line="360" w:lineRule="auto"/>
            <w:rPr>
              <w:rFonts w:ascii="Arial" w:hAnsi="Arial" w:cs="Arial"/>
              <w:sz w:val="24"/>
              <w:lang w:val="es-ES"/>
            </w:rPr>
          </w:pPr>
          <w:r>
            <w:rPr>
              <w:rFonts w:ascii="Arial" w:hAnsi="Arial" w:cs="Arial"/>
              <w:noProof/>
              <w:sz w:val="24"/>
              <w:lang w:eastAsia="es-MX"/>
            </w:rPr>
            <w:drawing>
              <wp:anchor distT="0" distB="0" distL="114300" distR="114300" simplePos="0" relativeHeight="251670528" behindDoc="0" locked="0" layoutInCell="1" allowOverlap="1" wp14:anchorId="66B674CD" wp14:editId="00ABCAEC">
                <wp:simplePos x="0" y="0"/>
                <wp:positionH relativeFrom="column">
                  <wp:posOffset>4406900</wp:posOffset>
                </wp:positionH>
                <wp:positionV relativeFrom="paragraph">
                  <wp:posOffset>-920750</wp:posOffset>
                </wp:positionV>
                <wp:extent cx="2040890" cy="850900"/>
                <wp:effectExtent l="19050" t="0" r="0" b="0"/>
                <wp:wrapSquare wrapText="bothSides"/>
                <wp:docPr id="5" name="Imagen 5" descr="\\indenet\IDT\Logos\Logo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net\IDT\Logos\LogoIDT.jpg"/>
                        <pic:cNvPicPr>
                          <a:picLocks noChangeAspect="1" noChangeArrowheads="1"/>
                        </pic:cNvPicPr>
                      </pic:nvPicPr>
                      <pic:blipFill>
                        <a:blip r:embed="rId10"/>
                        <a:srcRect/>
                        <a:stretch>
                          <a:fillRect/>
                        </a:stretch>
                      </pic:blipFill>
                      <pic:spPr bwMode="auto">
                        <a:xfrm>
                          <a:off x="0" y="0"/>
                          <a:ext cx="2040890" cy="850900"/>
                        </a:xfrm>
                        <a:prstGeom prst="rect">
                          <a:avLst/>
                        </a:prstGeom>
                        <a:noFill/>
                        <a:ln w="9525">
                          <a:noFill/>
                          <a:miter lim="800000"/>
                          <a:headEnd/>
                          <a:tailEnd/>
                        </a:ln>
                      </pic:spPr>
                    </pic:pic>
                  </a:graphicData>
                </a:graphic>
              </wp:anchor>
            </w:drawing>
          </w:r>
          <w:r w:rsidR="00054CCE">
            <w:rPr>
              <w:rFonts w:ascii="Arial" w:hAnsi="Arial" w:cs="Arial"/>
              <w:noProof/>
              <w:sz w:val="24"/>
              <w:lang w:eastAsia="es-MX"/>
            </w:rPr>
            <w:drawing>
              <wp:anchor distT="0" distB="0" distL="114300" distR="114300" simplePos="0" relativeHeight="251656192" behindDoc="0" locked="0" layoutInCell="1" allowOverlap="1" wp14:anchorId="5994692B" wp14:editId="2D93819F">
                <wp:simplePos x="0" y="0"/>
                <wp:positionH relativeFrom="column">
                  <wp:posOffset>-433070</wp:posOffset>
                </wp:positionH>
                <wp:positionV relativeFrom="paragraph">
                  <wp:posOffset>-1341755</wp:posOffset>
                </wp:positionV>
                <wp:extent cx="2345690" cy="1781175"/>
                <wp:effectExtent l="19050" t="0" r="0" b="0"/>
                <wp:wrapSquare wrapText="bothSides"/>
                <wp:docPr id="3" name="Imagen 1"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11"/>
                        <a:srcRect/>
                        <a:stretch>
                          <a:fillRect/>
                        </a:stretch>
                      </pic:blipFill>
                      <pic:spPr bwMode="auto">
                        <a:xfrm>
                          <a:off x="0" y="0"/>
                          <a:ext cx="2345690" cy="1781175"/>
                        </a:xfrm>
                        <a:prstGeom prst="rect">
                          <a:avLst/>
                        </a:prstGeom>
                        <a:noFill/>
                        <a:ln w="9525">
                          <a:noFill/>
                          <a:miter lim="800000"/>
                          <a:headEnd/>
                          <a:tailEnd/>
                        </a:ln>
                      </pic:spPr>
                    </pic:pic>
                  </a:graphicData>
                </a:graphic>
              </wp:anchor>
            </w:drawing>
          </w:r>
          <w:r w:rsidR="00222BE7">
            <w:rPr>
              <w:rFonts w:ascii="Arial" w:hAnsi="Arial" w:cs="Arial"/>
              <w:noProof/>
              <w:sz w:val="24"/>
              <w:lang w:eastAsia="es-MX"/>
            </w:rPr>
            <mc:AlternateContent>
              <mc:Choice Requires="wpg">
                <w:drawing>
                  <wp:anchor distT="0" distB="0" distL="114300" distR="114300" simplePos="0" relativeHeight="251660288" behindDoc="0" locked="0" layoutInCell="0" allowOverlap="1">
                    <wp:simplePos x="0" y="0"/>
                    <wp:positionH relativeFrom="page">
                      <wp:posOffset>71755</wp:posOffset>
                    </wp:positionH>
                    <wp:positionV relativeFrom="margin">
                      <wp:posOffset>-471805</wp:posOffset>
                    </wp:positionV>
                    <wp:extent cx="7747635" cy="8876665"/>
                    <wp:effectExtent l="0" t="4445" r="2921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635" cy="8876665"/>
                              <a:chOff x="0" y="1440"/>
                              <a:chExt cx="12239" cy="12960"/>
                            </a:xfrm>
                          </wpg:grpSpPr>
                          <wpg:grpSp>
                            <wpg:cNvPr id="11" name="Group 3"/>
                            <wpg:cNvGrpSpPr>
                              <a:grpSpLocks/>
                            </wpg:cNvGrpSpPr>
                            <wpg:grpSpPr bwMode="auto">
                              <a:xfrm>
                                <a:off x="0" y="9661"/>
                                <a:ext cx="12239" cy="4739"/>
                                <a:chOff x="-6" y="3399"/>
                                <a:chExt cx="12197" cy="4253"/>
                              </a:xfrm>
                            </wpg:grpSpPr>
                            <wpg:grpSp>
                              <wpg:cNvPr id="12" name="Group 4"/>
                              <wpg:cNvGrpSpPr>
                                <a:grpSpLocks/>
                              </wpg:cNvGrpSpPr>
                              <wpg:grpSpPr bwMode="auto">
                                <a:xfrm>
                                  <a:off x="-6" y="3717"/>
                                  <a:ext cx="12189" cy="3550"/>
                                  <a:chOff x="18" y="7468"/>
                                  <a:chExt cx="12189" cy="3550"/>
                                </a:xfrm>
                              </wpg:grpSpPr>
                              <wps:wsp>
                                <wps:cNvPr id="13"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195"/>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7030A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FFFF00"/>
                                </a:solidFill>
                                <a:ln w="38100">
                                  <a:solidFill>
                                    <a:schemeClr val="lt1">
                                      <a:lumMod val="95000"/>
                                      <a:lumOff val="0"/>
                                    </a:schemeClr>
                                  </a:solidFill>
                                  <a:round/>
                                  <a:headEnd/>
                                  <a:tailEnd/>
                                </a:ln>
                                <a:effectLst>
                                  <a:outerShdw blurRad="63500" dist="29783" dir="3885598"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17"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FFFF00">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chemeClr val="accent6">
                                    <a:lumMod val="100000"/>
                                    <a:lumOff val="0"/>
                                    <a:alpha val="70195"/>
                                  </a:schemeClr>
                                </a:solidFill>
                                <a:ln w="38100">
                                  <a:solidFill>
                                    <a:schemeClr val="lt1">
                                      <a:lumMod val="95000"/>
                                      <a:lumOff val="0"/>
                                    </a:schemeClr>
                                  </a:solidFill>
                                  <a:round/>
                                  <a:headEnd/>
                                  <a:tailEnd/>
                                </a:ln>
                                <a:effectLst>
                                  <a:outerShdw blurRad="63500" dist="29783" dir="3885598"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21"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00A44A">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Rectangle 14"/>
                            <wps:cNvSpPr>
                              <a:spLocks noChangeArrowheads="1"/>
                            </wps:cNvSpPr>
                            <wps:spPr bwMode="auto">
                              <a:xfrm>
                                <a:off x="1799" y="1440"/>
                                <a:ext cx="8639"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lang w:val="es-ES"/>
                                    </w:rPr>
                                    <w:alias w:val="Organización"/>
                                    <w:id w:val="20154246"/>
                                    <w:dataBinding w:prefixMappings="xmlns:ns0='http://schemas.openxmlformats.org/officeDocument/2006/extended-properties'" w:xpath="/ns0:Properties[1]/ns0:Company[1]" w:storeItemID="{6668398D-A668-4E3E-A5EB-62B293D839F1}"/>
                                    <w:text/>
                                  </w:sdtPr>
                                  <w:sdtContent>
                                    <w:p w:rsidR="003E782F" w:rsidRDefault="003E782F">
                                      <w:pPr>
                                        <w:spacing w:after="0"/>
                                        <w:rPr>
                                          <w:b/>
                                          <w:bCs/>
                                          <w:color w:val="808080" w:themeColor="text1" w:themeTint="7F"/>
                                          <w:sz w:val="32"/>
                                          <w:szCs w:val="32"/>
                                          <w:lang w:val="es-ES"/>
                                        </w:rPr>
                                      </w:pPr>
                                      <w:r>
                                        <w:rPr>
                                          <w:b/>
                                          <w:bCs/>
                                          <w:color w:val="808080" w:themeColor="text1" w:themeTint="7F"/>
                                          <w:sz w:val="32"/>
                                          <w:szCs w:val="32"/>
                                        </w:rPr>
                                        <w:t xml:space="preserve"> </w:t>
                                      </w:r>
                                    </w:p>
                                  </w:sdtContent>
                                </w:sdt>
                                <w:p w:rsidR="003E782F" w:rsidRDefault="003E782F">
                                  <w:pPr>
                                    <w:spacing w:after="0"/>
                                    <w:rPr>
                                      <w:b/>
                                      <w:bCs/>
                                      <w:color w:val="808080" w:themeColor="text1" w:themeTint="7F"/>
                                      <w:sz w:val="32"/>
                                      <w:szCs w:val="32"/>
                                      <w:lang w:val="es-ES"/>
                                    </w:rPr>
                                  </w:pPr>
                                </w:p>
                              </w:txbxContent>
                            </wps:txbx>
                            <wps:bodyPr rot="0" vert="horz" wrap="square" lIns="91440" tIns="45720" rIns="91440" bIns="45720" anchor="t" anchorCtr="0" upright="1">
                              <a:noAutofit/>
                            </wps:bodyPr>
                          </wps:wsp>
                          <wps:wsp>
                            <wps:cNvPr id="23" name="Rectangle 15"/>
                            <wps:cNvSpPr>
                              <a:spLocks noChangeArrowheads="1"/>
                            </wps:cNvSpPr>
                            <wps:spPr bwMode="auto">
                              <a:xfrm>
                                <a:off x="6494" y="11161"/>
                                <a:ext cx="4998"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82F" w:rsidRDefault="003E782F" w:rsidP="00196B08">
                                  <w:pPr>
                                    <w:jc w:val="center"/>
                                    <w:rPr>
                                      <w:b/>
                                      <w:sz w:val="40"/>
                                      <w:szCs w:val="40"/>
                                      <w:lang w:val="es-ES"/>
                                    </w:rPr>
                                  </w:pPr>
                                </w:p>
                                <w:p w:rsidR="003E782F" w:rsidRPr="00203EE9" w:rsidRDefault="003E782F" w:rsidP="00196B08">
                                  <w:pPr>
                                    <w:jc w:val="center"/>
                                    <w:rPr>
                                      <w:b/>
                                      <w:sz w:val="96"/>
                                      <w:szCs w:val="96"/>
                                      <w:lang w:val="es-ES"/>
                                    </w:rPr>
                                  </w:pPr>
                                  <w:sdt>
                                    <w:sdtPr>
                                      <w:rPr>
                                        <w:b/>
                                        <w:sz w:val="32"/>
                                        <w:szCs w:val="28"/>
                                        <w:lang w:val="es-ES"/>
                                      </w:rPr>
                                      <w:alias w:val="Año"/>
                                      <w:id w:val="20154247"/>
                                      <w:dataBinding w:prefixMappings="xmlns:ns0='http://schemas.microsoft.com/office/2006/coverPageProps'" w:xpath="/ns0:CoverPageProperties[1]/ns0:PublishDate[1]" w:storeItemID="{55AF091B-3C7A-41E3-B477-F2FDAA23CFDA}"/>
                                      <w:date w:fullDate="2014-10-01T00:00:00Z">
                                        <w:dateFormat w:val="yy"/>
                                        <w:lid w:val="es-ES"/>
                                        <w:storeMappedDataAs w:val="dateTime"/>
                                        <w:calendar w:val="gregorian"/>
                                      </w:date>
                                    </w:sdtPr>
                                    <w:sdtContent>
                                      <w:r w:rsidRPr="003C65BF">
                                        <w:rPr>
                                          <w:b/>
                                          <w:sz w:val="32"/>
                                          <w:szCs w:val="28"/>
                                          <w:lang w:val="es-ES"/>
                                        </w:rPr>
                                        <w:t xml:space="preserve">                      Octubre 2014</w:t>
                                      </w:r>
                                    </w:sdtContent>
                                  </w:sdt>
                                </w:p>
                              </w:txbxContent>
                            </wps:txbx>
                            <wps:bodyPr rot="0" vert="horz" wrap="square" lIns="91440" tIns="45720" rIns="91440" bIns="45720" anchor="t" anchorCtr="0" upright="1">
                              <a:noAutofit/>
                            </wps:bodyPr>
                          </wps:wsp>
                          <wps:wsp>
                            <wps:cNvPr id="24"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82F" w:rsidRDefault="003E782F" w:rsidP="0093090F">
                                  <w:pPr>
                                    <w:spacing w:after="0" w:line="240" w:lineRule="auto"/>
                                    <w:jc w:val="center"/>
                                    <w:rPr>
                                      <w:rFonts w:ascii="Arial" w:hAnsi="Arial" w:cs="Arial"/>
                                      <w:b/>
                                      <w:bCs/>
                                      <w:color w:val="262626" w:themeColor="text1" w:themeTint="D9"/>
                                      <w:sz w:val="52"/>
                                      <w:szCs w:val="52"/>
                                      <w:lang w:val="es-ES"/>
                                    </w:rPr>
                                  </w:pPr>
                                </w:p>
                                <w:p w:rsidR="003E782F" w:rsidRDefault="003E782F" w:rsidP="0093090F">
                                  <w:pPr>
                                    <w:spacing w:after="0" w:line="240" w:lineRule="auto"/>
                                    <w:jc w:val="center"/>
                                    <w:rPr>
                                      <w:rFonts w:ascii="Arial" w:hAnsi="Arial" w:cs="Arial"/>
                                      <w:b/>
                                      <w:bCs/>
                                      <w:color w:val="262626" w:themeColor="text1" w:themeTint="D9"/>
                                      <w:sz w:val="52"/>
                                      <w:szCs w:val="52"/>
                                      <w:lang w:val="es-ES"/>
                                    </w:rPr>
                                  </w:pPr>
                                </w:p>
                                <w:p w:rsidR="003E782F" w:rsidRDefault="003E782F" w:rsidP="0093090F">
                                  <w:pPr>
                                    <w:spacing w:after="0" w:line="240" w:lineRule="auto"/>
                                    <w:jc w:val="center"/>
                                    <w:rPr>
                                      <w:rFonts w:ascii="Arial" w:hAnsi="Arial" w:cs="Arial"/>
                                      <w:b/>
                                      <w:bCs/>
                                      <w:color w:val="262626" w:themeColor="text1" w:themeTint="D9"/>
                                      <w:sz w:val="52"/>
                                      <w:szCs w:val="52"/>
                                      <w:lang w:val="es-ES"/>
                                    </w:rPr>
                                  </w:pPr>
                                </w:p>
                                <w:p w:rsidR="003E782F" w:rsidRDefault="003E782F" w:rsidP="0093090F">
                                  <w:pPr>
                                    <w:spacing w:after="0" w:line="240" w:lineRule="auto"/>
                                    <w:jc w:val="center"/>
                                    <w:rPr>
                                      <w:rFonts w:ascii="Arial" w:hAnsi="Arial" w:cs="Arial"/>
                                      <w:b/>
                                      <w:bCs/>
                                      <w:color w:val="262626" w:themeColor="text1" w:themeTint="D9"/>
                                      <w:sz w:val="52"/>
                                      <w:szCs w:val="52"/>
                                      <w:lang w:val="es-ES"/>
                                    </w:rPr>
                                  </w:pPr>
                                </w:p>
                                <w:p w:rsidR="003E782F" w:rsidRDefault="003E782F" w:rsidP="0093090F">
                                  <w:pPr>
                                    <w:spacing w:after="0" w:line="240" w:lineRule="auto"/>
                                    <w:jc w:val="center"/>
                                    <w:rPr>
                                      <w:rFonts w:ascii="Arial" w:hAnsi="Arial" w:cs="Arial"/>
                                      <w:b/>
                                      <w:bCs/>
                                      <w:color w:val="262626" w:themeColor="text1" w:themeTint="D9"/>
                                      <w:sz w:val="52"/>
                                      <w:szCs w:val="52"/>
                                      <w:lang w:val="es-ES"/>
                                    </w:rPr>
                                  </w:pPr>
                                  <w:r>
                                    <w:rPr>
                                      <w:rFonts w:ascii="Arial" w:hAnsi="Arial" w:cs="Arial"/>
                                      <w:b/>
                                      <w:bCs/>
                                      <w:color w:val="262626" w:themeColor="text1" w:themeTint="D9"/>
                                      <w:sz w:val="52"/>
                                      <w:szCs w:val="52"/>
                                      <w:lang w:val="es-ES"/>
                                    </w:rPr>
                                    <w:t>Secretarí</w:t>
                                  </w:r>
                                  <w:r w:rsidRPr="00DE2498">
                                    <w:rPr>
                                      <w:rFonts w:ascii="Arial" w:hAnsi="Arial" w:cs="Arial"/>
                                      <w:b/>
                                      <w:bCs/>
                                      <w:color w:val="262626" w:themeColor="text1" w:themeTint="D9"/>
                                      <w:sz w:val="52"/>
                                      <w:szCs w:val="52"/>
                                      <w:lang w:val="es-ES"/>
                                    </w:rPr>
                                    <w:t>a Técnica del Gabinete</w:t>
                                  </w:r>
                                  <w:r>
                                    <w:rPr>
                                      <w:rFonts w:ascii="Arial" w:hAnsi="Arial" w:cs="Arial"/>
                                      <w:b/>
                                      <w:bCs/>
                                      <w:color w:val="262626" w:themeColor="text1" w:themeTint="D9"/>
                                      <w:sz w:val="52"/>
                                      <w:szCs w:val="52"/>
                                      <w:lang w:val="es-ES"/>
                                    </w:rPr>
                                    <w:t>,</w:t>
                                  </w:r>
                                  <w:r w:rsidRPr="00DE2498">
                                    <w:rPr>
                                      <w:rFonts w:ascii="Arial" w:hAnsi="Arial" w:cs="Arial"/>
                                      <w:b/>
                                      <w:bCs/>
                                      <w:color w:val="262626" w:themeColor="text1" w:themeTint="D9"/>
                                      <w:sz w:val="52"/>
                                      <w:szCs w:val="52"/>
                                      <w:lang w:val="es-ES"/>
                                    </w:rPr>
                                    <w:t xml:space="preserve"> Planeación y Evaluación</w:t>
                                  </w:r>
                                </w:p>
                                <w:p w:rsidR="003E782F" w:rsidRDefault="003E782F" w:rsidP="0093090F">
                                  <w:pPr>
                                    <w:spacing w:after="0" w:line="240" w:lineRule="auto"/>
                                    <w:jc w:val="center"/>
                                    <w:rPr>
                                      <w:rFonts w:ascii="Arial" w:hAnsi="Arial" w:cs="Arial"/>
                                      <w:b/>
                                      <w:bCs/>
                                      <w:color w:val="1F497D" w:themeColor="text2"/>
                                      <w:sz w:val="32"/>
                                      <w:szCs w:val="72"/>
                                      <w:lang w:val="es-ES"/>
                                    </w:rPr>
                                  </w:pPr>
                                </w:p>
                                <w:p w:rsidR="003E782F" w:rsidRDefault="003E782F" w:rsidP="0093090F">
                                  <w:pPr>
                                    <w:spacing w:after="0" w:line="240" w:lineRule="auto"/>
                                    <w:jc w:val="center"/>
                                    <w:rPr>
                                      <w:rFonts w:ascii="Arial" w:hAnsi="Arial" w:cs="Arial"/>
                                      <w:b/>
                                      <w:bCs/>
                                      <w:color w:val="1F497D" w:themeColor="text2"/>
                                      <w:sz w:val="32"/>
                                      <w:szCs w:val="72"/>
                                      <w:lang w:val="es-ES"/>
                                    </w:rPr>
                                  </w:pPr>
                                </w:p>
                                <w:p w:rsidR="003E782F" w:rsidRDefault="003E782F" w:rsidP="0093090F">
                                  <w:pPr>
                                    <w:spacing w:after="0" w:line="240" w:lineRule="auto"/>
                                    <w:jc w:val="center"/>
                                    <w:rPr>
                                      <w:rFonts w:ascii="Arial" w:hAnsi="Arial" w:cs="Arial"/>
                                      <w:b/>
                                      <w:bCs/>
                                      <w:color w:val="1F497D" w:themeColor="text2"/>
                                      <w:sz w:val="32"/>
                                      <w:szCs w:val="72"/>
                                      <w:lang w:val="es-ES"/>
                                    </w:rPr>
                                  </w:pPr>
                                </w:p>
                                <w:p w:rsidR="003E782F" w:rsidRDefault="003E782F" w:rsidP="0093090F">
                                  <w:pPr>
                                    <w:spacing w:after="0" w:line="240" w:lineRule="auto"/>
                                    <w:jc w:val="center"/>
                                    <w:rPr>
                                      <w:rFonts w:ascii="Arial" w:hAnsi="Arial" w:cs="Arial"/>
                                      <w:b/>
                                      <w:bCs/>
                                      <w:color w:val="1F497D" w:themeColor="text2"/>
                                      <w:sz w:val="32"/>
                                      <w:szCs w:val="72"/>
                                      <w:lang w:val="es-ES"/>
                                    </w:rPr>
                                  </w:pPr>
                                </w:p>
                                <w:p w:rsidR="003E782F" w:rsidRPr="00DE2498" w:rsidRDefault="003E782F" w:rsidP="0093090F">
                                  <w:pPr>
                                    <w:spacing w:after="0" w:line="240" w:lineRule="auto"/>
                                    <w:jc w:val="center"/>
                                    <w:rPr>
                                      <w:rFonts w:ascii="Arial" w:hAnsi="Arial" w:cs="Arial"/>
                                      <w:b/>
                                      <w:bCs/>
                                      <w:color w:val="1F497D" w:themeColor="text2"/>
                                      <w:sz w:val="4"/>
                                      <w:szCs w:val="72"/>
                                      <w:lang w:val="es-ES"/>
                                    </w:rPr>
                                  </w:pPr>
                                </w:p>
                                <w:p w:rsidR="003E782F" w:rsidRPr="00DE2498" w:rsidRDefault="003E782F" w:rsidP="0093090F">
                                  <w:pPr>
                                    <w:spacing w:after="0" w:line="240" w:lineRule="auto"/>
                                    <w:jc w:val="center"/>
                                    <w:rPr>
                                      <w:rFonts w:ascii="Arial" w:hAnsi="Arial" w:cs="Arial"/>
                                      <w:b/>
                                      <w:bCs/>
                                      <w:color w:val="1F497D" w:themeColor="text2"/>
                                      <w:sz w:val="32"/>
                                      <w:szCs w:val="72"/>
                                      <w:lang w:val="es-ES"/>
                                    </w:rPr>
                                  </w:pPr>
                                </w:p>
                                <w:sdt>
                                  <w:sdtPr>
                                    <w:rPr>
                                      <w:rFonts w:ascii="Arial" w:hAnsi="Arial" w:cs="Arial"/>
                                      <w:b/>
                                      <w:bCs/>
                                      <w:color w:val="595959" w:themeColor="text1" w:themeTint="A6"/>
                                      <w:sz w:val="40"/>
                                      <w:szCs w:val="40"/>
                                      <w:lang w:val="es-ES"/>
                                    </w:rPr>
                                    <w:alias w:val="Subtítulo"/>
                                    <w:id w:val="20154248"/>
                                    <w:dataBinding w:prefixMappings="xmlns:ns0='http://schemas.openxmlformats.org/package/2006/metadata/core-properties' xmlns:ns1='http://purl.org/dc/elements/1.1/'" w:xpath="/ns0:coreProperties[1]/ns1:subject[1]" w:storeItemID="{6C3C8BC8-F283-45AE-878A-BAB7291924A1}"/>
                                    <w:text/>
                                  </w:sdtPr>
                                  <w:sdtContent>
                                    <w:p w:rsidR="003E782F" w:rsidRPr="0093090F" w:rsidRDefault="003E782F" w:rsidP="0093090F">
                                      <w:pPr>
                                        <w:jc w:val="center"/>
                                        <w:rPr>
                                          <w:b/>
                                          <w:bCs/>
                                          <w:color w:val="262626" w:themeColor="text1" w:themeTint="D9"/>
                                          <w:sz w:val="40"/>
                                          <w:szCs w:val="40"/>
                                          <w:lang w:val="es-ES"/>
                                        </w:rPr>
                                      </w:pPr>
                                      <w:r>
                                        <w:rPr>
                                          <w:rFonts w:ascii="Arial" w:hAnsi="Arial" w:cs="Arial"/>
                                          <w:b/>
                                          <w:bCs/>
                                          <w:color w:val="595959" w:themeColor="text1" w:themeTint="A6"/>
                                          <w:sz w:val="40"/>
                                          <w:szCs w:val="40"/>
                                        </w:rPr>
                                        <w:t>Evaluación Estratégica de Consistencia y Resultados del Fondo de Aportaciones para la Educación Básica y Normal      FAEB</w:t>
                                      </w:r>
                                    </w:p>
                                  </w:sdtContent>
                                </w:sdt>
                                <w:p w:rsidR="003E782F" w:rsidRDefault="003E782F">
                                  <w:pPr>
                                    <w:rPr>
                                      <w:b/>
                                      <w:bCs/>
                                      <w:color w:val="808080" w:themeColor="text1" w:themeTint="7F"/>
                                      <w:sz w:val="32"/>
                                      <w:szCs w:val="32"/>
                                      <w:lang w:val="es-ES"/>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2" o:spid="_x0000_s1026" style="position:absolute;margin-left:5.65pt;margin-top:-37.15pt;width:610.05pt;height:698.95pt;z-index:251660288;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UicIA&#10;AADbAAAADwAAAGRycy9kb3ducmV2LnhtbERPS2vCQBC+C/6HZYTedGMLUqOrBKGtvZn4AG9Ddkyi&#10;2dmQXWP677uFgrf5+J6zXPemFh21rrKsYDqJQBDnVldcKDjsP8bvIJxH1lhbJgU/5GC9Gg6WGGv7&#10;4JS6zBcihLCLUUHpfRNL6fKSDLqJbYgDd7GtQR9gW0jd4iOEm1q+RtFMGqw4NJTY0Kak/JbdjYI0&#10;6o+72eeXvp5y182T3TlLk2+lXkZ9sgDhqfdP8b97q8P8N/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BSJ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nY8MA&#10;AADbAAAADwAAAGRycy9kb3ducmV2LnhtbERPTWvCQBC9C/0PyxS86aaNlhJdpUiF0FNNA6W3ITsm&#10;0exsyK5J6q/vCkJv83ifs96OphE9da62rOBpHoEgLqyuuVSQf+1nryCcR9bYWCYFv+Rgu3mYrDHR&#10;duAD9ZkvRQhhl6CCyvs2kdIVFRl0c9sSB+5oO4M+wK6UusMhhJtGPkfRizRYc2iosKVdRcU5uxgF&#10;p58YeXS7j/j9+jngZZmnx++zUtPH8W0FwtPo/8V3d6rD/AXcfg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nY8MAAADbAAAADwAAAAAAAAAAAAAAAACYAgAAZHJzL2Rv&#10;d25yZXYueG1sUEsFBgAAAAAEAAQA9QAAAIgDA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yo78A&#10;AADbAAAADwAAAGRycy9kb3ducmV2LnhtbERPTYvCMBC9L/gfwgje1lTRRaqpiCAoCItV8Do0Y1vb&#10;TEoTbf33ZkHY2zze56zWvanFk1pXWlYwGUcgiDOrS84VXM677wUI55E11pZJwYscrJPB1wpjbTs+&#10;0TP1uQgh7GJUUHjfxFK6rCCDbmwb4sDdbGvQB9jmUrfYhXBTy2kU/UiDJYeGAhvaFpRV6cMomB+6&#10;fnYsr4d0W0W5deb+y9OzUqNhv1mC8NT7f/HHvddh/hz+fgk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5HKjvwAAANsAAAAPAAAAAAAAAAAAAAAAAJgCAABkcnMvZG93bnJl&#10;di54bWxQSwUGAAAAAAQABAD1AAAAhAMAAAAA&#10;" path="m,l,3550,1591,2746r,-2009l,xe" fillcolor="#7030a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QGcEA&#10;AADbAAAADwAAAGRycy9kb3ducmV2LnhtbERPTWvCQBC9F/wPywjemo09hBKziihCD1raaKHHaXaa&#10;BLOzYXc1yb/vFgq9zeN9TrEZTSfu5HxrWcEySUEQV1a3XCu4nA+PzyB8QNbYWSYFE3nYrGcPBeba&#10;DvxO9zLUIoawz1FBE0KfS+mrhgz6xPbEkfu2zmCI0NVSOxxiuOnkU5pm0mDLsaHBnnYNVdfyZhTw&#10;2+fwkX351yNdpxOXE2/3gZVazMftCkSgMfyL/9wvOs7P4PeXeI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20BnBAAAA2wAAAA8AAAAAAAAAAAAAAAAAmAIAAGRycy9kb3du&#10;cmV2LnhtbFBLBQYAAAAABAAEAPUAAACGAwAAAAA=&#10;" path="m1,251l,2662r4120,251l4120,,1,251xe" fillcolor="yellow" strokecolor="#f2f2f2 [3041]" strokeweight="3pt">
                        <v:shadow on="t" color="#205867 [1608]" opacity=".5" offset="1pt,.74833mm"/>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wFMIA&#10;AADbAAAADwAAAGRycy9kb3ducmV2LnhtbERPTWvCQBC9F/wPywi91Y2KrcRsRCxCeymtevE27I5J&#10;MDsbdrcm+ffdQqG3ebzPKbaDbcWdfGgcK5jPMhDE2pmGKwXn0+FpDSJEZIOtY1IwUoBtOXkoMDeu&#10;5y+6H2MlUgiHHBXUMXa5lEHXZDHMXEecuKvzFmOCvpLGY5/CbSsXWfYsLTacGmrsaF+Tvh2/rQJ/&#10;HS/jqh1es9VSf36893q9q4JSj9NhtwERaYj/4j/3m0nzX+D3l3S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rAUwgAAANsAAAAPAAAAAAAAAAAAAAAAAJgCAABkcnMvZG93&#10;bnJldi54bWxQSwUGAAAAAAQABAD1AAAAhwMAAAAA&#10;" path="m,l,4236,3985,3349r,-2428l,xe" fillcolor="#c00000"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No8YA&#10;AADbAAAADwAAAGRycy9kb3ducmV2LnhtbESPQUvDQBCF70L/wzIFb3ZThSBpt0Ei0t7UVpTeptnp&#10;JjY7G7JrG/31zkHwNsN78943y3L0nTrTENvABuazDBRxHWzLzsDb7unmHlRMyBa7wGTgmyKUq8nV&#10;EgsbLvxK521ySkI4FmigSakvtI51Qx7jLPTEoh3D4DHJOjhtB7xIuO/0bZbl2mPL0tBgT1VD9Wn7&#10;5Q34dv38+ZPv3P5l8+jyg1+/31UfxlxPx4cFqERj+jf/XW+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oNo8YAAADbAAAADwAAAAAAAAAAAAAAAACYAgAAZHJz&#10;L2Rvd25yZXYueG1sUEsFBgAAAAAEAAQA9QAAAIsDAAAAAA==&#10;" path="m4086,r-2,4253l,3198,,1072,4086,xe" fillcolor="#00b0f0"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M+sEA&#10;AADbAAAADwAAAGRycy9kb3ducmV2LnhtbESPQW/CMAyF70j8h8hIu0HKDogVApoQTFx2APYDvMY0&#10;1RqnikMp/36ZhLSbrff8vuf1dvCt6ilKE9jAfFaAIq6Cbbg28HU5TJegJCFbbAOTgQcJbDfj0RpL&#10;G+58ov6capVDWEo04FLqSq2lcuRRZqEjzto1RI8pr7HWNuI9h/tWvxbFQntsOBMcdrRzVP2cb97A&#10;cOlFvuvlAz9uso/uMzP2O2NeJsP7ClSiIf2bn9dHm+u/wd8veQ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GzPrBAAAA2wAAAA8AAAAAAAAAAAAAAAAAmAIAAGRycy9kb3du&#10;cmV2LnhtbFBLBQYAAAAABAAEAPUAAACGAwAAAAA=&#10;" path="m,921l2060,r16,3851l,2981,,921xe" fillcolor="yellow"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JD8EA&#10;AADbAAAADwAAAGRycy9kb3ducmV2LnhtbERPTWvCQBC9F/wPywje6kaFqDGrWKVUSikYzX3Ijkkw&#10;O5tmtyb9991DocfH+053g2nEgzpXW1Ywm0YgiAuray4VXC+vzysQziNrbCyTgh9ysNuOnlJMtO35&#10;TI/MlyKEsEtQQeV9m0jpiooMuqltiQN3s51BH2BXSt1hH8JNI+dRFEuDNYeGCls6VFTcs2+jYLle&#10;nD5zOr7kH1+HZZwf36l8Q6Um42G/AeFp8P/iP/dJK5iH9e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iQ/BAAAA2wAAAA8AAAAAAAAAAAAAAAAAmAIAAGRycy9kb3du&#10;cmV2LnhtbFBLBQYAAAAABAAEAPUAAACGAwAAAAA=&#10;" path="m,l17,3835,6011,2629r,-1390l,xe" fillcolor="#f79646 [3209]" strokecolor="#f2f2f2 [3041]" strokeweight="3pt">
                        <v:fill opacity="46003f"/>
                        <v:shadow on="t" color="#974706 [1609]" opacity=".5" offset="1pt,.74833mm"/>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AsYA&#10;AADbAAAADwAAAGRycy9kb3ducmV2LnhtbESPQWvCQBSE74X+h+UVvBTdxEO1MRsphRY91GIieH1k&#10;X5M02bchu2r677uC4HGYmW+YdD2aTpxpcI1lBfEsAkFcWt1wpeBQfEyXIJxH1thZJgV/5GCdPT6k&#10;mGh74T2dc1+JAGGXoILa+z6R0pU1GXQz2xMH78cOBn2QQyX1gJcAN52cR9GLNNhwWKixp/eayjY/&#10;GQXfi+3u+fi5L3zcvlbLvC++2vZXqcnT+LYC4Wn09/CtvdEK5jFcv4Qf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e/AsYAAADbAAAADwAAAAAAAAAAAAAAAACYAgAAZHJz&#10;L2Rvd25yZXYueG1sUEsFBgAAAAAEAAQA9QAAAIsDAAAAAA==&#10;" path="m,1038l,2411,4102,3432,4102,,,1038xe" fillcolor="#00a44a" stroked="f">
                        <v:fill opacity="46003f"/>
                        <v:path arrowok="t" o:connecttype="custom" o:connectlocs="0,1038;0,2411;4102,3432;4102,0;0,1038" o:connectangles="0,0,0,0,0"/>
                      </v:shape>
                    </v:group>
                    <v:rect id="Rectangle 14" o:spid="_x0000_s1038" style="position:absolute;left:1799;top:1440;width:8639;height:1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sdt>
                            <w:sdtPr>
                              <w:rPr>
                                <w:b/>
                                <w:bCs/>
                                <w:color w:val="808080" w:themeColor="text1" w:themeTint="7F"/>
                                <w:sz w:val="32"/>
                                <w:szCs w:val="32"/>
                                <w:lang w:val="es-ES"/>
                              </w:rPr>
                              <w:alias w:val="Organización"/>
                              <w:id w:val="20154246"/>
                              <w:dataBinding w:prefixMappings="xmlns:ns0='http://schemas.openxmlformats.org/officeDocument/2006/extended-properties'" w:xpath="/ns0:Properties[1]/ns0:Company[1]" w:storeItemID="{6668398D-A668-4E3E-A5EB-62B293D839F1}"/>
                              <w:text/>
                            </w:sdtPr>
                            <w:sdtContent>
                              <w:p w:rsidR="003E782F" w:rsidRDefault="003E782F">
                                <w:pPr>
                                  <w:spacing w:after="0"/>
                                  <w:rPr>
                                    <w:b/>
                                    <w:bCs/>
                                    <w:color w:val="808080" w:themeColor="text1" w:themeTint="7F"/>
                                    <w:sz w:val="32"/>
                                    <w:szCs w:val="32"/>
                                    <w:lang w:val="es-ES"/>
                                  </w:rPr>
                                </w:pPr>
                                <w:r>
                                  <w:rPr>
                                    <w:b/>
                                    <w:bCs/>
                                    <w:color w:val="808080" w:themeColor="text1" w:themeTint="7F"/>
                                    <w:sz w:val="32"/>
                                    <w:szCs w:val="32"/>
                                  </w:rPr>
                                  <w:t xml:space="preserve"> </w:t>
                                </w:r>
                              </w:p>
                            </w:sdtContent>
                          </w:sdt>
                          <w:p w:rsidR="003E782F" w:rsidRDefault="003E782F">
                            <w:pPr>
                              <w:spacing w:after="0"/>
                              <w:rPr>
                                <w:b/>
                                <w:bCs/>
                                <w:color w:val="808080" w:themeColor="text1" w:themeTint="7F"/>
                                <w:sz w:val="32"/>
                                <w:szCs w:val="32"/>
                                <w:lang w:val="es-ES"/>
                              </w:rPr>
                            </w:pPr>
                          </w:p>
                        </w:txbxContent>
                      </v:textbox>
                    </v:rect>
                    <v:rect id="Rectangle 15" o:spid="_x0000_s1039" style="position:absolute;left:6494;top:11161;width:4998;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rsidR="003E782F" w:rsidRDefault="003E782F" w:rsidP="00196B08">
                            <w:pPr>
                              <w:jc w:val="center"/>
                              <w:rPr>
                                <w:b/>
                                <w:sz w:val="40"/>
                                <w:szCs w:val="40"/>
                                <w:lang w:val="es-ES"/>
                              </w:rPr>
                            </w:pPr>
                          </w:p>
                          <w:p w:rsidR="003E782F" w:rsidRPr="00203EE9" w:rsidRDefault="003E782F" w:rsidP="00196B08">
                            <w:pPr>
                              <w:jc w:val="center"/>
                              <w:rPr>
                                <w:b/>
                                <w:sz w:val="96"/>
                                <w:szCs w:val="96"/>
                                <w:lang w:val="es-ES"/>
                              </w:rPr>
                            </w:pPr>
                            <w:sdt>
                              <w:sdtPr>
                                <w:rPr>
                                  <w:b/>
                                  <w:sz w:val="32"/>
                                  <w:szCs w:val="28"/>
                                  <w:lang w:val="es-ES"/>
                                </w:rPr>
                                <w:alias w:val="Año"/>
                                <w:id w:val="20154247"/>
                                <w:dataBinding w:prefixMappings="xmlns:ns0='http://schemas.microsoft.com/office/2006/coverPageProps'" w:xpath="/ns0:CoverPageProperties[1]/ns0:PublishDate[1]" w:storeItemID="{55AF091B-3C7A-41E3-B477-F2FDAA23CFDA}"/>
                                <w:date w:fullDate="2014-10-01T00:00:00Z">
                                  <w:dateFormat w:val="yy"/>
                                  <w:lid w:val="es-ES"/>
                                  <w:storeMappedDataAs w:val="dateTime"/>
                                  <w:calendar w:val="gregorian"/>
                                </w:date>
                              </w:sdtPr>
                              <w:sdtContent>
                                <w:r w:rsidRPr="003C65BF">
                                  <w:rPr>
                                    <w:b/>
                                    <w:sz w:val="32"/>
                                    <w:szCs w:val="28"/>
                                    <w:lang w:val="es-ES"/>
                                  </w:rPr>
                                  <w:t xml:space="preserve">                      Octubre 2014</w:t>
                                </w:r>
                              </w:sdtContent>
                            </w:sdt>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H98QA&#10;AADbAAAADwAAAGRycy9kb3ducmV2LnhtbESP0WrCQBRE3wv9h+UW+lY31RJK6ioSEStYIdYPuM1e&#10;k5Ds3bC7NfHvu0LBx2FmzjDz5Wg6cSHnG8sKXicJCOLS6oYrBafvzcs7CB+QNXaWScGVPCwXjw9z&#10;zLQduKDLMVQiQthnqKAOoc+k9GVNBv3E9sTRO1tnMETpKqkdDhFuOjlNklQabDgu1NhTXlPZHn+N&#10;gtn+cHBf63aTJuvTjq0b8+1PodTz07j6ABFoDPfwf/tTK5i+we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R/fEAAAA2wAAAA8AAAAAAAAAAAAAAAAAmAIAAGRycy9k&#10;b3ducmV2LnhtbFBLBQYAAAAABAAEAPUAAACJAwAAAAA=&#10;" filled="f" stroked="f">
                      <v:textbox>
                        <w:txbxContent>
                          <w:p w:rsidR="003E782F" w:rsidRDefault="003E782F" w:rsidP="0093090F">
                            <w:pPr>
                              <w:spacing w:after="0" w:line="240" w:lineRule="auto"/>
                              <w:jc w:val="center"/>
                              <w:rPr>
                                <w:rFonts w:ascii="Arial" w:hAnsi="Arial" w:cs="Arial"/>
                                <w:b/>
                                <w:bCs/>
                                <w:color w:val="262626" w:themeColor="text1" w:themeTint="D9"/>
                                <w:sz w:val="52"/>
                                <w:szCs w:val="52"/>
                                <w:lang w:val="es-ES"/>
                              </w:rPr>
                            </w:pPr>
                          </w:p>
                          <w:p w:rsidR="003E782F" w:rsidRDefault="003E782F" w:rsidP="0093090F">
                            <w:pPr>
                              <w:spacing w:after="0" w:line="240" w:lineRule="auto"/>
                              <w:jc w:val="center"/>
                              <w:rPr>
                                <w:rFonts w:ascii="Arial" w:hAnsi="Arial" w:cs="Arial"/>
                                <w:b/>
                                <w:bCs/>
                                <w:color w:val="262626" w:themeColor="text1" w:themeTint="D9"/>
                                <w:sz w:val="52"/>
                                <w:szCs w:val="52"/>
                                <w:lang w:val="es-ES"/>
                              </w:rPr>
                            </w:pPr>
                          </w:p>
                          <w:p w:rsidR="003E782F" w:rsidRDefault="003E782F" w:rsidP="0093090F">
                            <w:pPr>
                              <w:spacing w:after="0" w:line="240" w:lineRule="auto"/>
                              <w:jc w:val="center"/>
                              <w:rPr>
                                <w:rFonts w:ascii="Arial" w:hAnsi="Arial" w:cs="Arial"/>
                                <w:b/>
                                <w:bCs/>
                                <w:color w:val="262626" w:themeColor="text1" w:themeTint="D9"/>
                                <w:sz w:val="52"/>
                                <w:szCs w:val="52"/>
                                <w:lang w:val="es-ES"/>
                              </w:rPr>
                            </w:pPr>
                          </w:p>
                          <w:p w:rsidR="003E782F" w:rsidRDefault="003E782F" w:rsidP="0093090F">
                            <w:pPr>
                              <w:spacing w:after="0" w:line="240" w:lineRule="auto"/>
                              <w:jc w:val="center"/>
                              <w:rPr>
                                <w:rFonts w:ascii="Arial" w:hAnsi="Arial" w:cs="Arial"/>
                                <w:b/>
                                <w:bCs/>
                                <w:color w:val="262626" w:themeColor="text1" w:themeTint="D9"/>
                                <w:sz w:val="52"/>
                                <w:szCs w:val="52"/>
                                <w:lang w:val="es-ES"/>
                              </w:rPr>
                            </w:pPr>
                          </w:p>
                          <w:p w:rsidR="003E782F" w:rsidRDefault="003E782F" w:rsidP="0093090F">
                            <w:pPr>
                              <w:spacing w:after="0" w:line="240" w:lineRule="auto"/>
                              <w:jc w:val="center"/>
                              <w:rPr>
                                <w:rFonts w:ascii="Arial" w:hAnsi="Arial" w:cs="Arial"/>
                                <w:b/>
                                <w:bCs/>
                                <w:color w:val="262626" w:themeColor="text1" w:themeTint="D9"/>
                                <w:sz w:val="52"/>
                                <w:szCs w:val="52"/>
                                <w:lang w:val="es-ES"/>
                              </w:rPr>
                            </w:pPr>
                            <w:r>
                              <w:rPr>
                                <w:rFonts w:ascii="Arial" w:hAnsi="Arial" w:cs="Arial"/>
                                <w:b/>
                                <w:bCs/>
                                <w:color w:val="262626" w:themeColor="text1" w:themeTint="D9"/>
                                <w:sz w:val="52"/>
                                <w:szCs w:val="52"/>
                                <w:lang w:val="es-ES"/>
                              </w:rPr>
                              <w:t>Secretarí</w:t>
                            </w:r>
                            <w:r w:rsidRPr="00DE2498">
                              <w:rPr>
                                <w:rFonts w:ascii="Arial" w:hAnsi="Arial" w:cs="Arial"/>
                                <w:b/>
                                <w:bCs/>
                                <w:color w:val="262626" w:themeColor="text1" w:themeTint="D9"/>
                                <w:sz w:val="52"/>
                                <w:szCs w:val="52"/>
                                <w:lang w:val="es-ES"/>
                              </w:rPr>
                              <w:t>a Técnica del Gabinete</w:t>
                            </w:r>
                            <w:r>
                              <w:rPr>
                                <w:rFonts w:ascii="Arial" w:hAnsi="Arial" w:cs="Arial"/>
                                <w:b/>
                                <w:bCs/>
                                <w:color w:val="262626" w:themeColor="text1" w:themeTint="D9"/>
                                <w:sz w:val="52"/>
                                <w:szCs w:val="52"/>
                                <w:lang w:val="es-ES"/>
                              </w:rPr>
                              <w:t>,</w:t>
                            </w:r>
                            <w:r w:rsidRPr="00DE2498">
                              <w:rPr>
                                <w:rFonts w:ascii="Arial" w:hAnsi="Arial" w:cs="Arial"/>
                                <w:b/>
                                <w:bCs/>
                                <w:color w:val="262626" w:themeColor="text1" w:themeTint="D9"/>
                                <w:sz w:val="52"/>
                                <w:szCs w:val="52"/>
                                <w:lang w:val="es-ES"/>
                              </w:rPr>
                              <w:t xml:space="preserve"> Planeación y Evaluación</w:t>
                            </w:r>
                          </w:p>
                          <w:p w:rsidR="003E782F" w:rsidRDefault="003E782F" w:rsidP="0093090F">
                            <w:pPr>
                              <w:spacing w:after="0" w:line="240" w:lineRule="auto"/>
                              <w:jc w:val="center"/>
                              <w:rPr>
                                <w:rFonts w:ascii="Arial" w:hAnsi="Arial" w:cs="Arial"/>
                                <w:b/>
                                <w:bCs/>
                                <w:color w:val="1F497D" w:themeColor="text2"/>
                                <w:sz w:val="32"/>
                                <w:szCs w:val="72"/>
                                <w:lang w:val="es-ES"/>
                              </w:rPr>
                            </w:pPr>
                          </w:p>
                          <w:p w:rsidR="003E782F" w:rsidRDefault="003E782F" w:rsidP="0093090F">
                            <w:pPr>
                              <w:spacing w:after="0" w:line="240" w:lineRule="auto"/>
                              <w:jc w:val="center"/>
                              <w:rPr>
                                <w:rFonts w:ascii="Arial" w:hAnsi="Arial" w:cs="Arial"/>
                                <w:b/>
                                <w:bCs/>
                                <w:color w:val="1F497D" w:themeColor="text2"/>
                                <w:sz w:val="32"/>
                                <w:szCs w:val="72"/>
                                <w:lang w:val="es-ES"/>
                              </w:rPr>
                            </w:pPr>
                          </w:p>
                          <w:p w:rsidR="003E782F" w:rsidRDefault="003E782F" w:rsidP="0093090F">
                            <w:pPr>
                              <w:spacing w:after="0" w:line="240" w:lineRule="auto"/>
                              <w:jc w:val="center"/>
                              <w:rPr>
                                <w:rFonts w:ascii="Arial" w:hAnsi="Arial" w:cs="Arial"/>
                                <w:b/>
                                <w:bCs/>
                                <w:color w:val="1F497D" w:themeColor="text2"/>
                                <w:sz w:val="32"/>
                                <w:szCs w:val="72"/>
                                <w:lang w:val="es-ES"/>
                              </w:rPr>
                            </w:pPr>
                          </w:p>
                          <w:p w:rsidR="003E782F" w:rsidRDefault="003E782F" w:rsidP="0093090F">
                            <w:pPr>
                              <w:spacing w:after="0" w:line="240" w:lineRule="auto"/>
                              <w:jc w:val="center"/>
                              <w:rPr>
                                <w:rFonts w:ascii="Arial" w:hAnsi="Arial" w:cs="Arial"/>
                                <w:b/>
                                <w:bCs/>
                                <w:color w:val="1F497D" w:themeColor="text2"/>
                                <w:sz w:val="32"/>
                                <w:szCs w:val="72"/>
                                <w:lang w:val="es-ES"/>
                              </w:rPr>
                            </w:pPr>
                          </w:p>
                          <w:p w:rsidR="003E782F" w:rsidRPr="00DE2498" w:rsidRDefault="003E782F" w:rsidP="0093090F">
                            <w:pPr>
                              <w:spacing w:after="0" w:line="240" w:lineRule="auto"/>
                              <w:jc w:val="center"/>
                              <w:rPr>
                                <w:rFonts w:ascii="Arial" w:hAnsi="Arial" w:cs="Arial"/>
                                <w:b/>
                                <w:bCs/>
                                <w:color w:val="1F497D" w:themeColor="text2"/>
                                <w:sz w:val="4"/>
                                <w:szCs w:val="72"/>
                                <w:lang w:val="es-ES"/>
                              </w:rPr>
                            </w:pPr>
                          </w:p>
                          <w:p w:rsidR="003E782F" w:rsidRPr="00DE2498" w:rsidRDefault="003E782F" w:rsidP="0093090F">
                            <w:pPr>
                              <w:spacing w:after="0" w:line="240" w:lineRule="auto"/>
                              <w:jc w:val="center"/>
                              <w:rPr>
                                <w:rFonts w:ascii="Arial" w:hAnsi="Arial" w:cs="Arial"/>
                                <w:b/>
                                <w:bCs/>
                                <w:color w:val="1F497D" w:themeColor="text2"/>
                                <w:sz w:val="32"/>
                                <w:szCs w:val="72"/>
                                <w:lang w:val="es-ES"/>
                              </w:rPr>
                            </w:pPr>
                          </w:p>
                          <w:sdt>
                            <w:sdtPr>
                              <w:rPr>
                                <w:rFonts w:ascii="Arial" w:hAnsi="Arial" w:cs="Arial"/>
                                <w:b/>
                                <w:bCs/>
                                <w:color w:val="595959" w:themeColor="text1" w:themeTint="A6"/>
                                <w:sz w:val="40"/>
                                <w:szCs w:val="40"/>
                                <w:lang w:val="es-ES"/>
                              </w:rPr>
                              <w:alias w:val="Subtítulo"/>
                              <w:id w:val="20154248"/>
                              <w:dataBinding w:prefixMappings="xmlns:ns0='http://schemas.openxmlformats.org/package/2006/metadata/core-properties' xmlns:ns1='http://purl.org/dc/elements/1.1/'" w:xpath="/ns0:coreProperties[1]/ns1:subject[1]" w:storeItemID="{6C3C8BC8-F283-45AE-878A-BAB7291924A1}"/>
                              <w:text/>
                            </w:sdtPr>
                            <w:sdtContent>
                              <w:p w:rsidR="003E782F" w:rsidRPr="0093090F" w:rsidRDefault="003E782F" w:rsidP="0093090F">
                                <w:pPr>
                                  <w:jc w:val="center"/>
                                  <w:rPr>
                                    <w:b/>
                                    <w:bCs/>
                                    <w:color w:val="262626" w:themeColor="text1" w:themeTint="D9"/>
                                    <w:sz w:val="40"/>
                                    <w:szCs w:val="40"/>
                                    <w:lang w:val="es-ES"/>
                                  </w:rPr>
                                </w:pPr>
                                <w:r>
                                  <w:rPr>
                                    <w:rFonts w:ascii="Arial" w:hAnsi="Arial" w:cs="Arial"/>
                                    <w:b/>
                                    <w:bCs/>
                                    <w:color w:val="595959" w:themeColor="text1" w:themeTint="A6"/>
                                    <w:sz w:val="40"/>
                                    <w:szCs w:val="40"/>
                                  </w:rPr>
                                  <w:t>Evaluación Estratégica de Consistencia y Resultados del Fondo de Aportaciones para la Educación Básica y Normal      FAEB</w:t>
                                </w:r>
                              </w:p>
                            </w:sdtContent>
                          </w:sdt>
                          <w:p w:rsidR="003E782F" w:rsidRDefault="003E782F">
                            <w:pPr>
                              <w:rPr>
                                <w:b/>
                                <w:bCs/>
                                <w:color w:val="808080" w:themeColor="text1" w:themeTint="7F"/>
                                <w:sz w:val="32"/>
                                <w:szCs w:val="32"/>
                                <w:lang w:val="es-ES"/>
                              </w:rPr>
                            </w:pPr>
                          </w:p>
                        </w:txbxContent>
                      </v:textbox>
                    </v:rect>
                    <w10:wrap anchorx="page" anchory="margin"/>
                  </v:group>
                </w:pict>
              </mc:Fallback>
            </mc:AlternateContent>
          </w:r>
          <w:r w:rsidR="00DE2498" w:rsidRPr="005E63A0">
            <w:rPr>
              <w:rFonts w:ascii="Arial" w:hAnsi="Arial" w:cs="Arial"/>
              <w:noProof/>
              <w:sz w:val="24"/>
            </w:rPr>
            <w:tab/>
          </w:r>
        </w:p>
        <w:p w:rsidR="00DE2498" w:rsidRPr="005E63A0" w:rsidRDefault="00203EE9" w:rsidP="005E63A0">
          <w:pPr>
            <w:spacing w:line="360" w:lineRule="auto"/>
            <w:rPr>
              <w:rFonts w:ascii="Arial" w:hAnsi="Arial" w:cs="Arial"/>
              <w:sz w:val="24"/>
            </w:rPr>
          </w:pPr>
          <w:r w:rsidRPr="005E63A0">
            <w:rPr>
              <w:rFonts w:ascii="Arial" w:hAnsi="Arial" w:cs="Arial"/>
              <w:sz w:val="24"/>
            </w:rPr>
            <w:br w:type="page"/>
          </w:r>
        </w:p>
        <w:p w:rsidR="007E3BC9" w:rsidRPr="00EA0EFF" w:rsidRDefault="007E3BC9" w:rsidP="007E3BC9">
          <w:pPr>
            <w:spacing w:after="120" w:line="360" w:lineRule="auto"/>
            <w:jc w:val="center"/>
            <w:rPr>
              <w:rFonts w:ascii="Arial" w:hAnsi="Arial" w:cs="Arial"/>
              <w:b/>
              <w:sz w:val="28"/>
              <w:szCs w:val="24"/>
            </w:rPr>
          </w:pPr>
          <w:r>
            <w:rPr>
              <w:rFonts w:ascii="Arial" w:hAnsi="Arial" w:cs="Arial"/>
              <w:b/>
              <w:sz w:val="28"/>
              <w:szCs w:val="24"/>
            </w:rPr>
            <w:lastRenderedPageBreak/>
            <w:t>RESUMEN EJECUTIVO</w:t>
          </w:r>
        </w:p>
        <w:p w:rsidR="007E3BC9" w:rsidRPr="00802008" w:rsidRDefault="007E3BC9" w:rsidP="007E3BC9">
          <w:pPr>
            <w:spacing w:line="360" w:lineRule="auto"/>
            <w:jc w:val="both"/>
            <w:rPr>
              <w:rFonts w:ascii="Arial" w:hAnsi="Arial" w:cs="Arial"/>
              <w:sz w:val="24"/>
              <w:szCs w:val="24"/>
            </w:rPr>
          </w:pPr>
          <w:r w:rsidRPr="00802008">
            <w:rPr>
              <w:rFonts w:ascii="Arial" w:hAnsi="Arial" w:cs="Arial"/>
              <w:sz w:val="24"/>
              <w:szCs w:val="24"/>
            </w:rPr>
            <w:t xml:space="preserve">De conformidad con el fundamento jurídico y los elementos que conforman el Plan Anual de Evaluación “PAE” para el ejercicio fiscal 2013 de los Programas Presupuestarios Estatales y los Recursos Federales </w:t>
          </w:r>
          <w:bookmarkStart w:id="0" w:name="_GoBack"/>
          <w:bookmarkEnd w:id="0"/>
          <w:r w:rsidRPr="00802008">
            <w:rPr>
              <w:rFonts w:ascii="Arial" w:hAnsi="Arial" w:cs="Arial"/>
              <w:sz w:val="24"/>
              <w:szCs w:val="24"/>
            </w:rPr>
            <w:t>del Ramo 33, publicado el 30 de abril de 2014, el presente documento contiene el Reporte Final de Evaluación,  de acuerdo en lo establecido en los Términos de Referencia y al Plan de Comunicación del PAE Yucatán 2014.</w:t>
          </w:r>
        </w:p>
        <w:p w:rsidR="007E3BC9" w:rsidRPr="00802008" w:rsidRDefault="007E3BC9" w:rsidP="007E3BC9">
          <w:pPr>
            <w:spacing w:line="360" w:lineRule="auto"/>
            <w:jc w:val="both"/>
            <w:rPr>
              <w:rFonts w:ascii="Arial" w:hAnsi="Arial" w:cs="Arial"/>
              <w:i/>
              <w:sz w:val="24"/>
              <w:szCs w:val="24"/>
            </w:rPr>
          </w:pPr>
          <w:r w:rsidRPr="00802008">
            <w:rPr>
              <w:rFonts w:ascii="Arial" w:hAnsi="Arial" w:cs="Arial"/>
              <w:i/>
              <w:sz w:val="24"/>
              <w:szCs w:val="24"/>
            </w:rPr>
            <w:t>OBJETIVO GENERAL DE LA EVALUACIÓN:</w:t>
          </w:r>
        </w:p>
        <w:p w:rsidR="007E3BC9" w:rsidRPr="00802008" w:rsidRDefault="007E3BC9" w:rsidP="007E3BC9">
          <w:pPr>
            <w:spacing w:line="360" w:lineRule="auto"/>
            <w:jc w:val="both"/>
            <w:rPr>
              <w:rFonts w:ascii="Arial" w:hAnsi="Arial" w:cs="Arial"/>
              <w:sz w:val="24"/>
              <w:szCs w:val="24"/>
            </w:rPr>
          </w:pPr>
          <w:r w:rsidRPr="00802008">
            <w:rPr>
              <w:rFonts w:ascii="Arial" w:hAnsi="Arial" w:cs="Arial"/>
              <w:sz w:val="24"/>
              <w:szCs w:val="24"/>
            </w:rPr>
            <w:t>Evaluar estratégicamente la consistencia y resultados del Fondo, en cuanto al Diseño de la Matriz de Indicadores, la Planeación Estratégica, Cobertura y Focalización, Operación, Percepción de la Población Objetivo, Resultados, y Ejercicio de los Recursos, de acuerdo con los Términos de Referencia emitidos por la Secretaría Técnica del Gabinete, Planeación y Evaluación.</w:t>
          </w:r>
        </w:p>
        <w:p w:rsidR="007E3BC9" w:rsidRPr="00802008" w:rsidRDefault="007E3BC9" w:rsidP="007E3BC9">
          <w:pPr>
            <w:spacing w:line="360" w:lineRule="auto"/>
            <w:jc w:val="both"/>
            <w:rPr>
              <w:rFonts w:ascii="Arial" w:hAnsi="Arial" w:cs="Arial"/>
              <w:sz w:val="24"/>
              <w:szCs w:val="24"/>
            </w:rPr>
          </w:pPr>
          <w:r w:rsidRPr="00802008">
            <w:rPr>
              <w:rFonts w:ascii="Arial" w:hAnsi="Arial" w:cs="Arial"/>
              <w:sz w:val="24"/>
              <w:szCs w:val="24"/>
            </w:rPr>
            <w:t xml:space="preserve">Para efectos de la evaluación, esta se divide en los siguientes siete temas genéricos: </w:t>
          </w:r>
        </w:p>
        <w:p w:rsidR="007E3BC9" w:rsidRPr="00802008" w:rsidRDefault="007E3BC9" w:rsidP="007E3BC9">
          <w:pPr>
            <w:spacing w:line="360" w:lineRule="auto"/>
            <w:jc w:val="both"/>
            <w:rPr>
              <w:rFonts w:ascii="Arial" w:hAnsi="Arial" w:cs="Arial"/>
              <w:sz w:val="24"/>
              <w:szCs w:val="24"/>
            </w:rPr>
          </w:pPr>
          <w:r w:rsidRPr="00802008">
            <w:rPr>
              <w:rFonts w:ascii="Arial" w:hAnsi="Arial" w:cs="Arial"/>
              <w:bCs/>
              <w:sz w:val="24"/>
              <w:szCs w:val="24"/>
            </w:rPr>
            <w:t>1. Diseño</w:t>
          </w:r>
          <w:r w:rsidRPr="00802008">
            <w:rPr>
              <w:rFonts w:ascii="Arial" w:hAnsi="Arial" w:cs="Arial"/>
              <w:sz w:val="24"/>
              <w:szCs w:val="24"/>
            </w:rPr>
            <w:t xml:space="preserve">. Es un proceso analítico global que se enfoca en identificar los objetivos de los Fondos para luego determinar la consistencia de su diseño y los resultados con tales objetivos. </w:t>
          </w:r>
        </w:p>
        <w:p w:rsidR="007E3BC9" w:rsidRPr="00802008" w:rsidRDefault="007E3BC9" w:rsidP="007E3BC9">
          <w:pPr>
            <w:spacing w:line="360" w:lineRule="auto"/>
            <w:jc w:val="both"/>
            <w:rPr>
              <w:rFonts w:ascii="Arial" w:hAnsi="Arial" w:cs="Arial"/>
              <w:sz w:val="24"/>
              <w:szCs w:val="24"/>
            </w:rPr>
          </w:pPr>
          <w:r w:rsidRPr="00802008">
            <w:rPr>
              <w:rFonts w:ascii="Arial" w:hAnsi="Arial" w:cs="Arial"/>
              <w:bCs/>
              <w:sz w:val="24"/>
              <w:szCs w:val="24"/>
            </w:rPr>
            <w:t xml:space="preserve">2. Planeación Estratégica. </w:t>
          </w:r>
          <w:r w:rsidRPr="00802008">
            <w:rPr>
              <w:rFonts w:ascii="Arial" w:hAnsi="Arial" w:cs="Arial"/>
              <w:sz w:val="24"/>
              <w:szCs w:val="24"/>
            </w:rPr>
            <w:t xml:space="preserve">Implica analizar los instrumentos de planeación del Fondo, y corroborar si tal planeación tiene una orientación para resultados. </w:t>
          </w:r>
        </w:p>
        <w:p w:rsidR="007E3BC9" w:rsidRPr="00802008" w:rsidRDefault="007E3BC9" w:rsidP="007E3BC9">
          <w:pPr>
            <w:spacing w:line="360" w:lineRule="auto"/>
            <w:jc w:val="both"/>
            <w:rPr>
              <w:rFonts w:ascii="Arial" w:hAnsi="Arial" w:cs="Arial"/>
              <w:sz w:val="24"/>
              <w:szCs w:val="24"/>
            </w:rPr>
          </w:pPr>
          <w:r w:rsidRPr="00802008">
            <w:rPr>
              <w:rFonts w:ascii="Arial" w:hAnsi="Arial" w:cs="Arial"/>
              <w:bCs/>
              <w:sz w:val="24"/>
              <w:szCs w:val="24"/>
            </w:rPr>
            <w:t>3. Cobertura y Focalización</w:t>
          </w:r>
          <w:r w:rsidRPr="00802008">
            <w:rPr>
              <w:rFonts w:ascii="Arial" w:hAnsi="Arial" w:cs="Arial"/>
              <w:sz w:val="24"/>
              <w:szCs w:val="24"/>
            </w:rPr>
            <w:t xml:space="preserve">. Corresponde cuantificar y determinar la población potencial y la población objetivo que está siendo atendida por el Fondo. </w:t>
          </w:r>
        </w:p>
        <w:p w:rsidR="007E3BC9" w:rsidRPr="00802008" w:rsidRDefault="007E3BC9" w:rsidP="007E3BC9">
          <w:pPr>
            <w:spacing w:line="360" w:lineRule="auto"/>
            <w:jc w:val="both"/>
            <w:rPr>
              <w:rFonts w:ascii="Arial" w:hAnsi="Arial" w:cs="Arial"/>
              <w:sz w:val="24"/>
              <w:szCs w:val="24"/>
            </w:rPr>
          </w:pPr>
          <w:r w:rsidRPr="00802008">
            <w:rPr>
              <w:rFonts w:ascii="Arial" w:hAnsi="Arial" w:cs="Arial"/>
              <w:bCs/>
              <w:sz w:val="24"/>
              <w:szCs w:val="24"/>
            </w:rPr>
            <w:t xml:space="preserve">4. Operación. </w:t>
          </w:r>
          <w:r w:rsidRPr="00802008">
            <w:rPr>
              <w:rFonts w:ascii="Arial" w:hAnsi="Arial" w:cs="Arial"/>
              <w:sz w:val="24"/>
              <w:szCs w:val="24"/>
            </w:rPr>
            <w:t xml:space="preserve">Analiza las principales actividades y procesos establecidos en la normatividad aplicable; la eficiencia, eficacia y economía operativa del Fondo; y el cumplimiento y avance en los indicadores estratégicos y de gestión. </w:t>
          </w:r>
        </w:p>
        <w:p w:rsidR="007E3BC9" w:rsidRPr="00802008" w:rsidRDefault="007E3BC9" w:rsidP="007E3BC9">
          <w:pPr>
            <w:spacing w:line="360" w:lineRule="auto"/>
            <w:jc w:val="both"/>
            <w:rPr>
              <w:rFonts w:ascii="Arial" w:hAnsi="Arial" w:cs="Arial"/>
              <w:sz w:val="24"/>
              <w:szCs w:val="24"/>
            </w:rPr>
          </w:pPr>
          <w:r w:rsidRPr="00802008">
            <w:rPr>
              <w:rFonts w:ascii="Arial" w:hAnsi="Arial" w:cs="Arial"/>
              <w:bCs/>
              <w:sz w:val="24"/>
              <w:szCs w:val="24"/>
            </w:rPr>
            <w:t xml:space="preserve">5. Percepción de la Población. </w:t>
          </w:r>
          <w:r w:rsidRPr="00802008">
            <w:rPr>
              <w:rFonts w:ascii="Arial" w:hAnsi="Arial" w:cs="Arial"/>
              <w:sz w:val="24"/>
              <w:szCs w:val="24"/>
            </w:rPr>
            <w:t xml:space="preserve">Analiza el grado de satisfacción de los beneficiarios de los bienes y servicios que conforman el Fondo. </w:t>
          </w:r>
        </w:p>
        <w:p w:rsidR="007E3BC9" w:rsidRPr="00802008" w:rsidRDefault="007E3BC9" w:rsidP="007E3BC9">
          <w:pPr>
            <w:spacing w:line="360" w:lineRule="auto"/>
            <w:jc w:val="both"/>
            <w:rPr>
              <w:rFonts w:ascii="Arial" w:hAnsi="Arial" w:cs="Arial"/>
              <w:sz w:val="24"/>
              <w:szCs w:val="24"/>
            </w:rPr>
          </w:pPr>
          <w:r w:rsidRPr="00802008">
            <w:rPr>
              <w:rFonts w:ascii="Arial" w:hAnsi="Arial" w:cs="Arial"/>
              <w:bCs/>
              <w:sz w:val="24"/>
              <w:szCs w:val="24"/>
            </w:rPr>
            <w:lastRenderedPageBreak/>
            <w:t>6. Resultados</w:t>
          </w:r>
          <w:r w:rsidRPr="00802008">
            <w:rPr>
              <w:rFonts w:ascii="Arial" w:hAnsi="Arial" w:cs="Arial"/>
              <w:sz w:val="24"/>
              <w:szCs w:val="24"/>
            </w:rPr>
            <w:t xml:space="preserve">. Analiza los resultados intermedios y de impacto alcanzado por el Fondo de acuerdo a la evidencia documentada de que el Fondo ha logrado mejorar o resolver el problema para el cual fue creado. </w:t>
          </w:r>
        </w:p>
        <w:p w:rsidR="007E3BC9" w:rsidRPr="00802008" w:rsidRDefault="007E3BC9" w:rsidP="00FF3981">
          <w:pPr>
            <w:spacing w:line="360" w:lineRule="auto"/>
            <w:jc w:val="both"/>
            <w:rPr>
              <w:rFonts w:ascii="Arial" w:hAnsi="Arial" w:cs="Arial"/>
              <w:sz w:val="24"/>
              <w:szCs w:val="24"/>
            </w:rPr>
          </w:pPr>
          <w:r w:rsidRPr="00802008">
            <w:rPr>
              <w:rFonts w:ascii="Arial" w:hAnsi="Arial" w:cs="Arial"/>
              <w:bCs/>
              <w:sz w:val="24"/>
              <w:szCs w:val="24"/>
            </w:rPr>
            <w:t xml:space="preserve">7. Ejercicio de los recursos. </w:t>
          </w:r>
          <w:r w:rsidRPr="00802008">
            <w:rPr>
              <w:rFonts w:ascii="Arial" w:hAnsi="Arial" w:cs="Arial"/>
              <w:sz w:val="24"/>
              <w:szCs w:val="24"/>
            </w:rPr>
            <w:t xml:space="preserve">Analiza el grado de cumplimiento en la aplicación de los recursos en tiempo y forma de acuerdo a los objetivos para los cuales están destinados. </w:t>
          </w:r>
        </w:p>
        <w:p w:rsidR="007E3BC9" w:rsidRPr="00CE36D2" w:rsidRDefault="007E3BC9" w:rsidP="00FF3981">
          <w:pPr>
            <w:spacing w:after="0" w:line="360" w:lineRule="auto"/>
            <w:jc w:val="both"/>
            <w:rPr>
              <w:rFonts w:ascii="Arial" w:hAnsi="Arial" w:cs="Arial"/>
              <w:sz w:val="24"/>
              <w:szCs w:val="24"/>
            </w:rPr>
          </w:pPr>
          <w:r w:rsidRPr="00CE36D2">
            <w:rPr>
              <w:rFonts w:ascii="Arial" w:hAnsi="Arial" w:cs="Arial"/>
              <w:sz w:val="24"/>
              <w:szCs w:val="24"/>
            </w:rPr>
            <w:t>Después de analizar la evidencia documenta se observa que el fondo, se encuentra alineado con forme a lo establecido en el Plan de Desarrollo del Estado, el fin y el propósito planteados en la MIR del fondo están conforme a los resultados que pretende alcanzar el fondo, además los indicadores de desempeño que están planteados cuentan con línea base y frecuencia de medición.</w:t>
          </w:r>
        </w:p>
        <w:p w:rsidR="007E3BC9" w:rsidRPr="00CE36D2" w:rsidRDefault="007E3BC9" w:rsidP="007E3BC9">
          <w:pPr>
            <w:spacing w:after="0"/>
            <w:jc w:val="both"/>
            <w:rPr>
              <w:rFonts w:ascii="Arial" w:hAnsi="Arial" w:cs="Arial"/>
              <w:sz w:val="24"/>
              <w:szCs w:val="24"/>
            </w:rPr>
          </w:pPr>
        </w:p>
        <w:p w:rsidR="007E3BC9" w:rsidRPr="00CE36D2" w:rsidRDefault="007E3BC9" w:rsidP="00FF3981">
          <w:pPr>
            <w:spacing w:after="0" w:line="360" w:lineRule="auto"/>
            <w:jc w:val="both"/>
            <w:rPr>
              <w:rFonts w:ascii="Arial" w:hAnsi="Arial" w:cs="Arial"/>
              <w:sz w:val="24"/>
              <w:szCs w:val="24"/>
            </w:rPr>
          </w:pPr>
          <w:r w:rsidRPr="00CE36D2">
            <w:rPr>
              <w:rFonts w:ascii="Arial" w:hAnsi="Arial" w:cs="Arial"/>
              <w:sz w:val="24"/>
              <w:szCs w:val="24"/>
            </w:rPr>
            <w:t xml:space="preserve">Con la información proporcionada se detecta que la población objetivo </w:t>
          </w:r>
          <w:r>
            <w:rPr>
              <w:rFonts w:ascii="Arial" w:hAnsi="Arial" w:cs="Arial"/>
              <w:sz w:val="24"/>
              <w:szCs w:val="24"/>
            </w:rPr>
            <w:t xml:space="preserve">ha sido </w:t>
          </w:r>
          <w:r w:rsidRPr="00CE36D2">
            <w:rPr>
              <w:rFonts w:ascii="Arial" w:hAnsi="Arial" w:cs="Arial"/>
              <w:sz w:val="24"/>
              <w:szCs w:val="24"/>
            </w:rPr>
            <w:t>atendida realmente por el fondo, ya que se genera información sobre el registro de los alumnos en las escuelas apoyadas por el FAEB, a nivel primaria y secundaría, no señalando la referente a nivel preescolar, dato que en el PASCHP, después señala sobre el monto que fue destinado a dicho nivel escolar, pero la población no es considerada al momento de plantear la población objetivo, dato no queda claramente definido.</w:t>
          </w:r>
        </w:p>
        <w:p w:rsidR="007E3BC9" w:rsidRPr="00CE36D2" w:rsidRDefault="007E3BC9" w:rsidP="00FF3981">
          <w:pPr>
            <w:spacing w:after="0" w:line="360" w:lineRule="auto"/>
            <w:jc w:val="both"/>
            <w:rPr>
              <w:rFonts w:ascii="Arial" w:hAnsi="Arial" w:cs="Arial"/>
              <w:sz w:val="24"/>
              <w:szCs w:val="24"/>
            </w:rPr>
          </w:pPr>
        </w:p>
        <w:p w:rsidR="007E3BC9" w:rsidRPr="00CE36D2" w:rsidRDefault="007E3BC9" w:rsidP="00FF3981">
          <w:pPr>
            <w:spacing w:after="0" w:line="360" w:lineRule="auto"/>
            <w:jc w:val="both"/>
            <w:rPr>
              <w:rFonts w:ascii="Arial" w:hAnsi="Arial" w:cs="Arial"/>
              <w:sz w:val="24"/>
              <w:szCs w:val="24"/>
            </w:rPr>
          </w:pPr>
          <w:r w:rsidRPr="00CE36D2">
            <w:rPr>
              <w:rFonts w:ascii="Arial" w:hAnsi="Arial" w:cs="Arial"/>
              <w:sz w:val="24"/>
              <w:szCs w:val="24"/>
            </w:rPr>
            <w:t xml:space="preserve">En la ficha técnica del FAEB, se describe la población que será beneficiada con los recursos del fondo, la cual es referida como la matrícula y docentes de planteles de educación pública básica y normal del sistema estatal y federalizado en el Estado de </w:t>
          </w:r>
          <w:r>
            <w:rPr>
              <w:rFonts w:ascii="Arial" w:hAnsi="Arial" w:cs="Arial"/>
              <w:sz w:val="24"/>
              <w:szCs w:val="24"/>
            </w:rPr>
            <w:t>Yucatán</w:t>
          </w:r>
          <w:r w:rsidRPr="00CE36D2">
            <w:rPr>
              <w:rFonts w:ascii="Arial" w:hAnsi="Arial" w:cs="Arial"/>
              <w:sz w:val="24"/>
              <w:szCs w:val="24"/>
            </w:rPr>
            <w:t>, pagados con recursos del FAEB.</w:t>
          </w:r>
        </w:p>
        <w:p w:rsidR="007E3BC9" w:rsidRPr="00CE36D2" w:rsidRDefault="007E3BC9" w:rsidP="00FF3981">
          <w:pPr>
            <w:spacing w:after="0" w:line="360" w:lineRule="auto"/>
            <w:jc w:val="both"/>
            <w:rPr>
              <w:rFonts w:ascii="Arial" w:hAnsi="Arial" w:cs="Arial"/>
              <w:sz w:val="24"/>
              <w:szCs w:val="24"/>
            </w:rPr>
          </w:pPr>
        </w:p>
        <w:p w:rsidR="007E3BC9" w:rsidRPr="00CE36D2" w:rsidRDefault="007E3BC9" w:rsidP="00FF3981">
          <w:pPr>
            <w:spacing w:after="0" w:line="360" w:lineRule="auto"/>
            <w:jc w:val="both"/>
            <w:rPr>
              <w:rFonts w:ascii="Arial" w:hAnsi="Arial" w:cs="Arial"/>
              <w:sz w:val="24"/>
              <w:szCs w:val="24"/>
            </w:rPr>
          </w:pPr>
          <w:r w:rsidRPr="00CE36D2">
            <w:rPr>
              <w:rFonts w:ascii="Arial" w:hAnsi="Arial" w:cs="Arial"/>
              <w:sz w:val="24"/>
              <w:szCs w:val="24"/>
            </w:rPr>
            <w:t>El fondo opera conforme a lo establecido en la normatividad aplicable, las metas están siendo alcanzadas; se garantiza el manejo del fondo y el uso de los recursos es</w:t>
          </w:r>
          <w:r w:rsidR="003E782F">
            <w:rPr>
              <w:rFonts w:ascii="Arial" w:hAnsi="Arial" w:cs="Arial"/>
              <w:sz w:val="24"/>
              <w:szCs w:val="24"/>
            </w:rPr>
            <w:t xml:space="preserve"> </w:t>
          </w:r>
          <w:r w:rsidRPr="00CE36D2">
            <w:rPr>
              <w:rFonts w:ascii="Arial" w:hAnsi="Arial" w:cs="Arial"/>
              <w:sz w:val="24"/>
              <w:szCs w:val="24"/>
            </w:rPr>
            <w:t xml:space="preserve">transparente ya que se da en los términos del marco legal aplicable. </w:t>
          </w:r>
        </w:p>
        <w:p w:rsidR="00265C37" w:rsidRDefault="00265C37" w:rsidP="00FF3981">
          <w:pPr>
            <w:spacing w:line="360" w:lineRule="auto"/>
            <w:jc w:val="both"/>
            <w:rPr>
              <w:rFonts w:ascii="Arial" w:hAnsi="Arial" w:cs="Arial"/>
              <w:sz w:val="24"/>
              <w:szCs w:val="24"/>
            </w:rPr>
          </w:pPr>
        </w:p>
        <w:p w:rsidR="00F0688B" w:rsidRPr="00802008" w:rsidRDefault="00F0688B" w:rsidP="00F0688B">
          <w:pPr>
            <w:spacing w:line="360" w:lineRule="auto"/>
            <w:jc w:val="both"/>
            <w:rPr>
              <w:rFonts w:ascii="Arial" w:hAnsi="Arial" w:cs="Arial"/>
              <w:sz w:val="24"/>
              <w:szCs w:val="24"/>
            </w:rPr>
          </w:pPr>
        </w:p>
        <w:p w:rsidR="00F0688B" w:rsidRPr="00FF3981" w:rsidRDefault="00F0688B" w:rsidP="00F0688B">
          <w:pPr>
            <w:spacing w:line="360" w:lineRule="auto"/>
            <w:jc w:val="both"/>
            <w:rPr>
              <w:rFonts w:ascii="Arial" w:hAnsi="Arial" w:cs="Arial"/>
              <w:b/>
              <w:sz w:val="24"/>
              <w:szCs w:val="24"/>
            </w:rPr>
          </w:pPr>
          <w:r w:rsidRPr="00FF3981">
            <w:rPr>
              <w:rFonts w:ascii="Arial" w:hAnsi="Arial" w:cs="Arial"/>
              <w:b/>
              <w:sz w:val="24"/>
              <w:szCs w:val="24"/>
            </w:rPr>
            <w:lastRenderedPageBreak/>
            <w:t>ÍNDICE</w:t>
          </w:r>
        </w:p>
        <w:tbl>
          <w:tblPr>
            <w:tblStyle w:val="Tablaconcuadrcula"/>
            <w:tblW w:w="10411" w:type="dxa"/>
            <w:tblLook w:val="04A0" w:firstRow="1" w:lastRow="0" w:firstColumn="1" w:lastColumn="0" w:noHBand="0" w:noVBand="1"/>
          </w:tblPr>
          <w:tblGrid>
            <w:gridCol w:w="8867"/>
            <w:gridCol w:w="1544"/>
          </w:tblGrid>
          <w:tr w:rsidR="00F0688B" w:rsidRPr="00802008" w:rsidTr="004217AB">
            <w:trPr>
              <w:trHeight w:val="575"/>
            </w:trPr>
            <w:tc>
              <w:tcPr>
                <w:tcW w:w="8867" w:type="dxa"/>
              </w:tcPr>
              <w:p w:rsidR="00F0688B" w:rsidRPr="00802008" w:rsidRDefault="00F0688B" w:rsidP="004217AB">
                <w:pPr>
                  <w:spacing w:line="360" w:lineRule="auto"/>
                  <w:jc w:val="both"/>
                  <w:rPr>
                    <w:rFonts w:ascii="Arial" w:hAnsi="Arial" w:cs="Arial"/>
                    <w:sz w:val="24"/>
                    <w:szCs w:val="24"/>
                  </w:rPr>
                </w:pPr>
                <w:r w:rsidRPr="00802008">
                  <w:rPr>
                    <w:rFonts w:ascii="Arial" w:hAnsi="Arial" w:cs="Arial"/>
                    <w:sz w:val="24"/>
                    <w:szCs w:val="24"/>
                  </w:rPr>
                  <w:t>CONTENIDO</w:t>
                </w:r>
              </w:p>
            </w:tc>
            <w:tc>
              <w:tcPr>
                <w:tcW w:w="1544" w:type="dxa"/>
              </w:tcPr>
              <w:p w:rsidR="00F0688B" w:rsidRPr="00802008" w:rsidRDefault="00F0688B" w:rsidP="004217AB">
                <w:pPr>
                  <w:spacing w:line="360" w:lineRule="auto"/>
                  <w:jc w:val="center"/>
                  <w:rPr>
                    <w:rFonts w:ascii="Arial" w:hAnsi="Arial" w:cs="Arial"/>
                    <w:sz w:val="24"/>
                    <w:szCs w:val="24"/>
                  </w:rPr>
                </w:pPr>
                <w:r w:rsidRPr="00802008">
                  <w:rPr>
                    <w:rFonts w:ascii="Arial" w:hAnsi="Arial" w:cs="Arial"/>
                    <w:sz w:val="24"/>
                    <w:szCs w:val="24"/>
                  </w:rPr>
                  <w:t>PÁGINA</w:t>
                </w:r>
              </w:p>
            </w:tc>
          </w:tr>
          <w:tr w:rsidR="00F0688B" w:rsidRPr="00802008" w:rsidTr="004217AB">
            <w:trPr>
              <w:trHeight w:val="622"/>
            </w:trPr>
            <w:tc>
              <w:tcPr>
                <w:tcW w:w="8867" w:type="dxa"/>
              </w:tcPr>
              <w:p w:rsidR="00F0688B" w:rsidRPr="00802008" w:rsidRDefault="00F0688B" w:rsidP="004217AB">
                <w:pPr>
                  <w:spacing w:line="360" w:lineRule="auto"/>
                  <w:jc w:val="both"/>
                  <w:rPr>
                    <w:rFonts w:ascii="Arial" w:hAnsi="Arial" w:cs="Arial"/>
                    <w:sz w:val="24"/>
                    <w:szCs w:val="24"/>
                  </w:rPr>
                </w:pPr>
                <w:r w:rsidRPr="00802008">
                  <w:rPr>
                    <w:rFonts w:ascii="Arial" w:hAnsi="Arial" w:cs="Arial"/>
                    <w:sz w:val="24"/>
                    <w:szCs w:val="24"/>
                  </w:rPr>
                  <w:t>Introducción</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802008"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Capítulo 1. Evaluación del Diseño</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Capítulo 2. Evaluación de la Planeación Estratégica</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Capítulo 3. Evaluación de la Cobertura y Focalización</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Capítulo 4. Evaluación de la Operación</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Capítulo 5. Evaluación de la Percepción de la Población Objetivo</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Capítulo 6. Evaluación de los Resultados del Fondo</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Capítulo 7. Evaluación del Ejercicio de los Recursos</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61"/>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Capítulo 8. Principales Fortalezas, Retos y Recomendaciones</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802008" w:rsidTr="004217AB">
            <w:trPr>
              <w:trHeight w:val="661"/>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Capítulo 9. Conclusiones</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802008" w:rsidTr="004217AB">
            <w:trPr>
              <w:trHeight w:val="547"/>
            </w:trPr>
            <w:tc>
              <w:tcPr>
                <w:tcW w:w="8867" w:type="dxa"/>
              </w:tcPr>
              <w:p w:rsidR="00F0688B" w:rsidRPr="00802008" w:rsidRDefault="00F0688B" w:rsidP="004217AB">
                <w:pPr>
                  <w:spacing w:line="360" w:lineRule="auto"/>
                  <w:jc w:val="both"/>
                  <w:rPr>
                    <w:rFonts w:ascii="Arial" w:hAnsi="Arial" w:cs="Arial"/>
                    <w:sz w:val="24"/>
                    <w:szCs w:val="24"/>
                  </w:rPr>
                </w:pPr>
                <w:r w:rsidRPr="00802008">
                  <w:rPr>
                    <w:rFonts w:ascii="Arial" w:hAnsi="Arial" w:cs="Arial"/>
                    <w:sz w:val="24"/>
                    <w:szCs w:val="24"/>
                  </w:rPr>
                  <w:t>ANEXOS</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Anexo I. Características Generales del Fondo</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88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Anexo II. Objetivos Estratégicos de la Dependencia Responsable de la Operación del Fondo</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Anexo III. Instrumentos de Recolección de la Información</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9B0B24" w:rsidTr="004217AB">
            <w:trPr>
              <w:trHeight w:val="622"/>
            </w:trPr>
            <w:tc>
              <w:tcPr>
                <w:tcW w:w="8867" w:type="dxa"/>
              </w:tcPr>
              <w:p w:rsidR="00F0688B" w:rsidRPr="00802008" w:rsidRDefault="00F0688B" w:rsidP="004217AB">
                <w:pPr>
                  <w:spacing w:line="360" w:lineRule="auto"/>
                  <w:ind w:left="426"/>
                  <w:jc w:val="both"/>
                  <w:rPr>
                    <w:rFonts w:ascii="Arial" w:hAnsi="Arial" w:cs="Arial"/>
                    <w:sz w:val="24"/>
                    <w:szCs w:val="24"/>
                  </w:rPr>
                </w:pPr>
                <w:r w:rsidRPr="00802008">
                  <w:rPr>
                    <w:rFonts w:ascii="Arial" w:hAnsi="Arial" w:cs="Arial"/>
                    <w:sz w:val="24"/>
                    <w:szCs w:val="24"/>
                  </w:rPr>
                  <w:t xml:space="preserve">Anexo IV. Bases de Datos Utilizadas para el Análisis </w:t>
                </w:r>
              </w:p>
            </w:tc>
            <w:tc>
              <w:tcPr>
                <w:tcW w:w="1544" w:type="dxa"/>
              </w:tcPr>
              <w:p w:rsidR="00F0688B" w:rsidRPr="00802008" w:rsidRDefault="00F0688B" w:rsidP="004217AB">
                <w:pPr>
                  <w:spacing w:line="360" w:lineRule="auto"/>
                  <w:jc w:val="both"/>
                  <w:rPr>
                    <w:rFonts w:ascii="Arial" w:hAnsi="Arial" w:cs="Arial"/>
                    <w:sz w:val="24"/>
                    <w:szCs w:val="24"/>
                  </w:rPr>
                </w:pPr>
              </w:p>
            </w:tc>
          </w:tr>
          <w:tr w:rsidR="00F0688B" w:rsidRPr="00EF7ECB" w:rsidTr="004217AB">
            <w:trPr>
              <w:trHeight w:val="170"/>
            </w:trPr>
            <w:tc>
              <w:tcPr>
                <w:tcW w:w="8867" w:type="dxa"/>
              </w:tcPr>
              <w:p w:rsidR="00CD42B1" w:rsidRPr="00FF3981" w:rsidRDefault="00F0688B" w:rsidP="00FF3981">
                <w:pPr>
                  <w:spacing w:line="360" w:lineRule="auto"/>
                  <w:ind w:left="426"/>
                  <w:jc w:val="both"/>
                  <w:rPr>
                    <w:rFonts w:ascii="Arial" w:hAnsi="Arial" w:cs="Arial"/>
                    <w:sz w:val="24"/>
                    <w:szCs w:val="24"/>
                  </w:rPr>
                </w:pPr>
                <w:r w:rsidRPr="00802008">
                  <w:rPr>
                    <w:rFonts w:ascii="Arial" w:hAnsi="Arial" w:cs="Arial"/>
                    <w:sz w:val="24"/>
                    <w:szCs w:val="24"/>
                  </w:rPr>
                  <w:t>Anexo V. Datos de la Instancia Evaluadora</w:t>
                </w:r>
              </w:p>
            </w:tc>
            <w:tc>
              <w:tcPr>
                <w:tcW w:w="1544" w:type="dxa"/>
              </w:tcPr>
              <w:p w:rsidR="00F0688B" w:rsidRPr="00802008" w:rsidRDefault="00F0688B" w:rsidP="004217AB">
                <w:pPr>
                  <w:spacing w:line="360" w:lineRule="auto"/>
                  <w:jc w:val="both"/>
                  <w:rPr>
                    <w:rFonts w:ascii="Arial" w:hAnsi="Arial" w:cs="Arial"/>
                    <w:sz w:val="24"/>
                    <w:szCs w:val="24"/>
                  </w:rPr>
                </w:pPr>
              </w:p>
            </w:tc>
          </w:tr>
        </w:tbl>
        <w:p w:rsidR="00F0688B" w:rsidRPr="00802008" w:rsidRDefault="00F0688B" w:rsidP="00F0688B">
          <w:pPr>
            <w:spacing w:line="360" w:lineRule="auto"/>
            <w:jc w:val="both"/>
            <w:rPr>
              <w:rFonts w:ascii="Arial" w:hAnsi="Arial" w:cs="Arial"/>
              <w:sz w:val="24"/>
              <w:szCs w:val="24"/>
            </w:rPr>
          </w:pPr>
        </w:p>
        <w:p w:rsidR="0091425A" w:rsidRDefault="0091425A" w:rsidP="00F0688B">
          <w:pPr>
            <w:spacing w:line="360" w:lineRule="auto"/>
            <w:jc w:val="both"/>
            <w:rPr>
              <w:rFonts w:ascii="Arial" w:hAnsi="Arial" w:cs="Arial"/>
              <w:b/>
              <w:sz w:val="24"/>
              <w:szCs w:val="24"/>
            </w:rPr>
          </w:pPr>
        </w:p>
        <w:p w:rsidR="00F0688B" w:rsidRPr="004217AB" w:rsidRDefault="00F0688B" w:rsidP="00F0688B">
          <w:pPr>
            <w:spacing w:line="360" w:lineRule="auto"/>
            <w:jc w:val="both"/>
            <w:rPr>
              <w:rFonts w:ascii="Arial" w:hAnsi="Arial" w:cs="Arial"/>
              <w:b/>
              <w:sz w:val="24"/>
              <w:szCs w:val="24"/>
            </w:rPr>
          </w:pPr>
          <w:r w:rsidRPr="004217AB">
            <w:rPr>
              <w:rFonts w:ascii="Arial" w:hAnsi="Arial" w:cs="Arial"/>
              <w:b/>
              <w:sz w:val="24"/>
              <w:szCs w:val="24"/>
            </w:rPr>
            <w:t>INTRODUCCIÓN</w:t>
          </w:r>
        </w:p>
        <w:p w:rsidR="00F0688B" w:rsidRPr="00802008" w:rsidRDefault="00F0688B" w:rsidP="00F0688B">
          <w:pPr>
            <w:spacing w:line="360" w:lineRule="auto"/>
            <w:jc w:val="both"/>
            <w:rPr>
              <w:rFonts w:ascii="Arial" w:hAnsi="Arial" w:cs="Arial"/>
              <w:sz w:val="24"/>
              <w:szCs w:val="24"/>
            </w:rPr>
          </w:pPr>
          <w:r w:rsidRPr="00802008">
            <w:rPr>
              <w:rFonts w:ascii="Arial" w:hAnsi="Arial" w:cs="Arial"/>
              <w:sz w:val="24"/>
              <w:szCs w:val="24"/>
            </w:rPr>
            <w:t>De conformidad con el fundamento jurídico y los elementos que conforman el Plan Anual de Evaluación “PAE” para el ejercicio fiscal 2013 de los Programas Presupuestarios Estatales y los Recursos Federales del Ramo 33, publicado el 30 de abril de 2014, el presente documento contiene el Reporte Final de Evaluación,  de acuerdo en lo establecido en los Términos de Referencia y al Plan de Comunicación del PAE Yucatán 2014.</w:t>
          </w:r>
        </w:p>
        <w:p w:rsidR="00F0688B" w:rsidRPr="00802008" w:rsidRDefault="00F0688B" w:rsidP="00F0688B">
          <w:pPr>
            <w:spacing w:line="360" w:lineRule="auto"/>
            <w:jc w:val="both"/>
            <w:rPr>
              <w:rFonts w:ascii="Arial" w:hAnsi="Arial" w:cs="Arial"/>
              <w:i/>
              <w:sz w:val="24"/>
              <w:szCs w:val="24"/>
            </w:rPr>
          </w:pPr>
          <w:r w:rsidRPr="00802008">
            <w:rPr>
              <w:rFonts w:ascii="Arial" w:hAnsi="Arial" w:cs="Arial"/>
              <w:i/>
              <w:sz w:val="24"/>
              <w:szCs w:val="24"/>
            </w:rPr>
            <w:t>OBJETIVO GENERAL DE LA EVALUACIÓN:</w:t>
          </w:r>
        </w:p>
        <w:p w:rsidR="00F0688B" w:rsidRPr="00802008" w:rsidRDefault="00F0688B" w:rsidP="00F0688B">
          <w:pPr>
            <w:spacing w:line="360" w:lineRule="auto"/>
            <w:jc w:val="both"/>
            <w:rPr>
              <w:rFonts w:ascii="Arial" w:hAnsi="Arial" w:cs="Arial"/>
              <w:sz w:val="24"/>
              <w:szCs w:val="24"/>
            </w:rPr>
          </w:pPr>
          <w:r w:rsidRPr="00802008">
            <w:rPr>
              <w:rFonts w:ascii="Arial" w:hAnsi="Arial" w:cs="Arial"/>
              <w:sz w:val="24"/>
              <w:szCs w:val="24"/>
            </w:rPr>
            <w:t>Evaluar estratégicamente la consistencia y resultados del Fondo, en cuanto al Diseño de la Matriz de Indicadores, la Planeación Estratégica, Cobertura y Focalización, Operación, Percepción de la Población Objetivo, Resultados, y Ejercicio de los Recursos, de acuerdo con los Términos de Referencia emitidos por la Secretaría Técnica del Gabinete, Planeación y Evaluación.</w:t>
          </w:r>
        </w:p>
        <w:p w:rsidR="00F0688B" w:rsidRPr="00802008" w:rsidRDefault="00F0688B" w:rsidP="00F0688B">
          <w:pPr>
            <w:spacing w:line="360" w:lineRule="auto"/>
            <w:jc w:val="both"/>
            <w:rPr>
              <w:rFonts w:ascii="Arial" w:hAnsi="Arial" w:cs="Arial"/>
              <w:sz w:val="24"/>
              <w:szCs w:val="24"/>
            </w:rPr>
          </w:pPr>
          <w:r w:rsidRPr="00802008">
            <w:rPr>
              <w:rFonts w:ascii="Arial" w:hAnsi="Arial" w:cs="Arial"/>
              <w:sz w:val="24"/>
              <w:szCs w:val="24"/>
            </w:rPr>
            <w:t xml:space="preserve">Para efectos de la evaluación, esta se divide en los siguientes siete temas genéricos: </w:t>
          </w:r>
        </w:p>
        <w:p w:rsidR="00F0688B" w:rsidRPr="00802008" w:rsidRDefault="00F0688B" w:rsidP="00F0688B">
          <w:pPr>
            <w:spacing w:line="360" w:lineRule="auto"/>
            <w:jc w:val="both"/>
            <w:rPr>
              <w:rFonts w:ascii="Arial" w:hAnsi="Arial" w:cs="Arial"/>
              <w:sz w:val="24"/>
              <w:szCs w:val="24"/>
            </w:rPr>
          </w:pPr>
          <w:r w:rsidRPr="00802008">
            <w:rPr>
              <w:rFonts w:ascii="Arial" w:hAnsi="Arial" w:cs="Arial"/>
              <w:bCs/>
              <w:sz w:val="24"/>
              <w:szCs w:val="24"/>
            </w:rPr>
            <w:t>1. Diseño</w:t>
          </w:r>
          <w:r w:rsidRPr="00802008">
            <w:rPr>
              <w:rFonts w:ascii="Arial" w:hAnsi="Arial" w:cs="Arial"/>
              <w:sz w:val="24"/>
              <w:szCs w:val="24"/>
            </w:rPr>
            <w:t xml:space="preserve">. Es un proceso analítico global que se enfoca en identificar los objetivos de los Fondos para luego determinar la consistencia de su diseño y los resultados con tales objetivos. </w:t>
          </w:r>
        </w:p>
        <w:p w:rsidR="00F0688B" w:rsidRPr="00802008" w:rsidRDefault="00F0688B" w:rsidP="00F0688B">
          <w:pPr>
            <w:spacing w:line="360" w:lineRule="auto"/>
            <w:jc w:val="both"/>
            <w:rPr>
              <w:rFonts w:ascii="Arial" w:hAnsi="Arial" w:cs="Arial"/>
              <w:sz w:val="24"/>
              <w:szCs w:val="24"/>
            </w:rPr>
          </w:pPr>
          <w:r w:rsidRPr="00802008">
            <w:rPr>
              <w:rFonts w:ascii="Arial" w:hAnsi="Arial" w:cs="Arial"/>
              <w:bCs/>
              <w:sz w:val="24"/>
              <w:szCs w:val="24"/>
            </w:rPr>
            <w:t xml:space="preserve">2. Planeación Estratégica. </w:t>
          </w:r>
          <w:r w:rsidRPr="00802008">
            <w:rPr>
              <w:rFonts w:ascii="Arial" w:hAnsi="Arial" w:cs="Arial"/>
              <w:sz w:val="24"/>
              <w:szCs w:val="24"/>
            </w:rPr>
            <w:t xml:space="preserve">Implica analizar los instrumentos de planeación del Fondo, y corroborar si tal planeación tiene una orientación para resultados. </w:t>
          </w:r>
        </w:p>
        <w:p w:rsidR="00F0688B" w:rsidRPr="00802008" w:rsidRDefault="00F0688B" w:rsidP="00F0688B">
          <w:pPr>
            <w:spacing w:line="360" w:lineRule="auto"/>
            <w:jc w:val="both"/>
            <w:rPr>
              <w:rFonts w:ascii="Arial" w:hAnsi="Arial" w:cs="Arial"/>
              <w:sz w:val="24"/>
              <w:szCs w:val="24"/>
            </w:rPr>
          </w:pPr>
          <w:r w:rsidRPr="00802008">
            <w:rPr>
              <w:rFonts w:ascii="Arial" w:hAnsi="Arial" w:cs="Arial"/>
              <w:bCs/>
              <w:sz w:val="24"/>
              <w:szCs w:val="24"/>
            </w:rPr>
            <w:t>3. Cobertura y Focalización</w:t>
          </w:r>
          <w:r w:rsidRPr="00802008">
            <w:rPr>
              <w:rFonts w:ascii="Arial" w:hAnsi="Arial" w:cs="Arial"/>
              <w:sz w:val="24"/>
              <w:szCs w:val="24"/>
            </w:rPr>
            <w:t xml:space="preserve">. Corresponde cuantificar y determinar la población potencial y la población objetivo que está siendo atendida por el Fondo. </w:t>
          </w:r>
        </w:p>
        <w:p w:rsidR="00F0688B" w:rsidRPr="00802008" w:rsidRDefault="00F0688B" w:rsidP="00F0688B">
          <w:pPr>
            <w:spacing w:line="360" w:lineRule="auto"/>
            <w:jc w:val="both"/>
            <w:rPr>
              <w:rFonts w:ascii="Arial" w:hAnsi="Arial" w:cs="Arial"/>
              <w:sz w:val="24"/>
              <w:szCs w:val="24"/>
            </w:rPr>
          </w:pPr>
          <w:r w:rsidRPr="00802008">
            <w:rPr>
              <w:rFonts w:ascii="Arial" w:hAnsi="Arial" w:cs="Arial"/>
              <w:bCs/>
              <w:sz w:val="24"/>
              <w:szCs w:val="24"/>
            </w:rPr>
            <w:t xml:space="preserve">4. Operación. </w:t>
          </w:r>
          <w:r w:rsidRPr="00802008">
            <w:rPr>
              <w:rFonts w:ascii="Arial" w:hAnsi="Arial" w:cs="Arial"/>
              <w:sz w:val="24"/>
              <w:szCs w:val="24"/>
            </w:rPr>
            <w:t xml:space="preserve">Analiza las principales actividades y procesos establecidos en la normatividad aplicable; la eficiencia, eficacia y economía operativa del Fondo; y el cumplimiento y avance en los indicadores estratégicos y de gestión. </w:t>
          </w:r>
        </w:p>
        <w:p w:rsidR="00F0688B" w:rsidRPr="00802008" w:rsidRDefault="00F0688B" w:rsidP="00F0688B">
          <w:pPr>
            <w:spacing w:line="360" w:lineRule="auto"/>
            <w:jc w:val="both"/>
            <w:rPr>
              <w:rFonts w:ascii="Arial" w:hAnsi="Arial" w:cs="Arial"/>
              <w:sz w:val="24"/>
              <w:szCs w:val="24"/>
            </w:rPr>
          </w:pPr>
          <w:r w:rsidRPr="00802008">
            <w:rPr>
              <w:rFonts w:ascii="Arial" w:hAnsi="Arial" w:cs="Arial"/>
              <w:bCs/>
              <w:sz w:val="24"/>
              <w:szCs w:val="24"/>
            </w:rPr>
            <w:lastRenderedPageBreak/>
            <w:t xml:space="preserve">5. Percepción de la Población. </w:t>
          </w:r>
          <w:r w:rsidRPr="00802008">
            <w:rPr>
              <w:rFonts w:ascii="Arial" w:hAnsi="Arial" w:cs="Arial"/>
              <w:sz w:val="24"/>
              <w:szCs w:val="24"/>
            </w:rPr>
            <w:t xml:space="preserve">Analiza el grado de satisfacción de los beneficiarios de los bienes y servicios que conforman el Fondo. </w:t>
          </w:r>
        </w:p>
        <w:p w:rsidR="00F0688B" w:rsidRPr="00802008" w:rsidRDefault="00F0688B" w:rsidP="00F0688B">
          <w:pPr>
            <w:spacing w:line="360" w:lineRule="auto"/>
            <w:jc w:val="both"/>
            <w:rPr>
              <w:rFonts w:ascii="Arial" w:hAnsi="Arial" w:cs="Arial"/>
              <w:sz w:val="24"/>
              <w:szCs w:val="24"/>
            </w:rPr>
          </w:pPr>
          <w:r w:rsidRPr="00802008">
            <w:rPr>
              <w:rFonts w:ascii="Arial" w:hAnsi="Arial" w:cs="Arial"/>
              <w:bCs/>
              <w:sz w:val="24"/>
              <w:szCs w:val="24"/>
            </w:rPr>
            <w:t>6. Resultados</w:t>
          </w:r>
          <w:r w:rsidRPr="00802008">
            <w:rPr>
              <w:rFonts w:ascii="Arial" w:hAnsi="Arial" w:cs="Arial"/>
              <w:sz w:val="24"/>
              <w:szCs w:val="24"/>
            </w:rPr>
            <w:t xml:space="preserve">. Analiza los resultados intermedios y de impacto alcanzado por el Fondo de acuerdo a la evidencia documentada de que el Fondo ha logrado mejorar o resolver el problema para el cual fue creado. </w:t>
          </w:r>
        </w:p>
        <w:p w:rsidR="00F0688B" w:rsidRPr="00802008" w:rsidRDefault="00F0688B" w:rsidP="00F0688B">
          <w:pPr>
            <w:spacing w:line="360" w:lineRule="auto"/>
            <w:jc w:val="both"/>
            <w:rPr>
              <w:rFonts w:ascii="Arial" w:hAnsi="Arial" w:cs="Arial"/>
              <w:sz w:val="24"/>
              <w:szCs w:val="24"/>
            </w:rPr>
          </w:pPr>
          <w:r w:rsidRPr="00802008">
            <w:rPr>
              <w:rFonts w:ascii="Arial" w:hAnsi="Arial" w:cs="Arial"/>
              <w:bCs/>
              <w:sz w:val="24"/>
              <w:szCs w:val="24"/>
            </w:rPr>
            <w:t xml:space="preserve">7. Ejercicio de los recursos. </w:t>
          </w:r>
          <w:r w:rsidRPr="00802008">
            <w:rPr>
              <w:rFonts w:ascii="Arial" w:hAnsi="Arial" w:cs="Arial"/>
              <w:sz w:val="24"/>
              <w:szCs w:val="24"/>
            </w:rPr>
            <w:t xml:space="preserve">Analiza el grado de cumplimiento en la aplicación de los recursos en tiempo y forma de acuerdo a los objetivos para los cuales están destinados. </w:t>
          </w:r>
        </w:p>
        <w:p w:rsidR="00F0688B" w:rsidRPr="00802008" w:rsidRDefault="00F0688B" w:rsidP="00F0688B">
          <w:pPr>
            <w:spacing w:line="360" w:lineRule="auto"/>
            <w:jc w:val="both"/>
            <w:rPr>
              <w:rFonts w:ascii="Arial" w:hAnsi="Arial" w:cs="Arial"/>
              <w:sz w:val="24"/>
              <w:szCs w:val="24"/>
            </w:rPr>
          </w:pPr>
          <w:r w:rsidRPr="00802008">
            <w:rPr>
              <w:rFonts w:ascii="Arial" w:hAnsi="Arial" w:cs="Arial"/>
              <w:sz w:val="24"/>
              <w:szCs w:val="24"/>
            </w:rPr>
            <w:t xml:space="preserve">Cada tema consta de preguntas específicas, las cuales se respondieron mediante un esquema binario (Sí o No). </w:t>
          </w:r>
        </w:p>
        <w:p w:rsidR="00F0688B" w:rsidRPr="00802008" w:rsidRDefault="00F0688B" w:rsidP="00F0688B">
          <w:pPr>
            <w:spacing w:line="360" w:lineRule="auto"/>
            <w:jc w:val="both"/>
            <w:rPr>
              <w:rFonts w:ascii="Arial" w:hAnsi="Arial" w:cs="Arial"/>
              <w:sz w:val="24"/>
              <w:szCs w:val="24"/>
            </w:rPr>
          </w:pPr>
          <w:r w:rsidRPr="00802008">
            <w:rPr>
              <w:rFonts w:ascii="Arial" w:hAnsi="Arial" w:cs="Arial"/>
              <w:sz w:val="24"/>
              <w:szCs w:val="24"/>
            </w:rPr>
            <w:t>Cada respuesta está fundamentada con el análisis de la evidencia documental y bases de datos correspondientes a los elementos evaluados, que sustenta y justifica los principales argumentos de cada una de las preguntas y temas analizados. Por tanto, en cada respuesta se justificó por qué se respondió de una u otra manera. Tanto la respuesta binaria a la pregunta, el análisis de la misma, así como las referencias documentales, son la base de este trabajo de evaluación.</w:t>
          </w:r>
        </w:p>
        <w:p w:rsidR="00F0688B" w:rsidRPr="00802008" w:rsidRDefault="00F0688B" w:rsidP="00F0688B">
          <w:pPr>
            <w:spacing w:line="360" w:lineRule="auto"/>
            <w:jc w:val="both"/>
            <w:rPr>
              <w:rFonts w:ascii="Arial" w:hAnsi="Arial" w:cs="Arial"/>
              <w:bCs/>
              <w:sz w:val="24"/>
              <w:szCs w:val="24"/>
            </w:rPr>
          </w:pPr>
          <w:r w:rsidRPr="00802008">
            <w:rPr>
              <w:rFonts w:ascii="Arial" w:hAnsi="Arial" w:cs="Arial"/>
              <w:bCs/>
              <w:sz w:val="24"/>
              <w:szCs w:val="24"/>
            </w:rPr>
            <w:t xml:space="preserve">Cada una de las preguntas está respondida en su totalidad (incluyendo la justificación y el análisis) en una sola cuartilla por separado, y de acuerdo con los Términos de Referencia. Al inicio de la página se encuentra cada pregunta y su número de pregunta correspondiente. </w:t>
          </w:r>
        </w:p>
        <w:p w:rsidR="00F0688B" w:rsidRPr="00802008" w:rsidRDefault="00F0688B" w:rsidP="00F0688B">
          <w:pPr>
            <w:spacing w:line="360" w:lineRule="auto"/>
            <w:jc w:val="both"/>
            <w:rPr>
              <w:rFonts w:ascii="Arial" w:hAnsi="Arial" w:cs="Arial"/>
              <w:bCs/>
              <w:sz w:val="24"/>
              <w:szCs w:val="24"/>
            </w:rPr>
          </w:pPr>
          <w:r w:rsidRPr="00802008">
            <w:rPr>
              <w:rFonts w:ascii="Arial" w:hAnsi="Arial" w:cs="Arial"/>
              <w:bCs/>
              <w:sz w:val="24"/>
              <w:szCs w:val="24"/>
            </w:rPr>
            <w:t>Las preguntas que no tienen respuestas binarias, marcadas con un asterisco (*) en los Términos de Referencia, están contestadas de acuerdo al análisis sustentado en la documentación e información existente.</w:t>
          </w:r>
        </w:p>
        <w:p w:rsidR="00F0688B" w:rsidRPr="00802008" w:rsidRDefault="00F0688B" w:rsidP="00F0688B">
          <w:pPr>
            <w:spacing w:line="360" w:lineRule="auto"/>
            <w:jc w:val="both"/>
            <w:rPr>
              <w:rFonts w:ascii="Arial" w:hAnsi="Arial" w:cs="Arial"/>
              <w:sz w:val="24"/>
              <w:szCs w:val="24"/>
            </w:rPr>
          </w:pPr>
          <w:r w:rsidRPr="00802008">
            <w:rPr>
              <w:rFonts w:ascii="Arial" w:hAnsi="Arial" w:cs="Arial"/>
              <w:sz w:val="24"/>
              <w:szCs w:val="24"/>
            </w:rPr>
            <w:t>Asimismo, se realizó un análisis de las principales fortalezas, debilidades y/o amenazas, y recomendaciones sugeridas para cada área de oportunidad identificada, en cada uno de los siete temas evaluados; al tiempo que se incluye un capítulo de conclusiones.</w:t>
          </w:r>
        </w:p>
        <w:p w:rsidR="00F0688B" w:rsidRPr="00802008" w:rsidRDefault="00F0688B" w:rsidP="00F0688B">
          <w:pPr>
            <w:spacing w:line="360" w:lineRule="auto"/>
            <w:jc w:val="both"/>
            <w:rPr>
              <w:rFonts w:ascii="Arial" w:hAnsi="Arial" w:cs="Arial"/>
              <w:sz w:val="24"/>
              <w:szCs w:val="24"/>
            </w:rPr>
          </w:pPr>
          <w:r w:rsidRPr="00802008">
            <w:rPr>
              <w:rFonts w:ascii="Arial" w:hAnsi="Arial" w:cs="Arial"/>
              <w:sz w:val="24"/>
              <w:szCs w:val="24"/>
            </w:rPr>
            <w:lastRenderedPageBreak/>
            <w:t>Por su parte, los anexos conforman la evidencia examinada y la descripción general del Fondo, así como los datos de identificación del equipo de evaluación involucrado por parte del INDETEC.</w:t>
          </w:r>
        </w:p>
        <w:p w:rsidR="00F0688B" w:rsidRPr="00802008" w:rsidRDefault="00F0688B" w:rsidP="00F0688B">
          <w:pPr>
            <w:spacing w:line="360" w:lineRule="auto"/>
            <w:jc w:val="both"/>
            <w:rPr>
              <w:rFonts w:ascii="Arial" w:hAnsi="Arial" w:cs="Arial"/>
              <w:sz w:val="24"/>
              <w:szCs w:val="24"/>
            </w:rPr>
          </w:pPr>
        </w:p>
        <w:p w:rsidR="00F0688B" w:rsidRPr="00802008" w:rsidRDefault="00F0688B" w:rsidP="00F0688B">
          <w:pPr>
            <w:spacing w:line="360" w:lineRule="auto"/>
            <w:jc w:val="both"/>
            <w:rPr>
              <w:rFonts w:ascii="Arial" w:hAnsi="Arial" w:cs="Arial"/>
              <w:sz w:val="24"/>
              <w:szCs w:val="24"/>
            </w:rPr>
          </w:pPr>
        </w:p>
        <w:p w:rsidR="00F0688B" w:rsidRPr="00802008" w:rsidRDefault="00F0688B" w:rsidP="00F0688B">
          <w:pPr>
            <w:spacing w:line="360" w:lineRule="auto"/>
            <w:ind w:left="1134" w:right="1134"/>
            <w:jc w:val="both"/>
            <w:rPr>
              <w:rFonts w:ascii="Arial" w:hAnsi="Arial" w:cs="Arial"/>
              <w:sz w:val="24"/>
              <w:szCs w:val="24"/>
              <w:lang w:val="es-ES"/>
            </w:rPr>
          </w:pPr>
        </w:p>
        <w:p w:rsidR="00F0688B" w:rsidRPr="00802008" w:rsidRDefault="00F0688B" w:rsidP="00F0688B">
          <w:pPr>
            <w:spacing w:line="360" w:lineRule="auto"/>
            <w:ind w:left="1134" w:right="1134"/>
            <w:jc w:val="both"/>
            <w:rPr>
              <w:rFonts w:ascii="Arial" w:hAnsi="Arial" w:cs="Arial"/>
              <w:sz w:val="24"/>
              <w:szCs w:val="24"/>
              <w:lang w:val="es-ES"/>
            </w:rPr>
          </w:pPr>
        </w:p>
        <w:p w:rsidR="00F0688B" w:rsidRPr="00802008" w:rsidRDefault="00F0688B" w:rsidP="00F0688B">
          <w:pPr>
            <w:spacing w:line="360" w:lineRule="auto"/>
            <w:ind w:left="1134" w:right="1134"/>
            <w:jc w:val="both"/>
            <w:rPr>
              <w:rFonts w:ascii="Arial" w:hAnsi="Arial" w:cs="Arial"/>
              <w:sz w:val="24"/>
              <w:szCs w:val="24"/>
              <w:lang w:val="es-ES"/>
            </w:rPr>
          </w:pPr>
        </w:p>
        <w:p w:rsidR="00F0688B" w:rsidRPr="00802008" w:rsidRDefault="00F0688B" w:rsidP="00F0688B">
          <w:pPr>
            <w:spacing w:line="360" w:lineRule="auto"/>
            <w:jc w:val="both"/>
            <w:rPr>
              <w:rFonts w:ascii="Arial" w:hAnsi="Arial" w:cs="Arial"/>
              <w:sz w:val="24"/>
              <w:szCs w:val="24"/>
              <w:lang w:val="es-ES"/>
            </w:rPr>
          </w:pPr>
        </w:p>
        <w:p w:rsidR="00F0688B" w:rsidRPr="00802008"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center"/>
            <w:rPr>
              <w:rFonts w:ascii="Arial" w:hAnsi="Arial" w:cs="Arial"/>
              <w:sz w:val="24"/>
              <w:szCs w:val="24"/>
              <w:lang w:val="es-ES"/>
            </w:rPr>
          </w:pPr>
        </w:p>
        <w:p w:rsidR="00814547" w:rsidRDefault="00814547" w:rsidP="00F0688B">
          <w:pPr>
            <w:spacing w:line="360" w:lineRule="auto"/>
            <w:jc w:val="center"/>
            <w:rPr>
              <w:rFonts w:ascii="Arial" w:hAnsi="Arial" w:cs="Arial"/>
              <w:sz w:val="24"/>
              <w:szCs w:val="24"/>
              <w:lang w:val="es-ES"/>
            </w:rPr>
          </w:pPr>
        </w:p>
        <w:p w:rsidR="00814547" w:rsidRDefault="00814547" w:rsidP="00F0688B">
          <w:pPr>
            <w:spacing w:line="360" w:lineRule="auto"/>
            <w:jc w:val="center"/>
            <w:rPr>
              <w:rFonts w:ascii="Arial" w:hAnsi="Arial" w:cs="Arial"/>
              <w:sz w:val="24"/>
              <w:szCs w:val="24"/>
              <w:lang w:val="es-ES"/>
            </w:rPr>
          </w:pPr>
        </w:p>
        <w:p w:rsidR="00814547" w:rsidRDefault="00814547" w:rsidP="00F0688B">
          <w:pPr>
            <w:spacing w:line="360" w:lineRule="auto"/>
            <w:jc w:val="center"/>
            <w:rPr>
              <w:rFonts w:ascii="Arial" w:hAnsi="Arial" w:cs="Arial"/>
              <w:sz w:val="24"/>
              <w:szCs w:val="24"/>
              <w:lang w:val="es-ES"/>
            </w:rPr>
          </w:pPr>
        </w:p>
        <w:p w:rsidR="00814547" w:rsidRDefault="00814547" w:rsidP="00F0688B">
          <w:pPr>
            <w:spacing w:line="360" w:lineRule="auto"/>
            <w:jc w:val="center"/>
            <w:rPr>
              <w:rFonts w:ascii="Arial" w:hAnsi="Arial" w:cs="Arial"/>
              <w:sz w:val="24"/>
              <w:szCs w:val="24"/>
              <w:lang w:val="es-ES"/>
            </w:rPr>
          </w:pPr>
        </w:p>
        <w:p w:rsidR="00814547" w:rsidRDefault="00814547" w:rsidP="00F0688B">
          <w:pPr>
            <w:spacing w:line="360" w:lineRule="auto"/>
            <w:jc w:val="center"/>
            <w:rPr>
              <w:rFonts w:ascii="Arial" w:hAnsi="Arial" w:cs="Arial"/>
              <w:sz w:val="24"/>
              <w:szCs w:val="24"/>
              <w:lang w:val="es-ES"/>
            </w:rPr>
          </w:pPr>
        </w:p>
        <w:p w:rsidR="00F303C3" w:rsidRDefault="00F303C3" w:rsidP="00F0688B">
          <w:pPr>
            <w:spacing w:line="360" w:lineRule="auto"/>
            <w:jc w:val="center"/>
            <w:rPr>
              <w:rFonts w:ascii="Arial" w:hAnsi="Arial" w:cs="Arial"/>
              <w:sz w:val="24"/>
              <w:szCs w:val="24"/>
              <w:lang w:val="es-ES"/>
            </w:rPr>
          </w:pPr>
        </w:p>
        <w:p w:rsidR="00F303C3" w:rsidRDefault="00F303C3" w:rsidP="00F0688B">
          <w:pPr>
            <w:spacing w:line="360" w:lineRule="auto"/>
            <w:jc w:val="center"/>
            <w:rPr>
              <w:rFonts w:ascii="Arial" w:hAnsi="Arial" w:cs="Arial"/>
              <w:sz w:val="24"/>
              <w:szCs w:val="24"/>
              <w:lang w:val="es-ES"/>
            </w:rPr>
          </w:pPr>
        </w:p>
        <w:p w:rsidR="00F303C3" w:rsidRDefault="00F303C3" w:rsidP="00F0688B">
          <w:pPr>
            <w:spacing w:line="360" w:lineRule="auto"/>
            <w:jc w:val="center"/>
            <w:rPr>
              <w:rFonts w:ascii="Arial" w:hAnsi="Arial" w:cs="Arial"/>
              <w:sz w:val="24"/>
              <w:szCs w:val="24"/>
              <w:lang w:val="es-ES"/>
            </w:rPr>
          </w:pPr>
        </w:p>
        <w:p w:rsidR="00F303C3" w:rsidRDefault="00F303C3" w:rsidP="00F0688B">
          <w:pPr>
            <w:spacing w:line="360" w:lineRule="auto"/>
            <w:jc w:val="center"/>
            <w:rPr>
              <w:rFonts w:ascii="Arial" w:hAnsi="Arial" w:cs="Arial"/>
              <w:sz w:val="24"/>
              <w:szCs w:val="24"/>
              <w:lang w:val="es-ES"/>
            </w:rPr>
          </w:pPr>
        </w:p>
        <w:p w:rsidR="00F303C3" w:rsidRDefault="00F303C3" w:rsidP="00F0688B">
          <w:pPr>
            <w:spacing w:line="360" w:lineRule="auto"/>
            <w:jc w:val="center"/>
            <w:rPr>
              <w:rFonts w:ascii="Arial" w:hAnsi="Arial" w:cs="Arial"/>
              <w:sz w:val="24"/>
              <w:szCs w:val="24"/>
              <w:lang w:val="es-ES"/>
            </w:rPr>
          </w:pPr>
        </w:p>
        <w:p w:rsidR="00F303C3" w:rsidRDefault="00F303C3" w:rsidP="00F0688B">
          <w:pPr>
            <w:spacing w:line="360" w:lineRule="auto"/>
            <w:jc w:val="center"/>
            <w:rPr>
              <w:rFonts w:ascii="Arial" w:hAnsi="Arial" w:cs="Arial"/>
              <w:sz w:val="24"/>
              <w:szCs w:val="24"/>
              <w:lang w:val="es-ES"/>
            </w:rPr>
          </w:pPr>
        </w:p>
        <w:p w:rsidR="00F303C3" w:rsidRDefault="00F303C3" w:rsidP="00F0688B">
          <w:pPr>
            <w:spacing w:line="360" w:lineRule="auto"/>
            <w:jc w:val="center"/>
            <w:rPr>
              <w:rFonts w:ascii="Arial" w:hAnsi="Arial" w:cs="Arial"/>
              <w:sz w:val="24"/>
              <w:szCs w:val="24"/>
              <w:lang w:val="es-ES"/>
            </w:rPr>
          </w:pPr>
        </w:p>
        <w:p w:rsidR="00F303C3" w:rsidRDefault="00F303C3" w:rsidP="00F0688B">
          <w:pPr>
            <w:spacing w:line="360" w:lineRule="auto"/>
            <w:jc w:val="center"/>
            <w:rPr>
              <w:rFonts w:ascii="Arial" w:hAnsi="Arial" w:cs="Arial"/>
              <w:sz w:val="24"/>
              <w:szCs w:val="24"/>
              <w:lang w:val="es-ES"/>
            </w:rPr>
          </w:pPr>
        </w:p>
        <w:p w:rsidR="00F303C3" w:rsidRDefault="00F303C3" w:rsidP="00F0688B">
          <w:pPr>
            <w:spacing w:line="360" w:lineRule="auto"/>
            <w:jc w:val="center"/>
            <w:rPr>
              <w:rFonts w:ascii="Arial" w:hAnsi="Arial" w:cs="Arial"/>
              <w:sz w:val="24"/>
              <w:szCs w:val="24"/>
              <w:lang w:val="es-ES"/>
            </w:rPr>
          </w:pPr>
        </w:p>
        <w:p w:rsidR="00814547" w:rsidRDefault="00814547" w:rsidP="00F0688B">
          <w:pPr>
            <w:spacing w:line="360" w:lineRule="auto"/>
            <w:jc w:val="center"/>
            <w:rPr>
              <w:rFonts w:ascii="Arial" w:hAnsi="Arial" w:cs="Arial"/>
              <w:sz w:val="24"/>
              <w:szCs w:val="24"/>
              <w:lang w:val="es-ES"/>
            </w:rPr>
          </w:pPr>
        </w:p>
        <w:p w:rsidR="004217AB" w:rsidRDefault="004217AB" w:rsidP="00F0688B">
          <w:pPr>
            <w:spacing w:line="360" w:lineRule="auto"/>
            <w:jc w:val="center"/>
            <w:rPr>
              <w:rFonts w:ascii="Arial" w:hAnsi="Arial" w:cs="Arial"/>
              <w:sz w:val="24"/>
              <w:szCs w:val="24"/>
              <w:lang w:val="es-ES"/>
            </w:rPr>
          </w:pPr>
        </w:p>
        <w:p w:rsidR="004217AB" w:rsidRDefault="004217AB" w:rsidP="00F0688B">
          <w:pPr>
            <w:spacing w:line="360" w:lineRule="auto"/>
            <w:jc w:val="center"/>
            <w:rPr>
              <w:rFonts w:ascii="Arial" w:hAnsi="Arial" w:cs="Arial"/>
              <w:sz w:val="24"/>
              <w:szCs w:val="24"/>
              <w:lang w:val="es-ES"/>
            </w:rPr>
          </w:pPr>
        </w:p>
        <w:p w:rsidR="00814547" w:rsidRDefault="00814547" w:rsidP="00F0688B">
          <w:pPr>
            <w:spacing w:line="360" w:lineRule="auto"/>
            <w:jc w:val="center"/>
            <w:rPr>
              <w:rFonts w:ascii="Arial" w:hAnsi="Arial" w:cs="Arial"/>
              <w:sz w:val="24"/>
              <w:szCs w:val="24"/>
              <w:lang w:val="es-ES"/>
            </w:rPr>
          </w:pPr>
        </w:p>
        <w:p w:rsidR="00F0688B" w:rsidRPr="004217AB" w:rsidRDefault="00F0688B" w:rsidP="00F0688B">
          <w:pPr>
            <w:spacing w:line="360" w:lineRule="auto"/>
            <w:jc w:val="center"/>
            <w:rPr>
              <w:rFonts w:ascii="Arial" w:hAnsi="Arial" w:cs="Arial"/>
              <w:b/>
              <w:sz w:val="36"/>
              <w:szCs w:val="24"/>
              <w:lang w:val="es-ES"/>
            </w:rPr>
          </w:pPr>
          <w:r w:rsidRPr="004217AB">
            <w:rPr>
              <w:rFonts w:ascii="Arial" w:hAnsi="Arial" w:cs="Arial"/>
              <w:b/>
              <w:sz w:val="36"/>
              <w:szCs w:val="24"/>
              <w:lang w:val="es-ES"/>
            </w:rPr>
            <w:t>CAPÍTULO 1</w:t>
          </w:r>
        </w:p>
        <w:p w:rsidR="00F0688B" w:rsidRPr="004217AB" w:rsidRDefault="00F0688B" w:rsidP="00814547">
          <w:pPr>
            <w:spacing w:line="360" w:lineRule="auto"/>
            <w:jc w:val="center"/>
            <w:rPr>
              <w:rFonts w:ascii="Arial" w:hAnsi="Arial" w:cs="Arial"/>
              <w:b/>
              <w:sz w:val="36"/>
              <w:szCs w:val="24"/>
              <w:lang w:val="es-ES"/>
            </w:rPr>
          </w:pPr>
          <w:r w:rsidRPr="004217AB">
            <w:rPr>
              <w:rFonts w:ascii="Arial" w:hAnsi="Arial" w:cs="Arial"/>
              <w:b/>
              <w:sz w:val="36"/>
              <w:szCs w:val="24"/>
              <w:lang w:val="es-ES"/>
            </w:rPr>
            <w:t>EVALUACIÓN DEL DISEÑO</w:t>
          </w:r>
        </w:p>
        <w:p w:rsidR="00F303C3" w:rsidRDefault="00F303C3" w:rsidP="00814547">
          <w:pPr>
            <w:spacing w:line="360" w:lineRule="auto"/>
            <w:jc w:val="center"/>
            <w:rPr>
              <w:rFonts w:ascii="Arial" w:hAnsi="Arial" w:cs="Arial"/>
              <w:sz w:val="24"/>
              <w:szCs w:val="24"/>
              <w:lang w:val="es-ES"/>
            </w:rPr>
          </w:pPr>
        </w:p>
        <w:p w:rsidR="00F303C3" w:rsidRDefault="00F303C3" w:rsidP="00814547">
          <w:pPr>
            <w:spacing w:line="360" w:lineRule="auto"/>
            <w:jc w:val="center"/>
            <w:rPr>
              <w:rFonts w:ascii="Arial" w:hAnsi="Arial" w:cs="Arial"/>
              <w:sz w:val="24"/>
              <w:szCs w:val="24"/>
              <w:lang w:val="es-ES"/>
            </w:rPr>
          </w:pPr>
        </w:p>
        <w:p w:rsidR="00F303C3" w:rsidRDefault="00F303C3" w:rsidP="00814547">
          <w:pPr>
            <w:spacing w:line="360" w:lineRule="auto"/>
            <w:jc w:val="center"/>
            <w:rPr>
              <w:rFonts w:ascii="Arial" w:hAnsi="Arial" w:cs="Arial"/>
              <w:sz w:val="24"/>
              <w:szCs w:val="24"/>
              <w:lang w:val="es-ES"/>
            </w:rPr>
          </w:pPr>
        </w:p>
        <w:p w:rsidR="00F303C3" w:rsidRDefault="00F303C3" w:rsidP="00814547">
          <w:pPr>
            <w:spacing w:line="360" w:lineRule="auto"/>
            <w:jc w:val="center"/>
            <w:rPr>
              <w:rFonts w:ascii="Arial" w:hAnsi="Arial" w:cs="Arial"/>
              <w:sz w:val="24"/>
              <w:szCs w:val="24"/>
              <w:lang w:val="es-ES"/>
            </w:rPr>
          </w:pPr>
        </w:p>
        <w:p w:rsidR="00F303C3" w:rsidRDefault="00F303C3" w:rsidP="00814547">
          <w:pPr>
            <w:spacing w:line="360" w:lineRule="auto"/>
            <w:jc w:val="center"/>
            <w:rPr>
              <w:rFonts w:ascii="Arial" w:hAnsi="Arial" w:cs="Arial"/>
              <w:sz w:val="24"/>
              <w:szCs w:val="24"/>
              <w:lang w:val="es-ES"/>
            </w:rPr>
          </w:pPr>
        </w:p>
        <w:p w:rsidR="00F303C3" w:rsidRDefault="00F303C3" w:rsidP="00814547">
          <w:pPr>
            <w:spacing w:line="360" w:lineRule="auto"/>
            <w:jc w:val="center"/>
            <w:rPr>
              <w:rFonts w:ascii="Arial" w:hAnsi="Arial" w:cs="Arial"/>
              <w:sz w:val="24"/>
              <w:szCs w:val="24"/>
              <w:lang w:val="es-ES"/>
            </w:rPr>
          </w:pPr>
        </w:p>
        <w:p w:rsidR="00F303C3" w:rsidRDefault="00F303C3" w:rsidP="00814547">
          <w:pPr>
            <w:spacing w:line="360" w:lineRule="auto"/>
            <w:jc w:val="center"/>
            <w:rPr>
              <w:rFonts w:ascii="Arial" w:hAnsi="Arial" w:cs="Arial"/>
              <w:sz w:val="24"/>
              <w:szCs w:val="24"/>
              <w:lang w:val="es-ES"/>
            </w:rPr>
          </w:pPr>
        </w:p>
        <w:p w:rsidR="00F303C3" w:rsidRDefault="00F303C3" w:rsidP="00814547">
          <w:pPr>
            <w:spacing w:line="360" w:lineRule="auto"/>
            <w:jc w:val="center"/>
            <w:rPr>
              <w:rFonts w:ascii="Arial" w:hAnsi="Arial" w:cs="Arial"/>
              <w:sz w:val="24"/>
              <w:szCs w:val="24"/>
              <w:lang w:val="es-ES"/>
            </w:rPr>
          </w:pPr>
        </w:p>
        <w:p w:rsidR="00F303C3" w:rsidRDefault="00F303C3" w:rsidP="00814547">
          <w:pPr>
            <w:spacing w:line="360" w:lineRule="auto"/>
            <w:jc w:val="center"/>
            <w:rPr>
              <w:rFonts w:ascii="Arial" w:hAnsi="Arial" w:cs="Arial"/>
              <w:sz w:val="24"/>
              <w:szCs w:val="24"/>
              <w:lang w:val="es-ES"/>
            </w:rPr>
          </w:pPr>
        </w:p>
        <w:p w:rsidR="00F303C3" w:rsidRDefault="00F303C3" w:rsidP="00814547">
          <w:pPr>
            <w:spacing w:line="360" w:lineRule="auto"/>
            <w:jc w:val="center"/>
            <w:rPr>
              <w:rFonts w:ascii="Arial" w:hAnsi="Arial" w:cs="Arial"/>
              <w:sz w:val="24"/>
              <w:szCs w:val="24"/>
              <w:lang w:val="es-ES"/>
            </w:rPr>
          </w:pPr>
        </w:p>
        <w:p w:rsidR="00F0688B" w:rsidRPr="004217AB" w:rsidRDefault="00F0688B" w:rsidP="00F0688B">
          <w:pPr>
            <w:spacing w:line="360" w:lineRule="auto"/>
            <w:jc w:val="both"/>
            <w:rPr>
              <w:rFonts w:ascii="Arial" w:hAnsi="Arial" w:cs="Arial"/>
              <w:b/>
              <w:sz w:val="24"/>
              <w:szCs w:val="24"/>
              <w:lang w:val="es-ES"/>
            </w:rPr>
          </w:pPr>
          <w:r w:rsidRPr="004217AB">
            <w:rPr>
              <w:rFonts w:ascii="Arial" w:hAnsi="Arial" w:cs="Arial"/>
              <w:b/>
              <w:sz w:val="24"/>
              <w:szCs w:val="24"/>
              <w:lang w:val="es-ES"/>
            </w:rPr>
            <w:t>DESCRIPCI</w:t>
          </w:r>
          <w:r w:rsidR="0091425A">
            <w:rPr>
              <w:rFonts w:ascii="Arial" w:hAnsi="Arial" w:cs="Arial"/>
              <w:b/>
              <w:sz w:val="24"/>
              <w:szCs w:val="24"/>
              <w:lang w:val="es-ES"/>
            </w:rPr>
            <w:t>Ó</w:t>
          </w:r>
          <w:r w:rsidRPr="004217AB">
            <w:rPr>
              <w:rFonts w:ascii="Arial" w:hAnsi="Arial" w:cs="Arial"/>
              <w:b/>
              <w:sz w:val="24"/>
              <w:szCs w:val="24"/>
              <w:lang w:val="es-ES"/>
            </w:rPr>
            <w:t>N DEL FONDO, LOS PROGRAMAS ESTATALES ASOCIADOS AL MISMO, EL OBJETIVOS Y LOS BIENES Y SERVICIOS QUE LO COMPONEN. Y LAS CARACTERÍSTICAS DE LOS BENEFICIARIOS.</w:t>
          </w:r>
        </w:p>
        <w:p w:rsidR="00814547" w:rsidRPr="00516572" w:rsidRDefault="00814547" w:rsidP="00F0688B">
          <w:pPr>
            <w:spacing w:line="360" w:lineRule="auto"/>
            <w:jc w:val="both"/>
            <w:rPr>
              <w:rFonts w:ascii="Century Gothic" w:hAnsi="Century Gothic"/>
              <w:b/>
              <w:sz w:val="24"/>
              <w:szCs w:val="24"/>
              <w:lang w:val="es-ES"/>
            </w:rPr>
          </w:pPr>
          <w:r w:rsidRPr="00516572">
            <w:rPr>
              <w:rFonts w:ascii="Century Gothic" w:hAnsi="Century Gothic"/>
              <w:b/>
              <w:sz w:val="24"/>
              <w:szCs w:val="24"/>
              <w:lang w:val="es-ES"/>
            </w:rPr>
            <w:t>Fondo de Aportaciones para la Educación Básica y Normal (FAEB)</w:t>
          </w:r>
        </w:p>
        <w:p w:rsidR="00814547" w:rsidRPr="00516572" w:rsidRDefault="00814547" w:rsidP="00814547">
          <w:pPr>
            <w:spacing w:line="360" w:lineRule="auto"/>
            <w:jc w:val="both"/>
            <w:rPr>
              <w:rFonts w:ascii="Arial" w:hAnsi="Arial" w:cs="Arial"/>
              <w:b/>
              <w:color w:val="000000" w:themeColor="text1"/>
              <w:sz w:val="24"/>
              <w:szCs w:val="24"/>
              <w:lang w:val="es-ES"/>
            </w:rPr>
          </w:pPr>
          <w:r w:rsidRPr="00516572">
            <w:rPr>
              <w:rFonts w:ascii="Arial" w:hAnsi="Arial" w:cs="Arial"/>
              <w:b/>
              <w:color w:val="000000" w:themeColor="text1"/>
              <w:sz w:val="24"/>
              <w:szCs w:val="24"/>
              <w:lang w:val="es-ES"/>
            </w:rPr>
            <w:t>Descripción del fondo:</w:t>
          </w:r>
        </w:p>
        <w:p w:rsidR="00814547" w:rsidRPr="00814547" w:rsidRDefault="00814547" w:rsidP="00814547">
          <w:pPr>
            <w:spacing w:line="360" w:lineRule="auto"/>
            <w:jc w:val="both"/>
            <w:rPr>
              <w:rFonts w:ascii="Arial" w:hAnsi="Arial" w:cs="Arial"/>
              <w:color w:val="000000" w:themeColor="text1"/>
              <w:sz w:val="24"/>
              <w:szCs w:val="24"/>
            </w:rPr>
          </w:pPr>
          <w:r w:rsidRPr="00814547">
            <w:rPr>
              <w:rFonts w:ascii="Arial" w:hAnsi="Arial" w:cs="Arial"/>
              <w:color w:val="000000" w:themeColor="text1"/>
              <w:sz w:val="24"/>
              <w:szCs w:val="24"/>
            </w:rPr>
            <w:t>La Constitución Política de los Estados Unidos Mexicanos, en su artículo tercero, establece el derecho a la educación pública y gratuita, con la finalidad de contribuir al desarrollo integral de las capacidades de la persona, y de acuerdo con un conjunto de criterios orientados al constante mejoramiento económico, social y cultural, impulsando nuestra nacionalidad y soberanía, entre otros.</w:t>
          </w:r>
        </w:p>
        <w:p w:rsidR="00814547" w:rsidRDefault="00814547" w:rsidP="00814547">
          <w:pPr>
            <w:spacing w:line="360" w:lineRule="auto"/>
            <w:jc w:val="both"/>
            <w:rPr>
              <w:rFonts w:ascii="Arial" w:hAnsi="Arial" w:cs="Arial"/>
              <w:color w:val="000000" w:themeColor="text1"/>
              <w:sz w:val="24"/>
              <w:szCs w:val="24"/>
            </w:rPr>
          </w:pPr>
          <w:r w:rsidRPr="00814547">
            <w:rPr>
              <w:rFonts w:ascii="Arial" w:hAnsi="Arial" w:cs="Arial"/>
              <w:color w:val="000000" w:themeColor="text1"/>
              <w:sz w:val="24"/>
              <w:szCs w:val="24"/>
            </w:rPr>
            <w:t>Con cargo a las aportaciones del FAEB que les correspondan, los Estados recibirán los recursos económicos complementarios que les apoyen para ejercer las atribuciones que de manera exclusiva se les asignan, respectivamente, en los artículos 13 y 16 de la Ley General de Educación.</w:t>
          </w:r>
        </w:p>
        <w:p w:rsidR="00814547" w:rsidRPr="00814547" w:rsidRDefault="00814547" w:rsidP="00814547">
          <w:p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De las principales funciones establecidas en los mencionados artículos (13 y 16 de la LGE) encontramos como principales atribuciones de las autoridades educativas locales las siguientes:</w:t>
          </w:r>
        </w:p>
        <w:p w:rsidR="00814547" w:rsidRPr="00814547" w:rsidRDefault="00814547" w:rsidP="00814547">
          <w:pPr>
            <w:spacing w:line="360" w:lineRule="auto"/>
            <w:jc w:val="both"/>
            <w:rPr>
              <w:rFonts w:ascii="Arial" w:hAnsi="Arial" w:cs="Arial"/>
              <w:color w:val="000000" w:themeColor="text1"/>
              <w:sz w:val="24"/>
              <w:szCs w:val="24"/>
              <w:lang w:val="es-ES"/>
            </w:rPr>
          </w:pPr>
        </w:p>
        <w:p w:rsidR="00814547" w:rsidRPr="00814547" w:rsidRDefault="00814547" w:rsidP="00814547">
          <w:pPr>
            <w:numPr>
              <w:ilvl w:val="0"/>
              <w:numId w:val="11"/>
            </w:num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Prestar los servicios de educación inicial, básica, especial y normal.</w:t>
          </w:r>
        </w:p>
        <w:p w:rsidR="00814547" w:rsidRPr="00814547" w:rsidRDefault="00814547" w:rsidP="00814547">
          <w:pPr>
            <w:numPr>
              <w:ilvl w:val="0"/>
              <w:numId w:val="11"/>
            </w:num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 Proponer a la SEP los contenidos regionales a incluir en planes y programas de estudio.</w:t>
          </w:r>
        </w:p>
        <w:p w:rsidR="00814547" w:rsidRPr="00814547" w:rsidRDefault="00814547" w:rsidP="00814547">
          <w:pPr>
            <w:numPr>
              <w:ilvl w:val="0"/>
              <w:numId w:val="11"/>
            </w:num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 Ajustar el calendario escolar para cada ciclo lectivo, respecto del fijado por la SEP.</w:t>
          </w:r>
        </w:p>
        <w:p w:rsidR="00814547" w:rsidRPr="00814547" w:rsidRDefault="00814547" w:rsidP="00814547">
          <w:pPr>
            <w:numPr>
              <w:ilvl w:val="0"/>
              <w:numId w:val="11"/>
            </w:num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lastRenderedPageBreak/>
            <w:t xml:space="preserve"> Prestar los servicios de formación, actualización, capacitación y superación profesional para los maestros de educación básica de conformidad a las disposiciones de la SEP.</w:t>
          </w:r>
        </w:p>
        <w:p w:rsidR="00814547" w:rsidRPr="00814547" w:rsidRDefault="00814547" w:rsidP="00814547">
          <w:pPr>
            <w:numPr>
              <w:ilvl w:val="0"/>
              <w:numId w:val="11"/>
            </w:num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 Revalidar y otorgar equivalencias de estudios de acuerdo a lo dispuesto por la SEP.</w:t>
          </w:r>
        </w:p>
        <w:p w:rsidR="00814547" w:rsidRDefault="00814547" w:rsidP="00814547">
          <w:pPr>
            <w:numPr>
              <w:ilvl w:val="0"/>
              <w:numId w:val="11"/>
            </w:num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 Otorgar, negar y revocar autorización a los particulares para impartir educación.</w:t>
          </w:r>
        </w:p>
        <w:p w:rsidR="00516572" w:rsidRPr="00814547" w:rsidRDefault="00516572" w:rsidP="00516572">
          <w:pPr>
            <w:spacing w:line="360" w:lineRule="auto"/>
            <w:jc w:val="both"/>
            <w:rPr>
              <w:rFonts w:ascii="Arial" w:hAnsi="Arial" w:cs="Arial"/>
              <w:color w:val="000000" w:themeColor="text1"/>
              <w:sz w:val="24"/>
              <w:szCs w:val="24"/>
              <w:lang w:val="es-ES"/>
            </w:rPr>
          </w:pPr>
        </w:p>
        <w:p w:rsidR="00814547" w:rsidRDefault="00814547" w:rsidP="00814547">
          <w:p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En la estrategia programática del PEF se establece que para el ciclo escolar 2012-2013, se estima atender a casi 25.8 millones de niños en educación básica, con el apoyo de casi un millón 200 mil maestros, en poco más de 227 mil escuelas públicas de los tres niveles de la educación, estimándose para este periodo una mejora en el logro educativo que permita una eficiencia terminal de 95.6 por ciento en primaria y de 84.6 por ciento en secundaria.</w:t>
          </w:r>
        </w:p>
        <w:p w:rsidR="00814547" w:rsidRPr="00814547" w:rsidRDefault="00814547" w:rsidP="00814547">
          <w:p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Para el ejercicio fiscal de referencia el criterio de distribución de los recursos a cada entidad federativa está en función, en gran medida, de las transferencias que hayan recibido en el año anterior. El coeficiente que le corresponde a cada uno de los estados es determinado por la proporción de: </w:t>
          </w:r>
        </w:p>
        <w:p w:rsidR="00814547" w:rsidRPr="00814547" w:rsidRDefault="00814547" w:rsidP="00814547">
          <w:pPr>
            <w:numPr>
              <w:ilvl w:val="0"/>
              <w:numId w:val="12"/>
            </w:num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La matrícula pública de educación básica estatal respecto al total de la matrícula nacional en dicho nivel de educación. </w:t>
          </w:r>
        </w:p>
        <w:p w:rsidR="00814547" w:rsidRDefault="00814547" w:rsidP="00814547">
          <w:pPr>
            <w:numPr>
              <w:ilvl w:val="0"/>
              <w:numId w:val="12"/>
            </w:num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La matrícula pública estatal, ponderada por un índice de calidad educativa respecto al total nacional. </w:t>
          </w:r>
        </w:p>
        <w:p w:rsidR="00814547" w:rsidRDefault="00814547" w:rsidP="00814547">
          <w:pPr>
            <w:numPr>
              <w:ilvl w:val="0"/>
              <w:numId w:val="12"/>
            </w:num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El gasto estatal en educación básica, ponderado por las transferencias que la entidad federativa recibe a través del FAEB, respecto al gasto total nacional. </w:t>
          </w:r>
        </w:p>
        <w:p w:rsidR="00814547" w:rsidRDefault="00814547" w:rsidP="00814547">
          <w:pPr>
            <w:spacing w:line="360" w:lineRule="auto"/>
            <w:jc w:val="both"/>
            <w:rPr>
              <w:rFonts w:ascii="Arial" w:hAnsi="Arial" w:cs="Arial"/>
              <w:color w:val="000000" w:themeColor="text1"/>
              <w:sz w:val="24"/>
              <w:szCs w:val="24"/>
              <w:lang w:val="es-ES"/>
            </w:rPr>
          </w:pPr>
        </w:p>
        <w:p w:rsidR="00814547" w:rsidRPr="00814547" w:rsidRDefault="00814547" w:rsidP="00814547">
          <w:p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Para contribuir al cumplimiento de los productos que plantea este fondo, el Gobierno Federal ha planteado en el programa sectorial las siguientes prioridades: a) Que los estudiantes </w:t>
          </w:r>
          <w:r w:rsidRPr="00814547">
            <w:rPr>
              <w:rFonts w:ascii="Arial" w:hAnsi="Arial" w:cs="Arial"/>
              <w:color w:val="000000" w:themeColor="text1"/>
              <w:sz w:val="24"/>
              <w:szCs w:val="24"/>
              <w:lang w:val="es-ES"/>
            </w:rPr>
            <w:lastRenderedPageBreak/>
            <w:t xml:space="preserve">mejoren su nivel de logro, cuenten con medios para tener un acceso a un mayor bienestar y contribuya al desarrollo nacional” y B) ampliar las oportunidades educativas para reducir desigualdades entre grupos sociales, cerrar brechas e impulsar la calidad. </w:t>
          </w:r>
        </w:p>
        <w:p w:rsidR="00516572" w:rsidRPr="00516572" w:rsidRDefault="00516572" w:rsidP="00516572">
          <w:pPr>
            <w:spacing w:line="360" w:lineRule="auto"/>
            <w:jc w:val="both"/>
            <w:rPr>
              <w:rFonts w:ascii="Arial" w:hAnsi="Arial" w:cs="Arial"/>
              <w:b/>
              <w:color w:val="000000" w:themeColor="text1"/>
              <w:sz w:val="24"/>
              <w:szCs w:val="24"/>
              <w:lang w:val="es-ES"/>
            </w:rPr>
          </w:pPr>
          <w:r w:rsidRPr="00516572">
            <w:rPr>
              <w:rFonts w:ascii="Arial" w:hAnsi="Arial" w:cs="Arial"/>
              <w:b/>
              <w:color w:val="000000" w:themeColor="text1"/>
              <w:sz w:val="24"/>
              <w:szCs w:val="24"/>
              <w:lang w:val="es-ES"/>
            </w:rPr>
            <w:t>El objetivo del fondo:</w:t>
          </w:r>
        </w:p>
        <w:p w:rsidR="00516572" w:rsidRDefault="00516572" w:rsidP="00516572">
          <w:pPr>
            <w:spacing w:line="360" w:lineRule="auto"/>
            <w:jc w:val="both"/>
            <w:rPr>
              <w:rFonts w:ascii="Arial" w:hAnsi="Arial" w:cs="Arial"/>
              <w:color w:val="000000" w:themeColor="text1"/>
              <w:sz w:val="24"/>
              <w:szCs w:val="24"/>
              <w:lang w:val="es-ES"/>
            </w:rPr>
          </w:pPr>
          <w:r w:rsidRPr="00516572">
            <w:rPr>
              <w:rFonts w:ascii="Arial" w:hAnsi="Arial" w:cs="Arial"/>
              <w:color w:val="000000" w:themeColor="text1"/>
              <w:sz w:val="24"/>
              <w:szCs w:val="24"/>
              <w:lang w:val="es-ES"/>
            </w:rPr>
            <w:t>Los recursos del FAEB están dirigidos a la prestación de los servicios de educación inicial, los tres niveles de la educación básica –incluyendo la indígena-, especial, así como la normal y demás para la formación de maestros, a fin de impulsar la igualdad de oportunidades para el acceso, permanencia y el logro educativo de todos los niños, niñas y jóvenes.</w:t>
          </w:r>
        </w:p>
        <w:p w:rsidR="00516572" w:rsidRPr="00516572" w:rsidRDefault="00516572" w:rsidP="00516572">
          <w:pPr>
            <w:spacing w:line="360" w:lineRule="auto"/>
            <w:jc w:val="both"/>
            <w:rPr>
              <w:rFonts w:ascii="Arial" w:hAnsi="Arial" w:cs="Arial"/>
              <w:b/>
              <w:color w:val="000000" w:themeColor="text1"/>
              <w:sz w:val="24"/>
              <w:szCs w:val="24"/>
              <w:lang w:val="es-ES"/>
            </w:rPr>
          </w:pPr>
          <w:r w:rsidRPr="00516572">
            <w:rPr>
              <w:rFonts w:ascii="Arial" w:hAnsi="Arial" w:cs="Arial"/>
              <w:b/>
              <w:color w:val="000000" w:themeColor="text1"/>
              <w:sz w:val="24"/>
              <w:szCs w:val="24"/>
              <w:lang w:val="es-ES"/>
            </w:rPr>
            <w:t>Dependencia coordinadora:</w:t>
          </w:r>
        </w:p>
        <w:p w:rsidR="00814547" w:rsidRDefault="00814547" w:rsidP="00516572">
          <w:pPr>
            <w:spacing w:line="360" w:lineRule="auto"/>
            <w:jc w:val="both"/>
            <w:rPr>
              <w:rFonts w:ascii="Arial" w:hAnsi="Arial" w:cs="Arial"/>
              <w:color w:val="000000" w:themeColor="text1"/>
              <w:sz w:val="24"/>
              <w:szCs w:val="24"/>
              <w:lang w:val="es-ES"/>
            </w:rPr>
          </w:pPr>
          <w:r w:rsidRPr="00814547">
            <w:rPr>
              <w:rFonts w:ascii="Arial" w:hAnsi="Arial" w:cs="Arial"/>
              <w:color w:val="000000" w:themeColor="text1"/>
              <w:sz w:val="24"/>
              <w:szCs w:val="24"/>
              <w:lang w:val="es-ES"/>
            </w:rPr>
            <w:t xml:space="preserve">En el Estado de </w:t>
          </w:r>
          <w:r>
            <w:rPr>
              <w:rFonts w:ascii="Arial" w:hAnsi="Arial" w:cs="Arial"/>
              <w:color w:val="000000" w:themeColor="text1"/>
              <w:sz w:val="24"/>
              <w:szCs w:val="24"/>
              <w:lang w:val="es-ES"/>
            </w:rPr>
            <w:t>Yucatán</w:t>
          </w:r>
          <w:r w:rsidRPr="00814547">
            <w:rPr>
              <w:rFonts w:ascii="Arial" w:hAnsi="Arial" w:cs="Arial"/>
              <w:color w:val="000000" w:themeColor="text1"/>
              <w:sz w:val="24"/>
              <w:szCs w:val="24"/>
              <w:lang w:val="es-ES"/>
            </w:rPr>
            <w:t xml:space="preserve"> las Dependencias Responsables del manejo del fondo son: La Secretaría de Educación del Gobierno del Estado de Yucatán.</w:t>
          </w:r>
        </w:p>
        <w:p w:rsidR="00516572" w:rsidRPr="00516572" w:rsidRDefault="00516572" w:rsidP="00516572">
          <w:pPr>
            <w:spacing w:line="360" w:lineRule="auto"/>
            <w:jc w:val="both"/>
            <w:rPr>
              <w:rFonts w:ascii="Arial" w:hAnsi="Arial" w:cs="Arial"/>
              <w:b/>
              <w:color w:val="000000" w:themeColor="text1"/>
              <w:sz w:val="24"/>
              <w:szCs w:val="24"/>
            </w:rPr>
          </w:pPr>
          <w:r w:rsidRPr="00516572">
            <w:rPr>
              <w:rFonts w:ascii="Arial" w:hAnsi="Arial" w:cs="Arial"/>
              <w:b/>
              <w:color w:val="000000" w:themeColor="text1"/>
              <w:sz w:val="24"/>
              <w:szCs w:val="24"/>
              <w:lang w:val="es-ES"/>
            </w:rPr>
            <w:t>Población objetivo:</w:t>
          </w:r>
        </w:p>
        <w:p w:rsidR="00814547" w:rsidRDefault="00814547" w:rsidP="00814547">
          <w:pPr>
            <w:spacing w:line="360" w:lineRule="auto"/>
            <w:jc w:val="both"/>
            <w:rPr>
              <w:rFonts w:ascii="Arial" w:hAnsi="Arial" w:cs="Arial"/>
              <w:color w:val="000000" w:themeColor="text1"/>
              <w:sz w:val="24"/>
              <w:szCs w:val="24"/>
            </w:rPr>
          </w:pPr>
          <w:r w:rsidRPr="00814547">
            <w:rPr>
              <w:rFonts w:ascii="Arial" w:hAnsi="Arial" w:cs="Arial"/>
              <w:color w:val="000000" w:themeColor="text1"/>
              <w:sz w:val="24"/>
              <w:szCs w:val="24"/>
            </w:rPr>
            <w:t xml:space="preserve">La Población Objetivo a la que se enfoca el </w:t>
          </w:r>
          <w:r w:rsidR="00516572">
            <w:rPr>
              <w:rFonts w:ascii="Arial" w:hAnsi="Arial" w:cs="Arial"/>
              <w:color w:val="000000" w:themeColor="text1"/>
              <w:sz w:val="24"/>
              <w:szCs w:val="24"/>
            </w:rPr>
            <w:t>fondo</w:t>
          </w:r>
          <w:r w:rsidRPr="00814547">
            <w:rPr>
              <w:rFonts w:ascii="Arial" w:hAnsi="Arial" w:cs="Arial"/>
              <w:color w:val="000000" w:themeColor="text1"/>
              <w:sz w:val="24"/>
              <w:szCs w:val="24"/>
            </w:rPr>
            <w:t xml:space="preserve"> en el estado es </w:t>
          </w:r>
          <w:r w:rsidR="00516572" w:rsidRPr="00814547">
            <w:rPr>
              <w:rFonts w:ascii="Arial" w:hAnsi="Arial" w:cs="Arial"/>
              <w:color w:val="000000" w:themeColor="text1"/>
              <w:sz w:val="24"/>
              <w:szCs w:val="24"/>
            </w:rPr>
            <w:t>la matrícula y</w:t>
          </w:r>
          <w:r w:rsidR="00516572">
            <w:rPr>
              <w:rFonts w:ascii="Arial" w:hAnsi="Arial" w:cs="Arial"/>
              <w:color w:val="000000" w:themeColor="text1"/>
              <w:sz w:val="24"/>
              <w:szCs w:val="24"/>
            </w:rPr>
            <w:t xml:space="preserve"> docentes de planteles </w:t>
          </w:r>
          <w:r w:rsidR="00516572" w:rsidRPr="00516572">
            <w:rPr>
              <w:rFonts w:ascii="Arial" w:hAnsi="Arial" w:cs="Arial"/>
              <w:color w:val="000000" w:themeColor="text1"/>
              <w:sz w:val="24"/>
              <w:szCs w:val="24"/>
            </w:rPr>
            <w:t xml:space="preserve">federales de los niveles de educación inicial, indígena, primaria, secundaria, educación especial y educación normal </w:t>
          </w:r>
          <w:r w:rsidRPr="00814547">
            <w:rPr>
              <w:rFonts w:ascii="Arial" w:hAnsi="Arial" w:cs="Arial"/>
              <w:color w:val="000000" w:themeColor="text1"/>
              <w:sz w:val="24"/>
              <w:szCs w:val="24"/>
            </w:rPr>
            <w:t xml:space="preserve">del sistema estatal y federalizado en el Estado de </w:t>
          </w:r>
          <w:r>
            <w:rPr>
              <w:rFonts w:ascii="Arial" w:hAnsi="Arial" w:cs="Arial"/>
              <w:color w:val="000000" w:themeColor="text1"/>
              <w:sz w:val="24"/>
              <w:szCs w:val="24"/>
            </w:rPr>
            <w:t>Yucatán</w:t>
          </w:r>
          <w:r w:rsidRPr="00814547">
            <w:rPr>
              <w:rFonts w:ascii="Arial" w:hAnsi="Arial" w:cs="Arial"/>
              <w:color w:val="000000" w:themeColor="text1"/>
              <w:sz w:val="24"/>
              <w:szCs w:val="24"/>
            </w:rPr>
            <w:t>, pagados con recursos del FAEB.</w:t>
          </w:r>
        </w:p>
        <w:p w:rsidR="00516572" w:rsidRPr="00516572" w:rsidRDefault="00516572" w:rsidP="00814547">
          <w:pPr>
            <w:spacing w:line="360" w:lineRule="auto"/>
            <w:jc w:val="both"/>
            <w:rPr>
              <w:rFonts w:ascii="Arial" w:hAnsi="Arial" w:cs="Arial"/>
              <w:b/>
              <w:color w:val="000000" w:themeColor="text1"/>
              <w:sz w:val="24"/>
              <w:szCs w:val="24"/>
            </w:rPr>
          </w:pPr>
          <w:r w:rsidRPr="00516572">
            <w:rPr>
              <w:rFonts w:ascii="Arial" w:hAnsi="Arial" w:cs="Arial"/>
              <w:b/>
              <w:color w:val="000000" w:themeColor="text1"/>
              <w:sz w:val="24"/>
              <w:szCs w:val="24"/>
            </w:rPr>
            <w:t>Bienes y servicios entregables:</w:t>
          </w:r>
        </w:p>
        <w:p w:rsidR="00814547" w:rsidRPr="00814547" w:rsidRDefault="00814547" w:rsidP="00516572">
          <w:pPr>
            <w:spacing w:line="360" w:lineRule="auto"/>
            <w:jc w:val="both"/>
            <w:rPr>
              <w:rFonts w:ascii="Arial" w:hAnsi="Arial" w:cs="Arial"/>
              <w:color w:val="000000" w:themeColor="text1"/>
              <w:sz w:val="24"/>
              <w:szCs w:val="24"/>
              <w:lang w:val="es-ES_tradnl"/>
            </w:rPr>
          </w:pPr>
          <w:r w:rsidRPr="00814547">
            <w:rPr>
              <w:rFonts w:ascii="Arial" w:hAnsi="Arial" w:cs="Arial"/>
              <w:color w:val="000000" w:themeColor="text1"/>
              <w:sz w:val="24"/>
              <w:szCs w:val="24"/>
            </w:rPr>
            <w:t>Los Bienes y servicios entregables son los</w:t>
          </w:r>
          <w:r w:rsidRPr="00814547">
            <w:rPr>
              <w:rFonts w:ascii="Arial" w:hAnsi="Arial" w:cs="Arial"/>
              <w:color w:val="000000" w:themeColor="text1"/>
              <w:sz w:val="24"/>
              <w:szCs w:val="24"/>
              <w:lang w:val="es-ES_tradnl"/>
            </w:rPr>
            <w:t xml:space="preserve"> s</w:t>
          </w:r>
          <w:r w:rsidR="00516572">
            <w:rPr>
              <w:rFonts w:ascii="Arial" w:hAnsi="Arial" w:cs="Arial"/>
              <w:color w:val="000000" w:themeColor="text1"/>
              <w:sz w:val="24"/>
              <w:szCs w:val="24"/>
              <w:lang w:val="es-ES_tradnl"/>
            </w:rPr>
            <w:t>ervicios de educación inicial, básica</w:t>
          </w:r>
          <w:r w:rsidR="00516572" w:rsidRPr="00516572">
            <w:rPr>
              <w:rFonts w:ascii="Arial" w:hAnsi="Arial" w:cs="Arial"/>
              <w:color w:val="000000" w:themeColor="text1"/>
              <w:sz w:val="24"/>
              <w:szCs w:val="24"/>
              <w:lang w:val="es-ES_tradnl"/>
            </w:rPr>
            <w:t>, indígena, especial y normal</w:t>
          </w:r>
          <w:r w:rsidR="00516572">
            <w:rPr>
              <w:rFonts w:ascii="Arial" w:hAnsi="Arial" w:cs="Arial"/>
              <w:color w:val="000000" w:themeColor="text1"/>
              <w:sz w:val="24"/>
              <w:szCs w:val="24"/>
              <w:lang w:val="es-ES_tradnl"/>
            </w:rPr>
            <w:t xml:space="preserve">, </w:t>
          </w:r>
          <w:r w:rsidR="00516572" w:rsidRPr="00516572">
            <w:rPr>
              <w:rFonts w:ascii="Arial" w:hAnsi="Arial" w:cs="Arial"/>
              <w:color w:val="000000" w:themeColor="text1"/>
              <w:sz w:val="24"/>
              <w:szCs w:val="24"/>
              <w:lang w:val="es-ES_tradnl"/>
            </w:rPr>
            <w:t>Gastos de operación</w:t>
          </w:r>
          <w:r w:rsidR="00516572">
            <w:rPr>
              <w:rFonts w:ascii="Arial" w:hAnsi="Arial" w:cs="Arial"/>
              <w:color w:val="000000" w:themeColor="text1"/>
              <w:sz w:val="24"/>
              <w:szCs w:val="24"/>
              <w:lang w:val="es-ES_tradnl"/>
            </w:rPr>
            <w:t xml:space="preserve">, </w:t>
          </w:r>
          <w:r w:rsidR="00516572" w:rsidRPr="00516572">
            <w:rPr>
              <w:rFonts w:ascii="Arial" w:hAnsi="Arial" w:cs="Arial"/>
              <w:color w:val="000000" w:themeColor="text1"/>
              <w:sz w:val="24"/>
              <w:szCs w:val="24"/>
              <w:lang w:val="es-ES_tradnl"/>
            </w:rPr>
            <w:t>Capacitación de maestros</w:t>
          </w:r>
          <w:r w:rsidR="00516572">
            <w:rPr>
              <w:rFonts w:ascii="Arial" w:hAnsi="Arial" w:cs="Arial"/>
              <w:color w:val="000000" w:themeColor="text1"/>
              <w:sz w:val="24"/>
              <w:szCs w:val="24"/>
              <w:lang w:val="es-ES_tradnl"/>
            </w:rPr>
            <w:t xml:space="preserve"> y </w:t>
          </w:r>
          <w:r w:rsidR="00516572" w:rsidRPr="00516572">
            <w:rPr>
              <w:rFonts w:ascii="Arial" w:hAnsi="Arial" w:cs="Arial"/>
              <w:color w:val="000000" w:themeColor="text1"/>
              <w:sz w:val="24"/>
              <w:szCs w:val="24"/>
              <w:lang w:val="es-ES_tradnl"/>
            </w:rPr>
            <w:t>Mantenimiento de espacios educativos del nivel básico</w:t>
          </w:r>
          <w:r w:rsidR="00516572">
            <w:rPr>
              <w:rFonts w:ascii="Arial" w:hAnsi="Arial" w:cs="Arial"/>
              <w:color w:val="000000" w:themeColor="text1"/>
              <w:sz w:val="24"/>
              <w:szCs w:val="24"/>
              <w:lang w:val="es-ES_tradnl"/>
            </w:rPr>
            <w:t>.</w:t>
          </w:r>
        </w:p>
        <w:p w:rsidR="00814547" w:rsidRPr="00814547" w:rsidRDefault="00814547" w:rsidP="00814547">
          <w:pPr>
            <w:spacing w:line="360" w:lineRule="auto"/>
            <w:jc w:val="both"/>
            <w:rPr>
              <w:rFonts w:ascii="Arial" w:hAnsi="Arial" w:cs="Arial"/>
              <w:color w:val="000000" w:themeColor="text1"/>
              <w:sz w:val="24"/>
              <w:szCs w:val="24"/>
              <w:lang w:val="es-ES"/>
            </w:rPr>
          </w:pPr>
        </w:p>
        <w:p w:rsidR="00F303C3" w:rsidRDefault="00F303C3" w:rsidP="00814547">
          <w:pPr>
            <w:spacing w:line="360" w:lineRule="auto"/>
            <w:jc w:val="both"/>
            <w:rPr>
              <w:rFonts w:ascii="Arial" w:hAnsi="Arial" w:cs="Arial"/>
              <w:color w:val="000000" w:themeColor="text1"/>
              <w:sz w:val="24"/>
              <w:szCs w:val="24"/>
              <w:lang w:val="es-ES"/>
            </w:rPr>
          </w:pPr>
        </w:p>
        <w:p w:rsidR="00F303C3" w:rsidRPr="00814547" w:rsidRDefault="00F303C3" w:rsidP="00814547">
          <w:pPr>
            <w:spacing w:line="360" w:lineRule="auto"/>
            <w:jc w:val="both"/>
            <w:rPr>
              <w:rFonts w:ascii="Arial" w:hAnsi="Arial" w:cs="Arial"/>
              <w:color w:val="000000" w:themeColor="text1"/>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 xml:space="preserve">¿El Fin y el Propósito de cada uno de los programas,  están claramente definidos? </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442D6C" w:rsidRPr="004217AB">
            <w:rPr>
              <w:rFonts w:ascii="Arial" w:hAnsi="Arial" w:cs="Arial"/>
              <w:b/>
              <w:sz w:val="24"/>
              <w:szCs w:val="24"/>
              <w:lang w:val="es-ES_tradnl"/>
            </w:rPr>
            <w:t>Sí</w:t>
          </w:r>
          <w:r w:rsidR="00486578" w:rsidRPr="004217AB">
            <w:rPr>
              <w:rFonts w:ascii="Arial" w:hAnsi="Arial" w:cs="Arial"/>
              <w:b/>
              <w:sz w:val="24"/>
              <w:szCs w:val="24"/>
              <w:lang w:val="es-ES_tradnl"/>
            </w:rPr>
            <w:t>.</w:t>
          </w:r>
        </w:p>
        <w:p w:rsidR="00B44649" w:rsidRPr="00B44649"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 xml:space="preserve">En el material de consulta se localizan </w:t>
          </w:r>
          <w:r w:rsidR="00486578">
            <w:rPr>
              <w:rFonts w:ascii="Arial" w:hAnsi="Arial" w:cs="Arial"/>
              <w:sz w:val="24"/>
              <w:szCs w:val="24"/>
              <w:lang w:val="es-ES_tradnl"/>
            </w:rPr>
            <w:t>seis</w:t>
          </w:r>
          <w:r w:rsidRPr="00B44649">
            <w:rPr>
              <w:rFonts w:ascii="Arial" w:hAnsi="Arial" w:cs="Arial"/>
              <w:sz w:val="24"/>
              <w:szCs w:val="24"/>
              <w:lang w:val="es-ES_tradnl"/>
            </w:rPr>
            <w:t xml:space="preserve"> MIR’S alusivas al fondo, una </w:t>
          </w:r>
          <w:r w:rsidR="00486578">
            <w:rPr>
              <w:rFonts w:ascii="Arial" w:hAnsi="Arial" w:cs="Arial"/>
              <w:sz w:val="24"/>
              <w:szCs w:val="24"/>
              <w:lang w:val="es-ES_tradnl"/>
            </w:rPr>
            <w:t>estatal</w:t>
          </w:r>
          <w:r w:rsidRPr="00B44649">
            <w:rPr>
              <w:rFonts w:ascii="Arial" w:hAnsi="Arial" w:cs="Arial"/>
              <w:sz w:val="24"/>
              <w:szCs w:val="24"/>
              <w:lang w:val="es-ES_tradnl"/>
            </w:rPr>
            <w:t xml:space="preserve"> y </w:t>
          </w:r>
          <w:r w:rsidR="00486578">
            <w:rPr>
              <w:rFonts w:ascii="Arial" w:hAnsi="Arial" w:cs="Arial"/>
              <w:sz w:val="24"/>
              <w:szCs w:val="24"/>
              <w:lang w:val="es-ES_tradnl"/>
            </w:rPr>
            <w:t>cinco</w:t>
          </w:r>
          <w:r w:rsidR="0091425A">
            <w:rPr>
              <w:rFonts w:ascii="Arial" w:hAnsi="Arial" w:cs="Arial"/>
              <w:sz w:val="24"/>
              <w:szCs w:val="24"/>
              <w:lang w:val="es-ES_tradnl"/>
            </w:rPr>
            <w:t xml:space="preserve"> </w:t>
          </w:r>
          <w:r w:rsidR="00486578">
            <w:rPr>
              <w:rFonts w:ascii="Arial" w:hAnsi="Arial" w:cs="Arial"/>
              <w:sz w:val="24"/>
              <w:szCs w:val="24"/>
              <w:lang w:val="es-ES_tradnl"/>
            </w:rPr>
            <w:t>federales</w:t>
          </w:r>
          <w:r w:rsidRPr="00B44649">
            <w:rPr>
              <w:rFonts w:ascii="Arial" w:hAnsi="Arial" w:cs="Arial"/>
              <w:sz w:val="24"/>
              <w:szCs w:val="24"/>
              <w:lang w:val="es-ES_tradnl"/>
            </w:rPr>
            <w:t xml:space="preserve">: </w:t>
          </w:r>
        </w:p>
        <w:p w:rsidR="00486578" w:rsidRPr="00442D6C" w:rsidRDefault="00F06B53" w:rsidP="00B44649">
          <w:pPr>
            <w:spacing w:line="360" w:lineRule="auto"/>
            <w:ind w:left="360"/>
            <w:jc w:val="both"/>
            <w:rPr>
              <w:rFonts w:ascii="Arial" w:hAnsi="Arial" w:cs="Arial"/>
              <w:b/>
              <w:i/>
              <w:sz w:val="24"/>
              <w:szCs w:val="24"/>
              <w:lang w:val="es-ES_tradnl"/>
            </w:rPr>
          </w:pPr>
          <w:r w:rsidRPr="00442D6C">
            <w:rPr>
              <w:rFonts w:ascii="Arial" w:hAnsi="Arial" w:cs="Arial"/>
              <w:b/>
              <w:i/>
              <w:sz w:val="24"/>
              <w:szCs w:val="24"/>
              <w:lang w:val="es-ES_tradnl"/>
            </w:rPr>
            <w:t>E</w:t>
          </w:r>
          <w:r w:rsidR="00486578" w:rsidRPr="00442D6C">
            <w:rPr>
              <w:rFonts w:ascii="Arial" w:hAnsi="Arial" w:cs="Arial"/>
              <w:b/>
              <w:i/>
              <w:sz w:val="24"/>
              <w:szCs w:val="24"/>
              <w:lang w:val="es-ES_tradnl"/>
            </w:rPr>
            <w:t>statal:</w:t>
          </w:r>
        </w:p>
        <w:p w:rsidR="00B44649" w:rsidRDefault="00B44649" w:rsidP="00B44649">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Fin:</w:t>
          </w:r>
          <w:r w:rsidR="0091425A">
            <w:rPr>
              <w:rFonts w:ascii="Arial" w:hAnsi="Arial" w:cs="Arial"/>
              <w:b/>
              <w:sz w:val="24"/>
              <w:szCs w:val="24"/>
              <w:lang w:val="es-ES_tradnl"/>
            </w:rPr>
            <w:t xml:space="preserve"> </w:t>
          </w:r>
          <w:r w:rsidR="00486578" w:rsidRPr="00486578">
            <w:rPr>
              <w:rFonts w:ascii="Arial" w:hAnsi="Arial" w:cs="Arial"/>
              <w:sz w:val="24"/>
              <w:szCs w:val="24"/>
              <w:lang w:val="es-ES_tradnl"/>
            </w:rPr>
            <w:t>Asegurar la calidad de los aprendizajes en la educación básica y la formación integral de todos los grupos de la población</w:t>
          </w:r>
          <w:r w:rsidR="00486578">
            <w:rPr>
              <w:rFonts w:ascii="Arial" w:hAnsi="Arial" w:cs="Arial"/>
              <w:sz w:val="24"/>
              <w:szCs w:val="24"/>
              <w:lang w:val="es-ES_tradnl"/>
            </w:rPr>
            <w:t>.</w:t>
          </w:r>
        </w:p>
        <w:p w:rsidR="00486578" w:rsidRDefault="00486578" w:rsidP="00B44649">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Propósito:</w:t>
          </w:r>
          <w:r w:rsidR="0091425A">
            <w:rPr>
              <w:rFonts w:ascii="Arial" w:hAnsi="Arial" w:cs="Arial"/>
              <w:b/>
              <w:sz w:val="24"/>
              <w:szCs w:val="24"/>
              <w:lang w:val="es-ES_tradnl"/>
            </w:rPr>
            <w:t xml:space="preserve"> </w:t>
          </w:r>
          <w:r w:rsidRPr="00486578">
            <w:rPr>
              <w:rFonts w:ascii="Arial" w:hAnsi="Arial" w:cs="Arial"/>
              <w:sz w:val="24"/>
              <w:szCs w:val="24"/>
              <w:lang w:val="es-ES_tradnl"/>
            </w:rPr>
            <w:t>Los niños y niñas tienen acceso a los servicios de educación básica y completan sus estudios</w:t>
          </w:r>
          <w:r>
            <w:rPr>
              <w:rFonts w:ascii="Arial" w:hAnsi="Arial" w:cs="Arial"/>
              <w:sz w:val="24"/>
              <w:szCs w:val="24"/>
              <w:lang w:val="es-ES_tradnl"/>
            </w:rPr>
            <w:t>.</w:t>
          </w:r>
        </w:p>
        <w:p w:rsidR="00486578" w:rsidRDefault="00486578" w:rsidP="00486578">
          <w:pPr>
            <w:spacing w:line="360" w:lineRule="auto"/>
            <w:ind w:left="360"/>
            <w:jc w:val="both"/>
            <w:rPr>
              <w:rFonts w:ascii="Arial" w:hAnsi="Arial" w:cs="Arial"/>
              <w:sz w:val="24"/>
              <w:szCs w:val="24"/>
              <w:lang w:val="es-ES_tradnl"/>
            </w:rPr>
          </w:pPr>
          <w:r w:rsidRPr="00486578">
            <w:rPr>
              <w:rFonts w:ascii="Arial" w:hAnsi="Arial" w:cs="Arial"/>
              <w:sz w:val="24"/>
              <w:szCs w:val="24"/>
              <w:lang w:val="es-ES_tradnl"/>
            </w:rPr>
            <w:t>Se observa que en un amplio sentido el Fin y el Propósito son congruentes con los objetivos</w:t>
          </w:r>
          <w:r w:rsidR="0091425A">
            <w:rPr>
              <w:rFonts w:ascii="Arial" w:hAnsi="Arial" w:cs="Arial"/>
              <w:sz w:val="24"/>
              <w:szCs w:val="24"/>
              <w:lang w:val="es-ES_tradnl"/>
            </w:rPr>
            <w:t xml:space="preserve"> </w:t>
          </w:r>
          <w:r w:rsidRPr="00486578">
            <w:rPr>
              <w:rFonts w:ascii="Arial" w:hAnsi="Arial" w:cs="Arial"/>
              <w:sz w:val="24"/>
              <w:szCs w:val="24"/>
              <w:lang w:val="es-ES_tradnl"/>
            </w:rPr>
            <w:t xml:space="preserve">definidos del </w:t>
          </w:r>
          <w:r>
            <w:rPr>
              <w:rFonts w:ascii="Arial" w:hAnsi="Arial" w:cs="Arial"/>
              <w:sz w:val="24"/>
              <w:szCs w:val="24"/>
              <w:lang w:val="es-ES_tradnl"/>
            </w:rPr>
            <w:t>FAEB</w:t>
          </w:r>
          <w:r w:rsidRPr="00486578">
            <w:rPr>
              <w:rFonts w:ascii="Arial" w:hAnsi="Arial" w:cs="Arial"/>
              <w:sz w:val="24"/>
              <w:szCs w:val="24"/>
              <w:lang w:val="es-ES_tradnl"/>
            </w:rPr>
            <w:t>. Estos objetivos tienen que abarcarse en la definición del Fin y el</w:t>
          </w:r>
          <w:r w:rsidR="0091425A">
            <w:rPr>
              <w:rFonts w:ascii="Arial" w:hAnsi="Arial" w:cs="Arial"/>
              <w:sz w:val="24"/>
              <w:szCs w:val="24"/>
              <w:lang w:val="es-ES_tradnl"/>
            </w:rPr>
            <w:t xml:space="preserve"> </w:t>
          </w:r>
          <w:r w:rsidRPr="00486578">
            <w:rPr>
              <w:rFonts w:ascii="Arial" w:hAnsi="Arial" w:cs="Arial"/>
              <w:sz w:val="24"/>
              <w:szCs w:val="24"/>
              <w:lang w:val="es-ES_tradnl"/>
            </w:rPr>
            <w:t>Propósito del programa. No obstante, es necesaria una mayor claridad y precisión en la</w:t>
          </w:r>
          <w:r w:rsidR="0091425A">
            <w:rPr>
              <w:rFonts w:ascii="Arial" w:hAnsi="Arial" w:cs="Arial"/>
              <w:sz w:val="24"/>
              <w:szCs w:val="24"/>
              <w:lang w:val="es-ES_tradnl"/>
            </w:rPr>
            <w:t xml:space="preserve"> </w:t>
          </w:r>
          <w:r w:rsidRPr="00486578">
            <w:rPr>
              <w:rFonts w:ascii="Arial" w:hAnsi="Arial" w:cs="Arial"/>
              <w:sz w:val="24"/>
              <w:szCs w:val="24"/>
              <w:lang w:val="es-ES_tradnl"/>
            </w:rPr>
            <w:t>redacción -de Fin y Propósito-, además de respetar los aspectos formales que establece la</w:t>
          </w:r>
          <w:r w:rsidR="0091425A">
            <w:rPr>
              <w:rFonts w:ascii="Arial" w:hAnsi="Arial" w:cs="Arial"/>
              <w:sz w:val="24"/>
              <w:szCs w:val="24"/>
              <w:lang w:val="es-ES_tradnl"/>
            </w:rPr>
            <w:t xml:space="preserve"> </w:t>
          </w:r>
          <w:r w:rsidRPr="00486578">
            <w:rPr>
              <w:rFonts w:ascii="Arial" w:hAnsi="Arial" w:cs="Arial"/>
              <w:sz w:val="24"/>
              <w:szCs w:val="24"/>
              <w:lang w:val="es-ES_tradnl"/>
            </w:rPr>
            <w:t>metodología del Marco Lógico. El Propósito se debe definir como sujeto (los beneficiarios)+acción (verbo)+ complemento (logro o resultado que se va a medir).</w:t>
          </w:r>
        </w:p>
        <w:p w:rsidR="00486578" w:rsidRDefault="00486578" w:rsidP="00486578">
          <w:pPr>
            <w:spacing w:line="360" w:lineRule="auto"/>
            <w:ind w:left="360"/>
            <w:jc w:val="both"/>
            <w:rPr>
              <w:rFonts w:ascii="Arial" w:hAnsi="Arial" w:cs="Arial"/>
              <w:sz w:val="24"/>
              <w:szCs w:val="24"/>
              <w:lang w:val="es-ES_tradnl"/>
            </w:rPr>
          </w:pPr>
        </w:p>
        <w:p w:rsidR="00486578" w:rsidRPr="00442D6C" w:rsidRDefault="00486578" w:rsidP="00486578">
          <w:pPr>
            <w:spacing w:line="360" w:lineRule="auto"/>
            <w:ind w:left="360"/>
            <w:jc w:val="both"/>
            <w:rPr>
              <w:rFonts w:ascii="Arial" w:hAnsi="Arial" w:cs="Arial"/>
              <w:b/>
              <w:i/>
              <w:sz w:val="24"/>
              <w:szCs w:val="24"/>
              <w:lang w:val="es-ES_tradnl"/>
            </w:rPr>
          </w:pPr>
          <w:r w:rsidRPr="00442D6C">
            <w:rPr>
              <w:rFonts w:ascii="Arial" w:hAnsi="Arial" w:cs="Arial"/>
              <w:b/>
              <w:i/>
              <w:sz w:val="24"/>
              <w:szCs w:val="24"/>
              <w:lang w:val="es-ES_tradnl"/>
            </w:rPr>
            <w:t>Federal:</w:t>
          </w:r>
        </w:p>
        <w:p w:rsidR="00486578" w:rsidRDefault="00486578" w:rsidP="00486578">
          <w:pPr>
            <w:spacing w:line="360" w:lineRule="auto"/>
            <w:ind w:left="360"/>
            <w:jc w:val="both"/>
            <w:rPr>
              <w:rFonts w:ascii="Arial" w:hAnsi="Arial" w:cs="Arial"/>
              <w:sz w:val="24"/>
              <w:szCs w:val="24"/>
              <w:lang w:val="es-ES_tradnl"/>
            </w:rPr>
          </w:pPr>
          <w:r>
            <w:rPr>
              <w:rFonts w:ascii="Arial" w:hAnsi="Arial" w:cs="Arial"/>
              <w:sz w:val="24"/>
              <w:szCs w:val="24"/>
              <w:lang w:val="es-ES_tradnl"/>
            </w:rPr>
            <w:t>Con la información proporcionada se localizan cinco matrices:</w:t>
          </w:r>
        </w:p>
        <w:p w:rsidR="00486578" w:rsidRDefault="00486578" w:rsidP="00486578">
          <w:pPr>
            <w:spacing w:line="360" w:lineRule="auto"/>
            <w:ind w:left="360"/>
            <w:jc w:val="both"/>
            <w:rPr>
              <w:rFonts w:ascii="Arial" w:hAnsi="Arial" w:cs="Arial"/>
              <w:sz w:val="24"/>
              <w:szCs w:val="24"/>
              <w:lang w:val="es-ES_tradnl"/>
            </w:rPr>
          </w:pPr>
          <w:r>
            <w:rPr>
              <w:rFonts w:ascii="Arial" w:hAnsi="Arial" w:cs="Arial"/>
              <w:sz w:val="24"/>
              <w:szCs w:val="24"/>
              <w:lang w:val="es-ES_tradnl"/>
            </w:rPr>
            <w:t xml:space="preserve">Educación </w:t>
          </w:r>
          <w:r w:rsidR="00442D6C">
            <w:rPr>
              <w:rFonts w:ascii="Arial" w:hAnsi="Arial" w:cs="Arial"/>
              <w:sz w:val="24"/>
              <w:szCs w:val="24"/>
              <w:lang w:val="es-ES_tradnl"/>
            </w:rPr>
            <w:t xml:space="preserve">Básica, </w:t>
          </w:r>
          <w:r>
            <w:rPr>
              <w:rFonts w:ascii="Arial" w:hAnsi="Arial" w:cs="Arial"/>
              <w:sz w:val="24"/>
              <w:szCs w:val="24"/>
              <w:lang w:val="es-ES_tradnl"/>
            </w:rPr>
            <w:t>Inicial, Especial, P</w:t>
          </w:r>
          <w:r w:rsidR="001D11A3">
            <w:rPr>
              <w:rFonts w:ascii="Arial" w:hAnsi="Arial" w:cs="Arial"/>
              <w:sz w:val="24"/>
              <w:szCs w:val="24"/>
              <w:lang w:val="es-ES_tradnl"/>
            </w:rPr>
            <w:t xml:space="preserve">reescolar y </w:t>
          </w:r>
          <w:r>
            <w:rPr>
              <w:rFonts w:ascii="Arial" w:hAnsi="Arial" w:cs="Arial"/>
              <w:sz w:val="24"/>
              <w:szCs w:val="24"/>
              <w:lang w:val="es-ES_tradnl"/>
            </w:rPr>
            <w:t xml:space="preserve">Secundaria. </w:t>
          </w:r>
        </w:p>
        <w:p w:rsidR="0091425A" w:rsidRDefault="0091425A" w:rsidP="00486578">
          <w:pPr>
            <w:spacing w:line="360" w:lineRule="auto"/>
            <w:ind w:left="360"/>
            <w:jc w:val="both"/>
            <w:rPr>
              <w:rFonts w:ascii="Arial" w:hAnsi="Arial" w:cs="Arial"/>
              <w:b/>
              <w:sz w:val="24"/>
              <w:szCs w:val="24"/>
              <w:lang w:val="es-ES_tradnl"/>
            </w:rPr>
          </w:pPr>
        </w:p>
        <w:p w:rsidR="0091425A" w:rsidRDefault="0091425A" w:rsidP="00486578">
          <w:pPr>
            <w:spacing w:line="360" w:lineRule="auto"/>
            <w:ind w:left="360"/>
            <w:jc w:val="both"/>
            <w:rPr>
              <w:rFonts w:ascii="Arial" w:hAnsi="Arial" w:cs="Arial"/>
              <w:b/>
              <w:sz w:val="24"/>
              <w:szCs w:val="24"/>
              <w:lang w:val="es-ES_tradnl"/>
            </w:rPr>
          </w:pPr>
        </w:p>
        <w:p w:rsidR="0091425A" w:rsidRDefault="0091425A" w:rsidP="00486578">
          <w:pPr>
            <w:spacing w:line="360" w:lineRule="auto"/>
            <w:ind w:left="360"/>
            <w:jc w:val="both"/>
            <w:rPr>
              <w:rFonts w:ascii="Arial" w:hAnsi="Arial" w:cs="Arial"/>
              <w:b/>
              <w:sz w:val="24"/>
              <w:szCs w:val="24"/>
              <w:lang w:val="es-ES_tradnl"/>
            </w:rPr>
          </w:pPr>
        </w:p>
        <w:p w:rsidR="00442D6C" w:rsidRPr="00442D6C" w:rsidRDefault="00442D6C" w:rsidP="00486578">
          <w:pPr>
            <w:spacing w:line="360" w:lineRule="auto"/>
            <w:ind w:left="360"/>
            <w:jc w:val="both"/>
            <w:rPr>
              <w:rFonts w:ascii="Arial" w:hAnsi="Arial" w:cs="Arial"/>
              <w:b/>
              <w:sz w:val="24"/>
              <w:szCs w:val="24"/>
              <w:lang w:val="es-ES_tradnl"/>
            </w:rPr>
          </w:pPr>
          <w:r w:rsidRPr="00442D6C">
            <w:rPr>
              <w:rFonts w:ascii="Arial" w:hAnsi="Arial" w:cs="Arial"/>
              <w:b/>
              <w:sz w:val="24"/>
              <w:szCs w:val="24"/>
              <w:lang w:val="es-ES_tradnl"/>
            </w:rPr>
            <w:lastRenderedPageBreak/>
            <w:t xml:space="preserve">Educación </w:t>
          </w:r>
          <w:r>
            <w:rPr>
              <w:rFonts w:ascii="Arial" w:hAnsi="Arial" w:cs="Arial"/>
              <w:b/>
              <w:sz w:val="24"/>
              <w:szCs w:val="24"/>
              <w:lang w:val="es-ES_tradnl"/>
            </w:rPr>
            <w:t>Básica</w:t>
          </w:r>
          <w:r w:rsidRPr="00442D6C">
            <w:rPr>
              <w:rFonts w:ascii="Arial" w:hAnsi="Arial" w:cs="Arial"/>
              <w:b/>
              <w:sz w:val="24"/>
              <w:szCs w:val="24"/>
              <w:lang w:val="es-ES_tradnl"/>
            </w:rPr>
            <w:t>:</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Fin:</w:t>
          </w:r>
          <w:r w:rsidR="0091425A">
            <w:rPr>
              <w:rFonts w:ascii="Arial" w:hAnsi="Arial" w:cs="Arial"/>
              <w:b/>
              <w:sz w:val="24"/>
              <w:szCs w:val="24"/>
              <w:lang w:val="es-ES_tradnl"/>
            </w:rPr>
            <w:t xml:space="preserve"> </w:t>
          </w:r>
          <w:r w:rsidRPr="00442D6C">
            <w:rPr>
              <w:rFonts w:ascii="Arial" w:hAnsi="Arial" w:cs="Arial"/>
              <w:sz w:val="24"/>
              <w:szCs w:val="24"/>
              <w:lang w:val="es-ES_tradnl"/>
            </w:rPr>
            <w:t>Proporcionar servicios de educación</w:t>
          </w:r>
          <w:r w:rsidR="0091425A">
            <w:rPr>
              <w:rFonts w:ascii="Arial" w:hAnsi="Arial" w:cs="Arial"/>
              <w:sz w:val="24"/>
              <w:szCs w:val="24"/>
              <w:lang w:val="es-ES_tradnl"/>
            </w:rPr>
            <w:t xml:space="preserve"> </w:t>
          </w:r>
          <w:r w:rsidRPr="00442D6C">
            <w:rPr>
              <w:rFonts w:ascii="Arial" w:hAnsi="Arial" w:cs="Arial"/>
              <w:sz w:val="24"/>
              <w:szCs w:val="24"/>
              <w:lang w:val="es-ES_tradnl"/>
            </w:rPr>
            <w:t>Básica con calidad, eficiencia y</w:t>
          </w:r>
          <w:r w:rsidR="0091425A">
            <w:rPr>
              <w:rFonts w:ascii="Arial" w:hAnsi="Arial" w:cs="Arial"/>
              <w:sz w:val="24"/>
              <w:szCs w:val="24"/>
              <w:lang w:val="es-ES_tradnl"/>
            </w:rPr>
            <w:t xml:space="preserve"> </w:t>
          </w:r>
          <w:r w:rsidRPr="00442D6C">
            <w:rPr>
              <w:rFonts w:ascii="Arial" w:hAnsi="Arial" w:cs="Arial"/>
              <w:sz w:val="24"/>
              <w:szCs w:val="24"/>
              <w:lang w:val="es-ES_tradnl"/>
            </w:rPr>
            <w:t>programas</w:t>
          </w:r>
          <w:r w:rsidR="0091425A">
            <w:rPr>
              <w:rFonts w:ascii="Arial" w:hAnsi="Arial" w:cs="Arial"/>
              <w:sz w:val="24"/>
              <w:szCs w:val="24"/>
              <w:lang w:val="es-ES_tradnl"/>
            </w:rPr>
            <w:t xml:space="preserve"> </w:t>
          </w:r>
          <w:r w:rsidRPr="00442D6C">
            <w:rPr>
              <w:rFonts w:ascii="Arial" w:hAnsi="Arial" w:cs="Arial"/>
              <w:sz w:val="24"/>
              <w:szCs w:val="24"/>
              <w:lang w:val="es-ES_tradnl"/>
            </w:rPr>
            <w:t>educativos que</w:t>
          </w:r>
          <w:r w:rsidR="0091425A">
            <w:rPr>
              <w:rFonts w:ascii="Arial" w:hAnsi="Arial" w:cs="Arial"/>
              <w:sz w:val="24"/>
              <w:szCs w:val="24"/>
              <w:lang w:val="es-ES_tradnl"/>
            </w:rPr>
            <w:t xml:space="preserve"> </w:t>
          </w:r>
          <w:r w:rsidRPr="00442D6C">
            <w:rPr>
              <w:rFonts w:ascii="Arial" w:hAnsi="Arial" w:cs="Arial"/>
              <w:sz w:val="24"/>
              <w:szCs w:val="24"/>
              <w:lang w:val="es-ES_tradnl"/>
            </w:rPr>
            <w:t>proporcionen formación a los niños y</w:t>
          </w:r>
          <w:r w:rsidR="0091425A">
            <w:rPr>
              <w:rFonts w:ascii="Arial" w:hAnsi="Arial" w:cs="Arial"/>
              <w:sz w:val="24"/>
              <w:szCs w:val="24"/>
              <w:lang w:val="es-ES_tradnl"/>
            </w:rPr>
            <w:t xml:space="preserve"> </w:t>
          </w:r>
          <w:r w:rsidRPr="00442D6C">
            <w:rPr>
              <w:rFonts w:ascii="Arial" w:hAnsi="Arial" w:cs="Arial"/>
              <w:sz w:val="24"/>
              <w:szCs w:val="24"/>
              <w:lang w:val="es-ES_tradnl"/>
            </w:rPr>
            <w:t>mejore su nivel académico, de igual</w:t>
          </w:r>
          <w:r w:rsidR="0091425A">
            <w:rPr>
              <w:rFonts w:ascii="Arial" w:hAnsi="Arial" w:cs="Arial"/>
              <w:sz w:val="24"/>
              <w:szCs w:val="24"/>
              <w:lang w:val="es-ES_tradnl"/>
            </w:rPr>
            <w:t xml:space="preserve"> </w:t>
          </w:r>
          <w:r w:rsidRPr="00442D6C">
            <w:rPr>
              <w:rFonts w:ascii="Arial" w:hAnsi="Arial" w:cs="Arial"/>
              <w:sz w:val="24"/>
              <w:szCs w:val="24"/>
              <w:lang w:val="es-ES_tradnl"/>
            </w:rPr>
            <w:t>forma disminuir el rezago educativo en el</w:t>
          </w:r>
          <w:r w:rsidR="0091425A">
            <w:rPr>
              <w:rFonts w:ascii="Arial" w:hAnsi="Arial" w:cs="Arial"/>
              <w:sz w:val="24"/>
              <w:szCs w:val="24"/>
              <w:lang w:val="es-ES_tradnl"/>
            </w:rPr>
            <w:t xml:space="preserve"> </w:t>
          </w:r>
          <w:r w:rsidRPr="00442D6C">
            <w:rPr>
              <w:rFonts w:ascii="Arial" w:hAnsi="Arial" w:cs="Arial"/>
              <w:sz w:val="24"/>
              <w:szCs w:val="24"/>
              <w:lang w:val="es-ES_tradnl"/>
            </w:rPr>
            <w:t>que se encuentran las comunidades</w:t>
          </w:r>
          <w:r w:rsidR="0091425A">
            <w:rPr>
              <w:rFonts w:ascii="Arial" w:hAnsi="Arial" w:cs="Arial"/>
              <w:sz w:val="24"/>
              <w:szCs w:val="24"/>
              <w:lang w:val="es-ES_tradnl"/>
            </w:rPr>
            <w:t xml:space="preserve"> </w:t>
          </w:r>
          <w:r w:rsidRPr="00442D6C">
            <w:rPr>
              <w:rFonts w:ascii="Arial" w:hAnsi="Arial" w:cs="Arial"/>
              <w:sz w:val="24"/>
              <w:szCs w:val="24"/>
              <w:lang w:val="es-ES_tradnl"/>
            </w:rPr>
            <w:t>indígenas.</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Propósito:</w:t>
          </w:r>
          <w:r>
            <w:rPr>
              <w:rFonts w:ascii="Arial" w:hAnsi="Arial" w:cs="Arial"/>
              <w:sz w:val="24"/>
              <w:szCs w:val="24"/>
              <w:lang w:val="es-ES_tradnl"/>
            </w:rPr>
            <w:t xml:space="preserve"> 9376 </w:t>
          </w:r>
          <w:r w:rsidRPr="00442D6C">
            <w:rPr>
              <w:rFonts w:ascii="Arial" w:hAnsi="Arial" w:cs="Arial"/>
              <w:sz w:val="24"/>
              <w:szCs w:val="24"/>
              <w:lang w:val="es-ES_tradnl"/>
            </w:rPr>
            <w:t>Proporcionar servicios de</w:t>
          </w:r>
          <w:r w:rsidR="0091425A">
            <w:rPr>
              <w:rFonts w:ascii="Arial" w:hAnsi="Arial" w:cs="Arial"/>
              <w:sz w:val="24"/>
              <w:szCs w:val="24"/>
              <w:lang w:val="es-ES_tradnl"/>
            </w:rPr>
            <w:t xml:space="preserve"> </w:t>
          </w:r>
          <w:r w:rsidRPr="00442D6C">
            <w:rPr>
              <w:rFonts w:ascii="Arial" w:hAnsi="Arial" w:cs="Arial"/>
              <w:sz w:val="24"/>
              <w:szCs w:val="24"/>
              <w:lang w:val="es-ES_tradnl"/>
            </w:rPr>
            <w:t>educación Básica con calidad, eficiencia</w:t>
          </w:r>
          <w:r w:rsidR="0091425A">
            <w:rPr>
              <w:rFonts w:ascii="Arial" w:hAnsi="Arial" w:cs="Arial"/>
              <w:sz w:val="24"/>
              <w:szCs w:val="24"/>
              <w:lang w:val="es-ES_tradnl"/>
            </w:rPr>
            <w:t xml:space="preserve"> </w:t>
          </w:r>
          <w:r w:rsidRPr="00442D6C">
            <w:rPr>
              <w:rFonts w:ascii="Arial" w:hAnsi="Arial" w:cs="Arial"/>
              <w:sz w:val="24"/>
              <w:szCs w:val="24"/>
              <w:lang w:val="es-ES_tradnl"/>
            </w:rPr>
            <w:t xml:space="preserve">y </w:t>
          </w:r>
          <w:r>
            <w:rPr>
              <w:rFonts w:ascii="Arial" w:hAnsi="Arial" w:cs="Arial"/>
              <w:sz w:val="24"/>
              <w:szCs w:val="24"/>
              <w:lang w:val="es-ES_tradnl"/>
            </w:rPr>
            <w:t xml:space="preserve"> p</w:t>
          </w:r>
          <w:r w:rsidRPr="00442D6C">
            <w:rPr>
              <w:rFonts w:ascii="Arial" w:hAnsi="Arial" w:cs="Arial"/>
              <w:sz w:val="24"/>
              <w:szCs w:val="24"/>
              <w:lang w:val="es-ES_tradnl"/>
            </w:rPr>
            <w:t>rogramas educativos que</w:t>
          </w:r>
          <w:r w:rsidR="0091425A">
            <w:rPr>
              <w:rFonts w:ascii="Arial" w:hAnsi="Arial" w:cs="Arial"/>
              <w:sz w:val="24"/>
              <w:szCs w:val="24"/>
              <w:lang w:val="es-ES_tradnl"/>
            </w:rPr>
            <w:t xml:space="preserve"> </w:t>
          </w:r>
          <w:r w:rsidRPr="00442D6C">
            <w:rPr>
              <w:rFonts w:ascii="Arial" w:hAnsi="Arial" w:cs="Arial"/>
              <w:sz w:val="24"/>
              <w:szCs w:val="24"/>
              <w:lang w:val="es-ES_tradnl"/>
            </w:rPr>
            <w:t>proporcionen formación a los niños y</w:t>
          </w:r>
          <w:r w:rsidR="0091425A">
            <w:rPr>
              <w:rFonts w:ascii="Arial" w:hAnsi="Arial" w:cs="Arial"/>
              <w:sz w:val="24"/>
              <w:szCs w:val="24"/>
              <w:lang w:val="es-ES_tradnl"/>
            </w:rPr>
            <w:t xml:space="preserve"> </w:t>
          </w:r>
          <w:r w:rsidRPr="00442D6C">
            <w:rPr>
              <w:rFonts w:ascii="Arial" w:hAnsi="Arial" w:cs="Arial"/>
              <w:sz w:val="24"/>
              <w:szCs w:val="24"/>
              <w:lang w:val="es-ES_tradnl"/>
            </w:rPr>
            <w:t>mejore su nivel académico, de igual</w:t>
          </w:r>
          <w:r w:rsidR="0091425A">
            <w:rPr>
              <w:rFonts w:ascii="Arial" w:hAnsi="Arial" w:cs="Arial"/>
              <w:sz w:val="24"/>
              <w:szCs w:val="24"/>
              <w:lang w:val="es-ES_tradnl"/>
            </w:rPr>
            <w:t xml:space="preserve"> </w:t>
          </w:r>
          <w:r w:rsidRPr="00442D6C">
            <w:rPr>
              <w:rFonts w:ascii="Arial" w:hAnsi="Arial" w:cs="Arial"/>
              <w:sz w:val="24"/>
              <w:szCs w:val="24"/>
              <w:lang w:val="es-ES_tradnl"/>
            </w:rPr>
            <w:t>forma disminuir el rezago educativo en el</w:t>
          </w:r>
          <w:r w:rsidR="0091425A">
            <w:rPr>
              <w:rFonts w:ascii="Arial" w:hAnsi="Arial" w:cs="Arial"/>
              <w:sz w:val="24"/>
              <w:szCs w:val="24"/>
              <w:lang w:val="es-ES_tradnl"/>
            </w:rPr>
            <w:t xml:space="preserve"> </w:t>
          </w:r>
          <w:r w:rsidRPr="00442D6C">
            <w:rPr>
              <w:rFonts w:ascii="Arial" w:hAnsi="Arial" w:cs="Arial"/>
              <w:sz w:val="24"/>
              <w:szCs w:val="24"/>
              <w:lang w:val="es-ES_tradnl"/>
            </w:rPr>
            <w:t>que se encuentran las comunidades</w:t>
          </w:r>
          <w:r w:rsidR="0091425A">
            <w:rPr>
              <w:rFonts w:ascii="Arial" w:hAnsi="Arial" w:cs="Arial"/>
              <w:sz w:val="24"/>
              <w:szCs w:val="24"/>
              <w:lang w:val="es-ES_tradnl"/>
            </w:rPr>
            <w:t xml:space="preserve"> </w:t>
          </w:r>
          <w:r w:rsidRPr="00442D6C">
            <w:rPr>
              <w:rFonts w:ascii="Arial" w:hAnsi="Arial" w:cs="Arial"/>
              <w:sz w:val="24"/>
              <w:szCs w:val="24"/>
              <w:lang w:val="es-ES_tradnl"/>
            </w:rPr>
            <w:t>indígenas.</w:t>
          </w:r>
        </w:p>
        <w:p w:rsidR="00442D6C" w:rsidRPr="00442D6C" w:rsidRDefault="00442D6C" w:rsidP="00442D6C">
          <w:pPr>
            <w:spacing w:line="360" w:lineRule="auto"/>
            <w:ind w:left="360"/>
            <w:jc w:val="both"/>
            <w:rPr>
              <w:rFonts w:ascii="Arial" w:hAnsi="Arial" w:cs="Arial"/>
              <w:b/>
              <w:sz w:val="24"/>
              <w:szCs w:val="24"/>
              <w:lang w:val="es-ES_tradnl"/>
            </w:rPr>
          </w:pPr>
          <w:r w:rsidRPr="00442D6C">
            <w:rPr>
              <w:rFonts w:ascii="Arial" w:hAnsi="Arial" w:cs="Arial"/>
              <w:b/>
              <w:sz w:val="24"/>
              <w:szCs w:val="24"/>
              <w:lang w:val="es-ES_tradnl"/>
            </w:rPr>
            <w:t>Educación Especial:</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Fin:</w:t>
          </w:r>
          <w:r w:rsidR="0091425A">
            <w:rPr>
              <w:rFonts w:ascii="Arial" w:hAnsi="Arial" w:cs="Arial"/>
              <w:b/>
              <w:sz w:val="24"/>
              <w:szCs w:val="24"/>
              <w:lang w:val="es-ES_tradnl"/>
            </w:rPr>
            <w:t xml:space="preserve"> </w:t>
          </w:r>
          <w:r w:rsidRPr="00442D6C">
            <w:rPr>
              <w:rFonts w:ascii="Arial" w:hAnsi="Arial" w:cs="Arial"/>
              <w:sz w:val="24"/>
              <w:szCs w:val="24"/>
              <w:lang w:val="es-ES_tradnl"/>
            </w:rPr>
            <w:t>Reducir la marginación y el rezago</w:t>
          </w:r>
          <w:r w:rsidR="0091425A">
            <w:rPr>
              <w:rFonts w:ascii="Arial" w:hAnsi="Arial" w:cs="Arial"/>
              <w:sz w:val="24"/>
              <w:szCs w:val="24"/>
              <w:lang w:val="es-ES_tradnl"/>
            </w:rPr>
            <w:t xml:space="preserve"> </w:t>
          </w:r>
          <w:r w:rsidRPr="00442D6C">
            <w:rPr>
              <w:rFonts w:ascii="Arial" w:hAnsi="Arial" w:cs="Arial"/>
              <w:sz w:val="24"/>
              <w:szCs w:val="24"/>
              <w:lang w:val="es-ES_tradnl"/>
            </w:rPr>
            <w:t>educativo de grupos sociales vulnerables</w:t>
          </w:r>
          <w:r w:rsidR="0091425A">
            <w:rPr>
              <w:rFonts w:ascii="Arial" w:hAnsi="Arial" w:cs="Arial"/>
              <w:sz w:val="24"/>
              <w:szCs w:val="24"/>
              <w:lang w:val="es-ES_tradnl"/>
            </w:rPr>
            <w:t xml:space="preserve"> </w:t>
          </w:r>
          <w:r w:rsidRPr="00442D6C">
            <w:rPr>
              <w:rFonts w:ascii="Arial" w:hAnsi="Arial" w:cs="Arial"/>
              <w:sz w:val="24"/>
              <w:szCs w:val="24"/>
              <w:lang w:val="es-ES_tradnl"/>
            </w:rPr>
            <w:t xml:space="preserve">para </w:t>
          </w:r>
          <w:r>
            <w:rPr>
              <w:rFonts w:ascii="Arial" w:hAnsi="Arial" w:cs="Arial"/>
              <w:sz w:val="24"/>
              <w:szCs w:val="24"/>
              <w:lang w:val="es-ES_tradnl"/>
            </w:rPr>
            <w:t xml:space="preserve"> o</w:t>
          </w:r>
          <w:r w:rsidRPr="00442D6C">
            <w:rPr>
              <w:rFonts w:ascii="Arial" w:hAnsi="Arial" w:cs="Arial"/>
              <w:sz w:val="24"/>
              <w:szCs w:val="24"/>
              <w:lang w:val="es-ES_tradnl"/>
            </w:rPr>
            <w:t>frecer igualdad en las</w:t>
          </w:r>
          <w:r w:rsidR="0091425A">
            <w:rPr>
              <w:rFonts w:ascii="Arial" w:hAnsi="Arial" w:cs="Arial"/>
              <w:sz w:val="24"/>
              <w:szCs w:val="24"/>
              <w:lang w:val="es-ES_tradnl"/>
            </w:rPr>
            <w:t xml:space="preserve"> </w:t>
          </w:r>
          <w:r w:rsidRPr="00442D6C">
            <w:rPr>
              <w:rFonts w:ascii="Arial" w:hAnsi="Arial" w:cs="Arial"/>
              <w:sz w:val="24"/>
              <w:szCs w:val="24"/>
              <w:lang w:val="es-ES_tradnl"/>
            </w:rPr>
            <w:t>oportunidades que les facilite un</w:t>
          </w:r>
          <w:r w:rsidR="0091425A">
            <w:rPr>
              <w:rFonts w:ascii="Arial" w:hAnsi="Arial" w:cs="Arial"/>
              <w:sz w:val="24"/>
              <w:szCs w:val="24"/>
              <w:lang w:val="es-ES_tradnl"/>
            </w:rPr>
            <w:t xml:space="preserve"> </w:t>
          </w:r>
          <w:r w:rsidRPr="00442D6C">
            <w:rPr>
              <w:rFonts w:ascii="Arial" w:hAnsi="Arial" w:cs="Arial"/>
              <w:sz w:val="24"/>
              <w:szCs w:val="24"/>
              <w:lang w:val="es-ES_tradnl"/>
            </w:rPr>
            <w:t>desarrollo con autonomía y</w:t>
          </w:r>
          <w:r w:rsidR="0091425A">
            <w:rPr>
              <w:rFonts w:ascii="Arial" w:hAnsi="Arial" w:cs="Arial"/>
              <w:sz w:val="24"/>
              <w:szCs w:val="24"/>
              <w:lang w:val="es-ES_tradnl"/>
            </w:rPr>
            <w:t xml:space="preserve"> </w:t>
          </w:r>
          <w:r w:rsidRPr="00442D6C">
            <w:rPr>
              <w:rFonts w:ascii="Arial" w:hAnsi="Arial" w:cs="Arial"/>
              <w:sz w:val="24"/>
              <w:szCs w:val="24"/>
              <w:lang w:val="es-ES_tradnl"/>
            </w:rPr>
            <w:t>plenitud,</w:t>
          </w:r>
          <w:r w:rsidR="0091425A">
            <w:rPr>
              <w:rFonts w:ascii="Arial" w:hAnsi="Arial" w:cs="Arial"/>
              <w:sz w:val="24"/>
              <w:szCs w:val="24"/>
              <w:lang w:val="es-ES_tradnl"/>
            </w:rPr>
            <w:t xml:space="preserve"> </w:t>
          </w:r>
          <w:r w:rsidRPr="00442D6C">
            <w:rPr>
              <w:rFonts w:ascii="Arial" w:hAnsi="Arial" w:cs="Arial"/>
              <w:sz w:val="24"/>
              <w:szCs w:val="24"/>
              <w:lang w:val="es-ES_tradnl"/>
            </w:rPr>
            <w:t>atendiendo con calidad, equidad y</w:t>
          </w:r>
          <w:r w:rsidR="0091425A">
            <w:rPr>
              <w:rFonts w:ascii="Arial" w:hAnsi="Arial" w:cs="Arial"/>
              <w:sz w:val="24"/>
              <w:szCs w:val="24"/>
              <w:lang w:val="es-ES_tradnl"/>
            </w:rPr>
            <w:t xml:space="preserve"> </w:t>
          </w:r>
          <w:r w:rsidRPr="00442D6C">
            <w:rPr>
              <w:rFonts w:ascii="Arial" w:hAnsi="Arial" w:cs="Arial"/>
              <w:sz w:val="24"/>
              <w:szCs w:val="24"/>
              <w:lang w:val="es-ES_tradnl"/>
            </w:rPr>
            <w:t>pertinencia a la población con</w:t>
          </w:r>
          <w:r w:rsidR="0091425A">
            <w:rPr>
              <w:rFonts w:ascii="Arial" w:hAnsi="Arial" w:cs="Arial"/>
              <w:sz w:val="24"/>
              <w:szCs w:val="24"/>
              <w:lang w:val="es-ES_tradnl"/>
            </w:rPr>
            <w:t xml:space="preserve"> </w:t>
          </w:r>
          <w:r w:rsidRPr="00442D6C">
            <w:rPr>
              <w:rFonts w:ascii="Arial" w:hAnsi="Arial" w:cs="Arial"/>
              <w:sz w:val="24"/>
              <w:szCs w:val="24"/>
              <w:lang w:val="es-ES_tradnl"/>
            </w:rPr>
            <w:t>necesidades</w:t>
          </w:r>
          <w:r w:rsidR="0091425A">
            <w:rPr>
              <w:rFonts w:ascii="Arial" w:hAnsi="Arial" w:cs="Arial"/>
              <w:sz w:val="24"/>
              <w:szCs w:val="24"/>
              <w:lang w:val="es-ES_tradnl"/>
            </w:rPr>
            <w:t xml:space="preserve"> </w:t>
          </w:r>
          <w:r w:rsidRPr="00442D6C">
            <w:rPr>
              <w:rFonts w:ascii="Arial" w:hAnsi="Arial" w:cs="Arial"/>
              <w:sz w:val="24"/>
              <w:szCs w:val="24"/>
              <w:lang w:val="es-ES_tradnl"/>
            </w:rPr>
            <w:t>educativas especiales cono sin discapacidad y con aptitudes</w:t>
          </w:r>
          <w:r w:rsidR="0091425A">
            <w:rPr>
              <w:rFonts w:ascii="Arial" w:hAnsi="Arial" w:cs="Arial"/>
              <w:sz w:val="24"/>
              <w:szCs w:val="24"/>
              <w:lang w:val="es-ES_tradnl"/>
            </w:rPr>
            <w:t xml:space="preserve"> </w:t>
          </w:r>
          <w:r w:rsidRPr="00442D6C">
            <w:rPr>
              <w:rFonts w:ascii="Arial" w:hAnsi="Arial" w:cs="Arial"/>
              <w:sz w:val="24"/>
              <w:szCs w:val="24"/>
              <w:lang w:val="es-ES_tradnl"/>
            </w:rPr>
            <w:t>sobresalientes y/o talentos específicos.</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Propósito:</w:t>
          </w:r>
          <w:r w:rsidR="0091425A">
            <w:rPr>
              <w:rFonts w:ascii="Arial" w:hAnsi="Arial" w:cs="Arial"/>
              <w:b/>
              <w:sz w:val="24"/>
              <w:szCs w:val="24"/>
              <w:lang w:val="es-ES_tradnl"/>
            </w:rPr>
            <w:t xml:space="preserve"> </w:t>
          </w:r>
          <w:r w:rsidRPr="00442D6C">
            <w:rPr>
              <w:rFonts w:ascii="Arial" w:hAnsi="Arial" w:cs="Arial"/>
              <w:sz w:val="24"/>
              <w:szCs w:val="24"/>
              <w:lang w:val="es-ES_tradnl"/>
            </w:rPr>
            <w:t>Que el personal docente y directivo delos servicios de Educación Especial</w:t>
          </w:r>
          <w:r w:rsidR="0091425A">
            <w:rPr>
              <w:rFonts w:ascii="Arial" w:hAnsi="Arial" w:cs="Arial"/>
              <w:sz w:val="24"/>
              <w:szCs w:val="24"/>
              <w:lang w:val="es-ES_tradnl"/>
            </w:rPr>
            <w:t xml:space="preserve"> </w:t>
          </w:r>
          <w:r w:rsidRPr="00442D6C">
            <w:rPr>
              <w:rFonts w:ascii="Arial" w:hAnsi="Arial" w:cs="Arial"/>
              <w:sz w:val="24"/>
              <w:szCs w:val="24"/>
              <w:lang w:val="es-ES_tradnl"/>
            </w:rPr>
            <w:t>reciba la capacitación y actualización</w:t>
          </w:r>
          <w:r w:rsidR="0091425A">
            <w:rPr>
              <w:rFonts w:ascii="Arial" w:hAnsi="Arial" w:cs="Arial"/>
              <w:sz w:val="24"/>
              <w:szCs w:val="24"/>
              <w:lang w:val="es-ES_tradnl"/>
            </w:rPr>
            <w:t xml:space="preserve"> </w:t>
          </w:r>
          <w:r w:rsidRPr="00442D6C">
            <w:rPr>
              <w:rFonts w:ascii="Arial" w:hAnsi="Arial" w:cs="Arial"/>
              <w:sz w:val="24"/>
              <w:szCs w:val="24"/>
              <w:lang w:val="es-ES_tradnl"/>
            </w:rPr>
            <w:t>para la atención a la discapacidad y a las</w:t>
          </w:r>
          <w:r w:rsidR="0091425A">
            <w:rPr>
              <w:rFonts w:ascii="Arial" w:hAnsi="Arial" w:cs="Arial"/>
              <w:sz w:val="24"/>
              <w:szCs w:val="24"/>
              <w:lang w:val="es-ES_tradnl"/>
            </w:rPr>
            <w:t xml:space="preserve"> </w:t>
          </w:r>
          <w:r w:rsidRPr="00442D6C">
            <w:rPr>
              <w:rFonts w:ascii="Arial" w:hAnsi="Arial" w:cs="Arial"/>
              <w:sz w:val="24"/>
              <w:szCs w:val="24"/>
              <w:lang w:val="es-ES_tradnl"/>
            </w:rPr>
            <w:t>aptitudes</w:t>
          </w:r>
          <w:r w:rsidR="0091425A">
            <w:rPr>
              <w:rFonts w:ascii="Arial" w:hAnsi="Arial" w:cs="Arial"/>
              <w:sz w:val="24"/>
              <w:szCs w:val="24"/>
              <w:lang w:val="es-ES_tradnl"/>
            </w:rPr>
            <w:t xml:space="preserve"> </w:t>
          </w:r>
          <w:r w:rsidRPr="00442D6C">
            <w:rPr>
              <w:rFonts w:ascii="Arial" w:hAnsi="Arial" w:cs="Arial"/>
              <w:sz w:val="24"/>
              <w:szCs w:val="24"/>
              <w:lang w:val="es-ES_tradnl"/>
            </w:rPr>
            <w:t>sobresalientes de la población</w:t>
          </w:r>
          <w:r w:rsidR="0091425A">
            <w:rPr>
              <w:rFonts w:ascii="Arial" w:hAnsi="Arial" w:cs="Arial"/>
              <w:sz w:val="24"/>
              <w:szCs w:val="24"/>
              <w:lang w:val="es-ES_tradnl"/>
            </w:rPr>
            <w:t xml:space="preserve"> </w:t>
          </w:r>
          <w:r w:rsidRPr="00442D6C">
            <w:rPr>
              <w:rFonts w:ascii="Arial" w:hAnsi="Arial" w:cs="Arial"/>
              <w:sz w:val="24"/>
              <w:szCs w:val="24"/>
              <w:lang w:val="es-ES_tradnl"/>
            </w:rPr>
            <w:t>detectada.</w:t>
          </w:r>
        </w:p>
        <w:p w:rsidR="00442D6C" w:rsidRPr="00442D6C" w:rsidRDefault="00442D6C" w:rsidP="00442D6C">
          <w:pPr>
            <w:spacing w:line="360" w:lineRule="auto"/>
            <w:ind w:left="360"/>
            <w:jc w:val="both"/>
            <w:rPr>
              <w:rFonts w:ascii="Arial" w:hAnsi="Arial" w:cs="Arial"/>
              <w:b/>
              <w:sz w:val="24"/>
              <w:szCs w:val="24"/>
              <w:lang w:val="es-ES_tradnl"/>
            </w:rPr>
          </w:pPr>
          <w:r w:rsidRPr="00442D6C">
            <w:rPr>
              <w:rFonts w:ascii="Arial" w:hAnsi="Arial" w:cs="Arial"/>
              <w:b/>
              <w:sz w:val="24"/>
              <w:szCs w:val="24"/>
              <w:lang w:val="es-ES_tradnl"/>
            </w:rPr>
            <w:t>Educación Inicial:</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Fin:</w:t>
          </w:r>
          <w:r w:rsidR="0091425A">
            <w:rPr>
              <w:rFonts w:ascii="Arial" w:hAnsi="Arial" w:cs="Arial"/>
              <w:b/>
              <w:sz w:val="24"/>
              <w:szCs w:val="24"/>
              <w:lang w:val="es-ES_tradnl"/>
            </w:rPr>
            <w:t xml:space="preserve"> </w:t>
          </w:r>
          <w:r w:rsidRPr="00442D6C">
            <w:rPr>
              <w:rFonts w:ascii="Arial" w:hAnsi="Arial" w:cs="Arial"/>
              <w:sz w:val="24"/>
              <w:szCs w:val="24"/>
              <w:lang w:val="es-ES"/>
            </w:rPr>
            <w:t>Elevar la calidad de la educación a</w:t>
          </w:r>
          <w:r w:rsidR="0091425A">
            <w:rPr>
              <w:rFonts w:ascii="Arial" w:hAnsi="Arial" w:cs="Arial"/>
              <w:sz w:val="24"/>
              <w:szCs w:val="24"/>
              <w:lang w:val="es-ES"/>
            </w:rPr>
            <w:t xml:space="preserve"> </w:t>
          </w:r>
          <w:r w:rsidRPr="00442D6C">
            <w:rPr>
              <w:rFonts w:ascii="Arial" w:hAnsi="Arial" w:cs="Arial"/>
              <w:sz w:val="24"/>
              <w:szCs w:val="24"/>
              <w:lang w:val="es-ES"/>
            </w:rPr>
            <w:t>través de la transformación de las</w:t>
          </w:r>
          <w:r w:rsidR="0091425A">
            <w:rPr>
              <w:rFonts w:ascii="Arial" w:hAnsi="Arial" w:cs="Arial"/>
              <w:sz w:val="24"/>
              <w:szCs w:val="24"/>
              <w:lang w:val="es-ES"/>
            </w:rPr>
            <w:t xml:space="preserve"> </w:t>
          </w:r>
          <w:r w:rsidRPr="00442D6C">
            <w:rPr>
              <w:rFonts w:ascii="Arial" w:hAnsi="Arial" w:cs="Arial"/>
              <w:sz w:val="24"/>
              <w:szCs w:val="24"/>
              <w:lang w:val="es-ES"/>
            </w:rPr>
            <w:t>prácticas</w:t>
          </w:r>
          <w:r w:rsidR="0091425A">
            <w:rPr>
              <w:rFonts w:ascii="Arial" w:hAnsi="Arial" w:cs="Arial"/>
              <w:sz w:val="24"/>
              <w:szCs w:val="24"/>
              <w:lang w:val="es-ES"/>
            </w:rPr>
            <w:t xml:space="preserve"> </w:t>
          </w:r>
          <w:r w:rsidRPr="00442D6C">
            <w:rPr>
              <w:rFonts w:ascii="Arial" w:hAnsi="Arial" w:cs="Arial"/>
              <w:sz w:val="24"/>
              <w:szCs w:val="24"/>
              <w:lang w:val="es-ES"/>
            </w:rPr>
            <w:t>educativas del nivel inicial y</w:t>
          </w:r>
          <w:r w:rsidR="0091425A">
            <w:rPr>
              <w:rFonts w:ascii="Arial" w:hAnsi="Arial" w:cs="Arial"/>
              <w:sz w:val="24"/>
              <w:szCs w:val="24"/>
              <w:lang w:val="es-ES"/>
            </w:rPr>
            <w:t xml:space="preserve"> </w:t>
          </w:r>
          <w:r w:rsidRPr="00442D6C">
            <w:rPr>
              <w:rFonts w:ascii="Arial" w:hAnsi="Arial" w:cs="Arial"/>
              <w:sz w:val="24"/>
              <w:szCs w:val="24"/>
              <w:lang w:val="es-ES"/>
            </w:rPr>
            <w:t>preescolar</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Propósito:</w:t>
          </w:r>
          <w:r w:rsidR="0091425A">
            <w:rPr>
              <w:rFonts w:ascii="Arial" w:hAnsi="Arial" w:cs="Arial"/>
              <w:b/>
              <w:sz w:val="24"/>
              <w:szCs w:val="24"/>
              <w:lang w:val="es-ES_tradnl"/>
            </w:rPr>
            <w:t xml:space="preserve"> </w:t>
          </w:r>
          <w:r w:rsidRPr="00442D6C">
            <w:rPr>
              <w:rFonts w:ascii="Arial" w:hAnsi="Arial" w:cs="Arial"/>
              <w:sz w:val="24"/>
              <w:szCs w:val="24"/>
              <w:lang w:val="es-ES"/>
            </w:rPr>
            <w:t>Agentes educativos de educación inicial</w:t>
          </w:r>
          <w:r w:rsidR="0091425A">
            <w:rPr>
              <w:rFonts w:ascii="Arial" w:hAnsi="Arial" w:cs="Arial"/>
              <w:sz w:val="24"/>
              <w:szCs w:val="24"/>
              <w:lang w:val="es-ES"/>
            </w:rPr>
            <w:t xml:space="preserve"> </w:t>
          </w:r>
          <w:r w:rsidRPr="00442D6C">
            <w:rPr>
              <w:rFonts w:ascii="Arial" w:hAnsi="Arial" w:cs="Arial"/>
              <w:sz w:val="24"/>
              <w:szCs w:val="24"/>
              <w:lang w:val="es-ES"/>
            </w:rPr>
            <w:t>capacitados y actualizados para</w:t>
          </w:r>
          <w:r w:rsidR="0091425A">
            <w:rPr>
              <w:rFonts w:ascii="Arial" w:hAnsi="Arial" w:cs="Arial"/>
              <w:sz w:val="24"/>
              <w:szCs w:val="24"/>
              <w:lang w:val="es-ES"/>
            </w:rPr>
            <w:t xml:space="preserve"> </w:t>
          </w:r>
          <w:r w:rsidRPr="00442D6C">
            <w:rPr>
              <w:rFonts w:ascii="Arial" w:hAnsi="Arial" w:cs="Arial"/>
              <w:sz w:val="24"/>
              <w:szCs w:val="24"/>
              <w:lang w:val="es-ES"/>
            </w:rPr>
            <w:t>brindar</w:t>
          </w:r>
          <w:r w:rsidR="0091425A">
            <w:rPr>
              <w:rFonts w:ascii="Arial" w:hAnsi="Arial" w:cs="Arial"/>
              <w:sz w:val="24"/>
              <w:szCs w:val="24"/>
              <w:lang w:val="es-ES"/>
            </w:rPr>
            <w:t xml:space="preserve"> </w:t>
          </w:r>
          <w:r w:rsidRPr="00442D6C">
            <w:rPr>
              <w:rFonts w:ascii="Arial" w:hAnsi="Arial" w:cs="Arial"/>
              <w:sz w:val="24"/>
              <w:szCs w:val="24"/>
              <w:lang w:val="es-ES"/>
            </w:rPr>
            <w:t>atención a los niños y niñas de 0 a 3años de edad.</w:t>
          </w:r>
        </w:p>
        <w:p w:rsidR="0091425A" w:rsidRDefault="0091425A" w:rsidP="00442D6C">
          <w:pPr>
            <w:spacing w:line="360" w:lineRule="auto"/>
            <w:ind w:left="360"/>
            <w:jc w:val="both"/>
            <w:rPr>
              <w:rFonts w:ascii="Arial" w:hAnsi="Arial" w:cs="Arial"/>
              <w:b/>
              <w:sz w:val="24"/>
              <w:szCs w:val="24"/>
              <w:lang w:val="es-ES_tradnl"/>
            </w:rPr>
          </w:pPr>
        </w:p>
        <w:p w:rsidR="0091425A" w:rsidRDefault="0091425A" w:rsidP="00442D6C">
          <w:pPr>
            <w:spacing w:line="360" w:lineRule="auto"/>
            <w:ind w:left="360"/>
            <w:jc w:val="both"/>
            <w:rPr>
              <w:rFonts w:ascii="Arial" w:hAnsi="Arial" w:cs="Arial"/>
              <w:b/>
              <w:sz w:val="24"/>
              <w:szCs w:val="24"/>
              <w:lang w:val="es-ES_tradnl"/>
            </w:rPr>
          </w:pPr>
        </w:p>
        <w:p w:rsidR="00442D6C" w:rsidRPr="00442D6C" w:rsidRDefault="00442D6C" w:rsidP="00442D6C">
          <w:pPr>
            <w:spacing w:line="360" w:lineRule="auto"/>
            <w:ind w:left="360"/>
            <w:jc w:val="both"/>
            <w:rPr>
              <w:rFonts w:ascii="Arial" w:hAnsi="Arial" w:cs="Arial"/>
              <w:b/>
              <w:sz w:val="24"/>
              <w:szCs w:val="24"/>
              <w:lang w:val="es-ES_tradnl"/>
            </w:rPr>
          </w:pPr>
          <w:r w:rsidRPr="00442D6C">
            <w:rPr>
              <w:rFonts w:ascii="Arial" w:hAnsi="Arial" w:cs="Arial"/>
              <w:b/>
              <w:sz w:val="24"/>
              <w:szCs w:val="24"/>
              <w:lang w:val="es-ES_tradnl"/>
            </w:rPr>
            <w:lastRenderedPageBreak/>
            <w:t>Educación Preescolar:</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Fin:</w:t>
          </w:r>
          <w:r>
            <w:rPr>
              <w:rFonts w:ascii="Arial" w:hAnsi="Arial" w:cs="Arial"/>
              <w:sz w:val="24"/>
              <w:szCs w:val="24"/>
              <w:lang w:val="es-ES_tradnl"/>
            </w:rPr>
            <w:t xml:space="preserve"> E</w:t>
          </w:r>
          <w:r w:rsidRPr="00442D6C">
            <w:rPr>
              <w:rFonts w:ascii="Arial" w:hAnsi="Arial" w:cs="Arial"/>
              <w:sz w:val="24"/>
              <w:szCs w:val="24"/>
              <w:lang w:val="es-ES_tradnl"/>
            </w:rPr>
            <w:t>levar la calidad de la educación a</w:t>
          </w:r>
          <w:r w:rsidR="0091425A">
            <w:rPr>
              <w:rFonts w:ascii="Arial" w:hAnsi="Arial" w:cs="Arial"/>
              <w:sz w:val="24"/>
              <w:szCs w:val="24"/>
              <w:lang w:val="es-ES_tradnl"/>
            </w:rPr>
            <w:t xml:space="preserve"> </w:t>
          </w:r>
          <w:r w:rsidRPr="00442D6C">
            <w:rPr>
              <w:rFonts w:ascii="Arial" w:hAnsi="Arial" w:cs="Arial"/>
              <w:sz w:val="24"/>
              <w:szCs w:val="24"/>
              <w:lang w:val="es-ES_tradnl"/>
            </w:rPr>
            <w:t>través de la transformación de las</w:t>
          </w:r>
          <w:r w:rsidR="0091425A">
            <w:rPr>
              <w:rFonts w:ascii="Arial" w:hAnsi="Arial" w:cs="Arial"/>
              <w:sz w:val="24"/>
              <w:szCs w:val="24"/>
              <w:lang w:val="es-ES_tradnl"/>
            </w:rPr>
            <w:t xml:space="preserve"> </w:t>
          </w:r>
          <w:r w:rsidRPr="00442D6C">
            <w:rPr>
              <w:rFonts w:ascii="Arial" w:hAnsi="Arial" w:cs="Arial"/>
              <w:sz w:val="24"/>
              <w:szCs w:val="24"/>
              <w:lang w:val="es-ES_tradnl"/>
            </w:rPr>
            <w:t>prácticas</w:t>
          </w:r>
          <w:r w:rsidR="0091425A">
            <w:rPr>
              <w:rFonts w:ascii="Arial" w:hAnsi="Arial" w:cs="Arial"/>
              <w:sz w:val="24"/>
              <w:szCs w:val="24"/>
              <w:lang w:val="es-ES_tradnl"/>
            </w:rPr>
            <w:t xml:space="preserve"> </w:t>
          </w:r>
          <w:r w:rsidRPr="00442D6C">
            <w:rPr>
              <w:rFonts w:ascii="Arial" w:hAnsi="Arial" w:cs="Arial"/>
              <w:sz w:val="24"/>
              <w:szCs w:val="24"/>
              <w:lang w:val="es-ES_tradnl"/>
            </w:rPr>
            <w:t>educativas.</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Propósito:</w:t>
          </w:r>
          <w:r w:rsidR="0091425A">
            <w:rPr>
              <w:rFonts w:ascii="Arial" w:hAnsi="Arial" w:cs="Arial"/>
              <w:b/>
              <w:sz w:val="24"/>
              <w:szCs w:val="24"/>
              <w:lang w:val="es-ES_tradnl"/>
            </w:rPr>
            <w:t xml:space="preserve"> </w:t>
          </w:r>
          <w:r w:rsidRPr="00442D6C">
            <w:rPr>
              <w:rFonts w:ascii="Arial" w:hAnsi="Arial" w:cs="Arial"/>
              <w:sz w:val="24"/>
              <w:szCs w:val="24"/>
              <w:lang w:val="es-ES_tradnl"/>
            </w:rPr>
            <w:t>Mejorar la calidad de la educación a</w:t>
          </w:r>
          <w:r w:rsidR="0091425A">
            <w:rPr>
              <w:rFonts w:ascii="Arial" w:hAnsi="Arial" w:cs="Arial"/>
              <w:sz w:val="24"/>
              <w:szCs w:val="24"/>
              <w:lang w:val="es-ES_tradnl"/>
            </w:rPr>
            <w:t xml:space="preserve"> </w:t>
          </w:r>
          <w:r w:rsidRPr="00442D6C">
            <w:rPr>
              <w:rFonts w:ascii="Arial" w:hAnsi="Arial" w:cs="Arial"/>
              <w:sz w:val="24"/>
              <w:szCs w:val="24"/>
              <w:lang w:val="es-ES_tradnl"/>
            </w:rPr>
            <w:t>través de la transformación de las</w:t>
          </w:r>
          <w:r w:rsidR="0091425A">
            <w:rPr>
              <w:rFonts w:ascii="Arial" w:hAnsi="Arial" w:cs="Arial"/>
              <w:sz w:val="24"/>
              <w:szCs w:val="24"/>
              <w:lang w:val="es-ES_tradnl"/>
            </w:rPr>
            <w:t xml:space="preserve"> </w:t>
          </w:r>
          <w:r w:rsidRPr="00442D6C">
            <w:rPr>
              <w:rFonts w:ascii="Arial" w:hAnsi="Arial" w:cs="Arial"/>
              <w:sz w:val="24"/>
              <w:szCs w:val="24"/>
              <w:lang w:val="es-ES_tradnl"/>
            </w:rPr>
            <w:t>prácticas educativas. Capacitando a los</w:t>
          </w:r>
          <w:r w:rsidR="0091425A">
            <w:rPr>
              <w:rFonts w:ascii="Arial" w:hAnsi="Arial" w:cs="Arial"/>
              <w:sz w:val="24"/>
              <w:szCs w:val="24"/>
              <w:lang w:val="es-ES_tradnl"/>
            </w:rPr>
            <w:t xml:space="preserve"> </w:t>
          </w:r>
          <w:r w:rsidRPr="00442D6C">
            <w:rPr>
              <w:rFonts w:ascii="Arial" w:hAnsi="Arial" w:cs="Arial"/>
              <w:sz w:val="24"/>
              <w:szCs w:val="24"/>
              <w:lang w:val="es-ES_tradnl"/>
            </w:rPr>
            <w:t>docentes de educación preescolar para</w:t>
          </w:r>
          <w:r w:rsidR="0091425A">
            <w:rPr>
              <w:rFonts w:ascii="Arial" w:hAnsi="Arial" w:cs="Arial"/>
              <w:sz w:val="24"/>
              <w:szCs w:val="24"/>
              <w:lang w:val="es-ES_tradnl"/>
            </w:rPr>
            <w:t xml:space="preserve"> </w:t>
          </w:r>
          <w:r w:rsidRPr="00442D6C">
            <w:rPr>
              <w:rFonts w:ascii="Arial" w:hAnsi="Arial" w:cs="Arial"/>
              <w:sz w:val="24"/>
              <w:szCs w:val="24"/>
              <w:lang w:val="es-ES_tradnl"/>
            </w:rPr>
            <w:t>ofrecer un</w:t>
          </w:r>
          <w:r w:rsidR="0091425A">
            <w:rPr>
              <w:rFonts w:ascii="Arial" w:hAnsi="Arial" w:cs="Arial"/>
              <w:sz w:val="24"/>
              <w:szCs w:val="24"/>
              <w:lang w:val="es-ES_tradnl"/>
            </w:rPr>
            <w:t xml:space="preserve"> </w:t>
          </w:r>
          <w:r w:rsidRPr="00442D6C">
            <w:rPr>
              <w:rFonts w:ascii="Arial" w:hAnsi="Arial" w:cs="Arial"/>
              <w:sz w:val="24"/>
              <w:szCs w:val="24"/>
              <w:lang w:val="es-ES_tradnl"/>
            </w:rPr>
            <w:t>servicio que atienda a las</w:t>
          </w:r>
          <w:r w:rsidR="0091425A">
            <w:rPr>
              <w:rFonts w:ascii="Arial" w:hAnsi="Arial" w:cs="Arial"/>
              <w:sz w:val="24"/>
              <w:szCs w:val="24"/>
              <w:lang w:val="es-ES_tradnl"/>
            </w:rPr>
            <w:t xml:space="preserve"> </w:t>
          </w:r>
          <w:r w:rsidRPr="00442D6C">
            <w:rPr>
              <w:rFonts w:ascii="Arial" w:hAnsi="Arial" w:cs="Arial"/>
              <w:sz w:val="24"/>
              <w:szCs w:val="24"/>
              <w:lang w:val="es-ES_tradnl"/>
            </w:rPr>
            <w:t>necesidades de formación de los niños</w:t>
          </w:r>
          <w:r w:rsidR="0091425A">
            <w:rPr>
              <w:rFonts w:ascii="Arial" w:hAnsi="Arial" w:cs="Arial"/>
              <w:sz w:val="24"/>
              <w:szCs w:val="24"/>
              <w:lang w:val="es-ES_tradnl"/>
            </w:rPr>
            <w:t xml:space="preserve"> </w:t>
          </w:r>
          <w:r w:rsidRPr="00442D6C">
            <w:rPr>
              <w:rFonts w:ascii="Arial" w:hAnsi="Arial" w:cs="Arial"/>
              <w:sz w:val="24"/>
              <w:szCs w:val="24"/>
              <w:lang w:val="es-ES_tradnl"/>
            </w:rPr>
            <w:t>de 3 a 6 años de edad.</w:t>
          </w:r>
        </w:p>
        <w:p w:rsidR="00442D6C" w:rsidRPr="00442D6C" w:rsidRDefault="00442D6C" w:rsidP="00442D6C">
          <w:pPr>
            <w:spacing w:line="360" w:lineRule="auto"/>
            <w:ind w:left="360"/>
            <w:jc w:val="both"/>
            <w:rPr>
              <w:rFonts w:ascii="Arial" w:hAnsi="Arial" w:cs="Arial"/>
              <w:b/>
              <w:sz w:val="24"/>
              <w:szCs w:val="24"/>
              <w:lang w:val="es-ES_tradnl"/>
            </w:rPr>
          </w:pPr>
          <w:r w:rsidRPr="00442D6C">
            <w:rPr>
              <w:rFonts w:ascii="Arial" w:hAnsi="Arial" w:cs="Arial"/>
              <w:b/>
              <w:sz w:val="24"/>
              <w:szCs w:val="24"/>
              <w:lang w:val="es-ES_tradnl"/>
            </w:rPr>
            <w:t>Educación Primaria:</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Fin:</w:t>
          </w:r>
          <w:r w:rsidR="0091425A">
            <w:rPr>
              <w:rFonts w:ascii="Arial" w:hAnsi="Arial" w:cs="Arial"/>
              <w:b/>
              <w:sz w:val="24"/>
              <w:szCs w:val="24"/>
              <w:lang w:val="es-ES_tradnl"/>
            </w:rPr>
            <w:t xml:space="preserve"> </w:t>
          </w:r>
          <w:r w:rsidRPr="00442D6C">
            <w:rPr>
              <w:rFonts w:ascii="Arial" w:hAnsi="Arial" w:cs="Arial"/>
              <w:sz w:val="24"/>
              <w:szCs w:val="24"/>
              <w:lang w:val="es-ES_tradnl"/>
            </w:rPr>
            <w:t>Contribuir a la implementación y mejora</w:t>
          </w:r>
          <w:r w:rsidR="0091425A">
            <w:rPr>
              <w:rFonts w:ascii="Arial" w:hAnsi="Arial" w:cs="Arial"/>
              <w:sz w:val="24"/>
              <w:szCs w:val="24"/>
              <w:lang w:val="es-ES_tradnl"/>
            </w:rPr>
            <w:t xml:space="preserve"> </w:t>
          </w:r>
          <w:r w:rsidRPr="00442D6C">
            <w:rPr>
              <w:rFonts w:ascii="Arial" w:hAnsi="Arial" w:cs="Arial"/>
              <w:sz w:val="24"/>
              <w:szCs w:val="24"/>
              <w:lang w:val="es-ES_tradnl"/>
            </w:rPr>
            <w:t>del Currículo 2011, mediante procesos</w:t>
          </w:r>
          <w:r w:rsidR="0091425A">
            <w:rPr>
              <w:rFonts w:ascii="Arial" w:hAnsi="Arial" w:cs="Arial"/>
              <w:sz w:val="24"/>
              <w:szCs w:val="24"/>
              <w:lang w:val="es-ES_tradnl"/>
            </w:rPr>
            <w:t xml:space="preserve"> </w:t>
          </w:r>
          <w:r w:rsidRPr="00442D6C">
            <w:rPr>
              <w:rFonts w:ascii="Arial" w:hAnsi="Arial" w:cs="Arial"/>
              <w:sz w:val="24"/>
              <w:szCs w:val="24"/>
              <w:lang w:val="es-ES_tradnl"/>
            </w:rPr>
            <w:t>de</w:t>
          </w:r>
          <w:r w:rsidR="0091425A">
            <w:rPr>
              <w:rFonts w:ascii="Arial" w:hAnsi="Arial" w:cs="Arial"/>
              <w:sz w:val="24"/>
              <w:szCs w:val="24"/>
              <w:lang w:val="es-ES_tradnl"/>
            </w:rPr>
            <w:t xml:space="preserve"> </w:t>
          </w:r>
          <w:r w:rsidRPr="00442D6C">
            <w:rPr>
              <w:rFonts w:ascii="Arial" w:hAnsi="Arial" w:cs="Arial"/>
              <w:sz w:val="24"/>
              <w:szCs w:val="24"/>
              <w:lang w:val="es-ES_tradnl"/>
            </w:rPr>
            <w:t>Difusión, Seguimiento y Asesoría en</w:t>
          </w:r>
          <w:r w:rsidR="0091425A">
            <w:rPr>
              <w:rFonts w:ascii="Arial" w:hAnsi="Arial" w:cs="Arial"/>
              <w:sz w:val="24"/>
              <w:szCs w:val="24"/>
              <w:lang w:val="es-ES_tradnl"/>
            </w:rPr>
            <w:t xml:space="preserve"> </w:t>
          </w:r>
          <w:r w:rsidRPr="00442D6C">
            <w:rPr>
              <w:rFonts w:ascii="Arial" w:hAnsi="Arial" w:cs="Arial"/>
              <w:sz w:val="24"/>
              <w:szCs w:val="24"/>
              <w:lang w:val="es-ES_tradnl"/>
            </w:rPr>
            <w:t>Escuelas Primarias, para favorecer la</w:t>
          </w:r>
          <w:r w:rsidR="0091425A">
            <w:rPr>
              <w:rFonts w:ascii="Arial" w:hAnsi="Arial" w:cs="Arial"/>
              <w:sz w:val="24"/>
              <w:szCs w:val="24"/>
              <w:lang w:val="es-ES_tradnl"/>
            </w:rPr>
            <w:t xml:space="preserve"> </w:t>
          </w:r>
          <w:r w:rsidRPr="00442D6C">
            <w:rPr>
              <w:rFonts w:ascii="Arial" w:hAnsi="Arial" w:cs="Arial"/>
              <w:sz w:val="24"/>
              <w:szCs w:val="24"/>
              <w:lang w:val="es-ES_tradnl"/>
            </w:rPr>
            <w:t>gestión del</w:t>
          </w:r>
          <w:r w:rsidR="0091425A">
            <w:rPr>
              <w:rFonts w:ascii="Arial" w:hAnsi="Arial" w:cs="Arial"/>
              <w:sz w:val="24"/>
              <w:szCs w:val="24"/>
              <w:lang w:val="es-ES_tradnl"/>
            </w:rPr>
            <w:t xml:space="preserve"> </w:t>
          </w:r>
          <w:r w:rsidRPr="00442D6C">
            <w:rPr>
              <w:rFonts w:ascii="Arial" w:hAnsi="Arial" w:cs="Arial"/>
              <w:sz w:val="24"/>
              <w:szCs w:val="24"/>
              <w:lang w:val="es-ES_tradnl"/>
            </w:rPr>
            <w:t>Currículo en el nivel de</w:t>
          </w:r>
          <w:r w:rsidR="0091425A">
            <w:rPr>
              <w:rFonts w:ascii="Arial" w:hAnsi="Arial" w:cs="Arial"/>
              <w:sz w:val="24"/>
              <w:szCs w:val="24"/>
              <w:lang w:val="es-ES_tradnl"/>
            </w:rPr>
            <w:t xml:space="preserve"> </w:t>
          </w:r>
          <w:r w:rsidRPr="00442D6C">
            <w:rPr>
              <w:rFonts w:ascii="Arial" w:hAnsi="Arial" w:cs="Arial"/>
              <w:sz w:val="24"/>
              <w:szCs w:val="24"/>
              <w:lang w:val="es-ES_tradnl"/>
            </w:rPr>
            <w:t>Educación Primaria, la articulación de la</w:t>
          </w:r>
          <w:r w:rsidR="0091425A">
            <w:rPr>
              <w:rFonts w:ascii="Arial" w:hAnsi="Arial" w:cs="Arial"/>
              <w:sz w:val="24"/>
              <w:szCs w:val="24"/>
              <w:lang w:val="es-ES_tradnl"/>
            </w:rPr>
            <w:t xml:space="preserve"> </w:t>
          </w:r>
          <w:r w:rsidRPr="00442D6C">
            <w:rPr>
              <w:rFonts w:ascii="Arial" w:hAnsi="Arial" w:cs="Arial"/>
              <w:sz w:val="24"/>
              <w:szCs w:val="24"/>
              <w:lang w:val="es-ES_tradnl"/>
            </w:rPr>
            <w:t>educación básica y la calidad e inclusión</w:t>
          </w:r>
          <w:r w:rsidR="0091425A">
            <w:rPr>
              <w:rFonts w:ascii="Arial" w:hAnsi="Arial" w:cs="Arial"/>
              <w:sz w:val="24"/>
              <w:szCs w:val="24"/>
              <w:lang w:val="es-ES_tradnl"/>
            </w:rPr>
            <w:t xml:space="preserve"> </w:t>
          </w:r>
          <w:r w:rsidRPr="00442D6C">
            <w:rPr>
              <w:rFonts w:ascii="Arial" w:hAnsi="Arial" w:cs="Arial"/>
              <w:sz w:val="24"/>
              <w:szCs w:val="24"/>
              <w:lang w:val="es-ES_tradnl"/>
            </w:rPr>
            <w:t>educativa, que permita fortalecer la</w:t>
          </w:r>
          <w:r w:rsidR="0091425A">
            <w:rPr>
              <w:rFonts w:ascii="Arial" w:hAnsi="Arial" w:cs="Arial"/>
              <w:sz w:val="24"/>
              <w:szCs w:val="24"/>
              <w:lang w:val="es-ES_tradnl"/>
            </w:rPr>
            <w:t xml:space="preserve"> </w:t>
          </w:r>
          <w:r w:rsidRPr="00442D6C">
            <w:rPr>
              <w:rFonts w:ascii="Arial" w:hAnsi="Arial" w:cs="Arial"/>
              <w:sz w:val="24"/>
              <w:szCs w:val="24"/>
              <w:lang w:val="es-ES_tradnl"/>
            </w:rPr>
            <w:t>práctica docente y mejorar los resultados</w:t>
          </w:r>
          <w:r w:rsidR="0091425A">
            <w:rPr>
              <w:rFonts w:ascii="Arial" w:hAnsi="Arial" w:cs="Arial"/>
              <w:sz w:val="24"/>
              <w:szCs w:val="24"/>
              <w:lang w:val="es-ES_tradnl"/>
            </w:rPr>
            <w:t xml:space="preserve"> </w:t>
          </w:r>
          <w:r w:rsidRPr="00442D6C">
            <w:rPr>
              <w:rFonts w:ascii="Arial" w:hAnsi="Arial" w:cs="Arial"/>
              <w:sz w:val="24"/>
              <w:szCs w:val="24"/>
              <w:lang w:val="es-ES_tradnl"/>
            </w:rPr>
            <w:t>de aprendizaje de los alumnos.</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Propósito:</w:t>
          </w:r>
          <w:r w:rsidR="0091425A">
            <w:rPr>
              <w:rFonts w:ascii="Arial" w:hAnsi="Arial" w:cs="Arial"/>
              <w:b/>
              <w:sz w:val="24"/>
              <w:szCs w:val="24"/>
              <w:lang w:val="es-ES_tradnl"/>
            </w:rPr>
            <w:t xml:space="preserve"> </w:t>
          </w:r>
          <w:r w:rsidRPr="00442D6C">
            <w:rPr>
              <w:rFonts w:ascii="Arial" w:hAnsi="Arial" w:cs="Arial"/>
              <w:sz w:val="24"/>
              <w:szCs w:val="24"/>
              <w:lang w:val="es-ES_tradnl"/>
            </w:rPr>
            <w:t>Los docentes de Educación Primaria son</w:t>
          </w:r>
          <w:r w:rsidR="0091425A">
            <w:rPr>
              <w:rFonts w:ascii="Arial" w:hAnsi="Arial" w:cs="Arial"/>
              <w:sz w:val="24"/>
              <w:szCs w:val="24"/>
              <w:lang w:val="es-ES_tradnl"/>
            </w:rPr>
            <w:t xml:space="preserve"> </w:t>
          </w:r>
          <w:r w:rsidRPr="00442D6C">
            <w:rPr>
              <w:rFonts w:ascii="Arial" w:hAnsi="Arial" w:cs="Arial"/>
              <w:sz w:val="24"/>
              <w:szCs w:val="24"/>
              <w:lang w:val="es-ES_tradnl"/>
            </w:rPr>
            <w:t>capacitados en la aplicación del</w:t>
          </w:r>
          <w:r w:rsidR="0091425A">
            <w:rPr>
              <w:rFonts w:ascii="Arial" w:hAnsi="Arial" w:cs="Arial"/>
              <w:sz w:val="24"/>
              <w:szCs w:val="24"/>
              <w:lang w:val="es-ES_tradnl"/>
            </w:rPr>
            <w:t xml:space="preserve"> </w:t>
          </w:r>
          <w:r w:rsidRPr="00442D6C">
            <w:rPr>
              <w:rFonts w:ascii="Arial" w:hAnsi="Arial" w:cs="Arial"/>
              <w:sz w:val="24"/>
              <w:szCs w:val="24"/>
              <w:lang w:val="es-ES_tradnl"/>
            </w:rPr>
            <w:t>Currículo 2011 para contribuir a la</w:t>
          </w:r>
          <w:r w:rsidR="0091425A">
            <w:rPr>
              <w:rFonts w:ascii="Arial" w:hAnsi="Arial" w:cs="Arial"/>
              <w:sz w:val="24"/>
              <w:szCs w:val="24"/>
              <w:lang w:val="es-ES_tradnl"/>
            </w:rPr>
            <w:t xml:space="preserve"> </w:t>
          </w:r>
          <w:r w:rsidRPr="00442D6C">
            <w:rPr>
              <w:rFonts w:ascii="Arial" w:hAnsi="Arial" w:cs="Arial"/>
              <w:sz w:val="24"/>
              <w:szCs w:val="24"/>
              <w:lang w:val="es-ES_tradnl"/>
            </w:rPr>
            <w:t>profesionalización docente y al desarrollo</w:t>
          </w:r>
          <w:r w:rsidR="0091425A">
            <w:rPr>
              <w:rFonts w:ascii="Arial" w:hAnsi="Arial" w:cs="Arial"/>
              <w:sz w:val="24"/>
              <w:szCs w:val="24"/>
              <w:lang w:val="es-ES_tradnl"/>
            </w:rPr>
            <w:t xml:space="preserve"> </w:t>
          </w:r>
          <w:r w:rsidRPr="00442D6C">
            <w:rPr>
              <w:rFonts w:ascii="Arial" w:hAnsi="Arial" w:cs="Arial"/>
              <w:sz w:val="24"/>
              <w:szCs w:val="24"/>
              <w:lang w:val="es-ES_tradnl"/>
            </w:rPr>
            <w:t>de las competencias en los alumnos.</w:t>
          </w:r>
        </w:p>
        <w:p w:rsidR="00442D6C" w:rsidRPr="00442D6C" w:rsidRDefault="00442D6C" w:rsidP="00442D6C">
          <w:pPr>
            <w:spacing w:line="360" w:lineRule="auto"/>
            <w:ind w:left="360"/>
            <w:jc w:val="both"/>
            <w:rPr>
              <w:rFonts w:ascii="Arial" w:hAnsi="Arial" w:cs="Arial"/>
              <w:b/>
              <w:sz w:val="24"/>
              <w:szCs w:val="24"/>
              <w:lang w:val="es-ES_tradnl"/>
            </w:rPr>
          </w:pPr>
          <w:r w:rsidRPr="00442D6C">
            <w:rPr>
              <w:rFonts w:ascii="Arial" w:hAnsi="Arial" w:cs="Arial"/>
              <w:b/>
              <w:sz w:val="24"/>
              <w:szCs w:val="24"/>
              <w:lang w:val="es-ES_tradnl"/>
            </w:rPr>
            <w:t xml:space="preserve">Educación Secundaria: </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lang w:val="es-ES_tradnl"/>
            </w:rPr>
            <w:t>Fin:</w:t>
          </w:r>
          <w:r w:rsidR="0091425A">
            <w:rPr>
              <w:rFonts w:ascii="Arial" w:hAnsi="Arial" w:cs="Arial"/>
              <w:b/>
              <w:sz w:val="24"/>
              <w:szCs w:val="24"/>
              <w:lang w:val="es-ES_tradnl"/>
            </w:rPr>
            <w:t xml:space="preserve"> </w:t>
          </w:r>
          <w:r w:rsidRPr="00442D6C">
            <w:rPr>
              <w:rFonts w:ascii="Arial" w:hAnsi="Arial" w:cs="Arial"/>
              <w:sz w:val="24"/>
              <w:szCs w:val="24"/>
              <w:lang w:val="es-ES_tradnl"/>
            </w:rPr>
            <w:t>Generar condiciones favorables y</w:t>
          </w:r>
          <w:r w:rsidR="0091425A">
            <w:rPr>
              <w:rFonts w:ascii="Arial" w:hAnsi="Arial" w:cs="Arial"/>
              <w:sz w:val="24"/>
              <w:szCs w:val="24"/>
              <w:lang w:val="es-ES_tradnl"/>
            </w:rPr>
            <w:t xml:space="preserve"> </w:t>
          </w:r>
          <w:r w:rsidRPr="00442D6C">
            <w:rPr>
              <w:rFonts w:ascii="Arial" w:hAnsi="Arial" w:cs="Arial"/>
              <w:sz w:val="24"/>
              <w:szCs w:val="24"/>
              <w:lang w:val="es-ES_tradnl"/>
            </w:rPr>
            <w:t xml:space="preserve">desarrollar </w:t>
          </w:r>
          <w:r w:rsidRPr="00442D6C">
            <w:rPr>
              <w:rFonts w:ascii="Arial" w:hAnsi="Arial" w:cs="Arial"/>
              <w:sz w:val="24"/>
              <w:szCs w:val="24"/>
            </w:rPr>
            <w:t>estr</w:t>
          </w:r>
          <w:r>
            <w:rPr>
              <w:rFonts w:ascii="Arial" w:hAnsi="Arial" w:cs="Arial"/>
              <w:sz w:val="24"/>
              <w:szCs w:val="24"/>
            </w:rPr>
            <w:t xml:space="preserve">ategias </w:t>
          </w:r>
          <w:r w:rsidRPr="00442D6C">
            <w:rPr>
              <w:rFonts w:ascii="Arial" w:hAnsi="Arial" w:cs="Arial"/>
              <w:sz w:val="24"/>
              <w:szCs w:val="24"/>
              <w:lang w:val="es-ES_tradnl"/>
            </w:rPr>
            <w:t>necesarias para</w:t>
          </w:r>
          <w:r w:rsidR="0091425A">
            <w:rPr>
              <w:rFonts w:ascii="Arial" w:hAnsi="Arial" w:cs="Arial"/>
              <w:sz w:val="24"/>
              <w:szCs w:val="24"/>
              <w:lang w:val="es-ES_tradnl"/>
            </w:rPr>
            <w:t xml:space="preserve"> </w:t>
          </w:r>
          <w:r w:rsidRPr="00442D6C">
            <w:rPr>
              <w:rFonts w:ascii="Arial" w:hAnsi="Arial" w:cs="Arial"/>
              <w:sz w:val="24"/>
              <w:szCs w:val="24"/>
              <w:lang w:val="es-ES_tradnl"/>
            </w:rPr>
            <w:t>propiciar quelas escuelas cumplan sus</w:t>
          </w:r>
          <w:r w:rsidR="0091425A">
            <w:rPr>
              <w:rFonts w:ascii="Arial" w:hAnsi="Arial" w:cs="Arial"/>
              <w:sz w:val="24"/>
              <w:szCs w:val="24"/>
              <w:lang w:val="es-ES_tradnl"/>
            </w:rPr>
            <w:t xml:space="preserve"> </w:t>
          </w:r>
          <w:r w:rsidRPr="00442D6C">
            <w:rPr>
              <w:rFonts w:ascii="Arial" w:hAnsi="Arial" w:cs="Arial"/>
              <w:sz w:val="24"/>
              <w:szCs w:val="24"/>
              <w:lang w:val="es-ES_tradnl"/>
            </w:rPr>
            <w:t>propósitos esenciales: educar con</w:t>
          </w:r>
          <w:r w:rsidR="0091425A">
            <w:rPr>
              <w:rFonts w:ascii="Arial" w:hAnsi="Arial" w:cs="Arial"/>
              <w:sz w:val="24"/>
              <w:szCs w:val="24"/>
              <w:lang w:val="es-ES_tradnl"/>
            </w:rPr>
            <w:t xml:space="preserve"> </w:t>
          </w:r>
          <w:r w:rsidRPr="00442D6C">
            <w:rPr>
              <w:rFonts w:ascii="Arial" w:hAnsi="Arial" w:cs="Arial"/>
              <w:sz w:val="24"/>
              <w:szCs w:val="24"/>
              <w:lang w:val="es-ES_tradnl"/>
            </w:rPr>
            <w:t>calidad,</w:t>
          </w:r>
          <w:r w:rsidR="0091425A">
            <w:rPr>
              <w:rFonts w:ascii="Arial" w:hAnsi="Arial" w:cs="Arial"/>
              <w:sz w:val="24"/>
              <w:szCs w:val="24"/>
              <w:lang w:val="es-ES_tradnl"/>
            </w:rPr>
            <w:t xml:space="preserve"> </w:t>
          </w:r>
          <w:r w:rsidRPr="00442D6C">
            <w:rPr>
              <w:rFonts w:ascii="Arial" w:hAnsi="Arial" w:cs="Arial"/>
              <w:sz w:val="24"/>
              <w:szCs w:val="24"/>
              <w:lang w:val="es-ES_tradnl"/>
            </w:rPr>
            <w:t>equidad,</w:t>
          </w:r>
          <w:r w:rsidR="0091425A">
            <w:rPr>
              <w:rFonts w:ascii="Arial" w:hAnsi="Arial" w:cs="Arial"/>
              <w:sz w:val="24"/>
              <w:szCs w:val="24"/>
              <w:lang w:val="es-ES_tradnl"/>
            </w:rPr>
            <w:t xml:space="preserve"> </w:t>
          </w:r>
          <w:r w:rsidRPr="00442D6C">
            <w:rPr>
              <w:rFonts w:ascii="Arial" w:hAnsi="Arial" w:cs="Arial"/>
              <w:sz w:val="24"/>
              <w:szCs w:val="24"/>
              <w:lang w:val="es-ES_tradnl"/>
            </w:rPr>
            <w:t>eficiencia y pertinencia.</w:t>
          </w:r>
        </w:p>
        <w:p w:rsidR="00442D6C" w:rsidRDefault="00442D6C" w:rsidP="00442D6C">
          <w:pPr>
            <w:spacing w:line="360" w:lineRule="auto"/>
            <w:ind w:left="360"/>
            <w:jc w:val="both"/>
            <w:rPr>
              <w:rFonts w:ascii="Arial" w:hAnsi="Arial" w:cs="Arial"/>
              <w:sz w:val="24"/>
              <w:szCs w:val="24"/>
              <w:lang w:val="es-ES_tradnl"/>
            </w:rPr>
          </w:pPr>
          <w:r w:rsidRPr="00442D6C">
            <w:rPr>
              <w:rFonts w:ascii="Arial" w:hAnsi="Arial" w:cs="Arial"/>
              <w:b/>
              <w:sz w:val="24"/>
              <w:szCs w:val="24"/>
            </w:rPr>
            <w:t>Propósito:</w:t>
          </w:r>
          <w:r w:rsidR="0091425A">
            <w:rPr>
              <w:rFonts w:ascii="Arial" w:hAnsi="Arial" w:cs="Arial"/>
              <w:b/>
              <w:sz w:val="24"/>
              <w:szCs w:val="24"/>
            </w:rPr>
            <w:t xml:space="preserve"> </w:t>
          </w:r>
          <w:r w:rsidRPr="00442D6C">
            <w:rPr>
              <w:rFonts w:ascii="Arial" w:hAnsi="Arial" w:cs="Arial"/>
              <w:sz w:val="24"/>
              <w:szCs w:val="24"/>
              <w:lang w:val="es-ES_tradnl"/>
            </w:rPr>
            <w:t>Generar condiciones favorables y</w:t>
          </w:r>
          <w:r w:rsidR="0091425A">
            <w:rPr>
              <w:rFonts w:ascii="Arial" w:hAnsi="Arial" w:cs="Arial"/>
              <w:sz w:val="24"/>
              <w:szCs w:val="24"/>
              <w:lang w:val="es-ES_tradnl"/>
            </w:rPr>
            <w:t xml:space="preserve"> </w:t>
          </w:r>
          <w:r w:rsidRPr="00442D6C">
            <w:rPr>
              <w:rFonts w:ascii="Arial" w:hAnsi="Arial" w:cs="Arial"/>
              <w:sz w:val="24"/>
              <w:szCs w:val="24"/>
              <w:lang w:val="es-ES_tradnl"/>
            </w:rPr>
            <w:t>desarrollar estrategias necesarias para</w:t>
          </w:r>
          <w:r w:rsidR="0091425A">
            <w:rPr>
              <w:rFonts w:ascii="Arial" w:hAnsi="Arial" w:cs="Arial"/>
              <w:sz w:val="24"/>
              <w:szCs w:val="24"/>
              <w:lang w:val="es-ES_tradnl"/>
            </w:rPr>
            <w:t xml:space="preserve"> </w:t>
          </w:r>
          <w:r w:rsidRPr="00442D6C">
            <w:rPr>
              <w:rFonts w:ascii="Arial" w:hAnsi="Arial" w:cs="Arial"/>
              <w:sz w:val="24"/>
              <w:szCs w:val="24"/>
              <w:lang w:val="es-ES_tradnl"/>
            </w:rPr>
            <w:t>propiciar que las escuelas cumplan sus</w:t>
          </w:r>
          <w:r w:rsidR="0091425A">
            <w:rPr>
              <w:rFonts w:ascii="Arial" w:hAnsi="Arial" w:cs="Arial"/>
              <w:sz w:val="24"/>
              <w:szCs w:val="24"/>
              <w:lang w:val="es-ES_tradnl"/>
            </w:rPr>
            <w:t xml:space="preserve"> </w:t>
          </w:r>
          <w:r w:rsidRPr="00442D6C">
            <w:rPr>
              <w:rFonts w:ascii="Arial" w:hAnsi="Arial" w:cs="Arial"/>
              <w:sz w:val="24"/>
              <w:szCs w:val="24"/>
              <w:lang w:val="es-ES_tradnl"/>
            </w:rPr>
            <w:t>propósitos esenciales: educar con</w:t>
          </w:r>
          <w:r w:rsidR="0091425A">
            <w:rPr>
              <w:rFonts w:ascii="Arial" w:hAnsi="Arial" w:cs="Arial"/>
              <w:sz w:val="24"/>
              <w:szCs w:val="24"/>
              <w:lang w:val="es-ES_tradnl"/>
            </w:rPr>
            <w:t xml:space="preserve"> </w:t>
          </w:r>
          <w:r w:rsidRPr="00442D6C">
            <w:rPr>
              <w:rFonts w:ascii="Arial" w:hAnsi="Arial" w:cs="Arial"/>
              <w:sz w:val="24"/>
              <w:szCs w:val="24"/>
              <w:lang w:val="es-ES_tradnl"/>
            </w:rPr>
            <w:t>calidad, equidad, eficiencia y pertinencia.</w:t>
          </w:r>
        </w:p>
        <w:p w:rsidR="00486578" w:rsidRPr="00B44649" w:rsidRDefault="00486578" w:rsidP="00B44649">
          <w:pPr>
            <w:spacing w:line="360" w:lineRule="auto"/>
            <w:ind w:left="360"/>
            <w:jc w:val="both"/>
            <w:rPr>
              <w:rFonts w:ascii="Arial" w:hAnsi="Arial" w:cs="Arial"/>
              <w:sz w:val="24"/>
              <w:szCs w:val="24"/>
              <w:lang w:val="es-ES_tradnl"/>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¿El Fin y el Propósito corresponden a la solución del problema de cada uno de los programas?</w:t>
          </w:r>
        </w:p>
        <w:p w:rsidR="00B44649" w:rsidRPr="004217AB" w:rsidRDefault="00F0688B" w:rsidP="00B44649">
          <w:pPr>
            <w:spacing w:line="360" w:lineRule="auto"/>
            <w:ind w:left="360"/>
            <w:jc w:val="both"/>
            <w:rPr>
              <w:rFonts w:ascii="Arial" w:hAnsi="Arial" w:cs="Arial"/>
              <w:b/>
              <w:sz w:val="24"/>
              <w:szCs w:val="24"/>
            </w:rPr>
          </w:pPr>
          <w:r w:rsidRPr="004217AB">
            <w:rPr>
              <w:rFonts w:ascii="Arial" w:hAnsi="Arial" w:cs="Arial"/>
              <w:b/>
              <w:sz w:val="24"/>
              <w:szCs w:val="24"/>
              <w:lang w:val="es-ES"/>
            </w:rPr>
            <w:t xml:space="preserve">RESPUESTA: </w:t>
          </w:r>
          <w:r w:rsidR="00A53450" w:rsidRPr="004217AB">
            <w:rPr>
              <w:rFonts w:ascii="Arial" w:hAnsi="Arial" w:cs="Arial"/>
              <w:b/>
              <w:sz w:val="24"/>
              <w:szCs w:val="24"/>
            </w:rPr>
            <w:t>Sí.</w:t>
          </w:r>
        </w:p>
        <w:p w:rsidR="00F06B53" w:rsidRDefault="00F06B53" w:rsidP="004217A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Con la información proporcionada </w:t>
          </w:r>
          <w:r w:rsidR="00A53450">
            <w:rPr>
              <w:rFonts w:ascii="Arial" w:hAnsi="Arial" w:cs="Arial"/>
              <w:sz w:val="24"/>
              <w:szCs w:val="24"/>
            </w:rPr>
            <w:t xml:space="preserve">se detecta que tanto el </w:t>
          </w:r>
          <w:r w:rsidR="009319DA">
            <w:rPr>
              <w:rFonts w:ascii="Arial" w:hAnsi="Arial" w:cs="Arial"/>
              <w:sz w:val="24"/>
              <w:szCs w:val="24"/>
            </w:rPr>
            <w:t>F</w:t>
          </w:r>
          <w:r w:rsidR="00A53450">
            <w:rPr>
              <w:rFonts w:ascii="Arial" w:hAnsi="Arial" w:cs="Arial"/>
              <w:sz w:val="24"/>
              <w:szCs w:val="24"/>
            </w:rPr>
            <w:t xml:space="preserve">in como el Propósito están enfocados en atender la problemática que se registra a los niveles inicial, básica, especial, preescolar, primaria y secundaria, sin embargo, para el caso de la matriz estatal, es necesario contar con el árbol de problemas, para identificar si está bien dirigida la redacción de los objetivos del Fin y el Propósito, ya que </w:t>
          </w:r>
          <w:r>
            <w:rPr>
              <w:rFonts w:ascii="Arial" w:hAnsi="Arial" w:cs="Arial"/>
              <w:sz w:val="24"/>
              <w:szCs w:val="24"/>
            </w:rPr>
            <w:t>no se localiza el árbol de problemas</w:t>
          </w:r>
          <w:r w:rsidR="00F175AA">
            <w:rPr>
              <w:rFonts w:ascii="Arial" w:hAnsi="Arial" w:cs="Arial"/>
              <w:sz w:val="24"/>
              <w:szCs w:val="24"/>
            </w:rPr>
            <w:t xml:space="preserve"> para identificar si </w:t>
          </w:r>
          <w:r>
            <w:rPr>
              <w:rFonts w:ascii="Arial" w:hAnsi="Arial" w:cs="Arial"/>
              <w:sz w:val="24"/>
              <w:szCs w:val="24"/>
            </w:rPr>
            <w:t xml:space="preserve">están debidamente focalizados para </w:t>
          </w:r>
          <w:r w:rsidR="00F175AA">
            <w:rPr>
              <w:rFonts w:ascii="Arial" w:hAnsi="Arial" w:cs="Arial"/>
              <w:sz w:val="24"/>
              <w:szCs w:val="24"/>
            </w:rPr>
            <w:t>su atención.</w:t>
          </w:r>
        </w:p>
        <w:p w:rsidR="00F175AA" w:rsidRDefault="00F175AA" w:rsidP="004217AB">
          <w:pPr>
            <w:autoSpaceDE w:val="0"/>
            <w:autoSpaceDN w:val="0"/>
            <w:adjustRightInd w:val="0"/>
            <w:spacing w:after="0" w:line="360" w:lineRule="auto"/>
            <w:jc w:val="both"/>
            <w:rPr>
              <w:rFonts w:ascii="Arial" w:hAnsi="Arial" w:cs="Arial"/>
              <w:sz w:val="24"/>
              <w:szCs w:val="24"/>
            </w:rPr>
          </w:pPr>
        </w:p>
        <w:p w:rsidR="00B44649" w:rsidRPr="00F06B53" w:rsidRDefault="00F06B53" w:rsidP="004217AB">
          <w:pPr>
            <w:autoSpaceDE w:val="0"/>
            <w:autoSpaceDN w:val="0"/>
            <w:adjustRightInd w:val="0"/>
            <w:spacing w:after="0" w:line="360" w:lineRule="auto"/>
            <w:jc w:val="both"/>
            <w:rPr>
              <w:rFonts w:ascii="Arial" w:hAnsi="Arial" w:cs="Arial"/>
              <w:sz w:val="24"/>
              <w:szCs w:val="24"/>
            </w:rPr>
          </w:pPr>
          <w:r w:rsidRPr="00F06B53">
            <w:rPr>
              <w:rFonts w:ascii="Arial" w:hAnsi="Arial" w:cs="Arial"/>
              <w:sz w:val="24"/>
              <w:szCs w:val="24"/>
              <w:lang w:val="es-ES"/>
            </w:rPr>
            <w:t>El problema debe expresarse como la condición no deseada en la población objetivo que se</w:t>
          </w:r>
          <w:r>
            <w:rPr>
              <w:rFonts w:ascii="Arial" w:hAnsi="Arial" w:cs="Arial"/>
              <w:sz w:val="24"/>
              <w:szCs w:val="24"/>
              <w:lang w:val="es-ES"/>
            </w:rPr>
            <w:t xml:space="preserve"> q</w:t>
          </w:r>
          <w:r w:rsidRPr="00F06B53">
            <w:rPr>
              <w:rFonts w:ascii="Arial" w:hAnsi="Arial" w:cs="Arial"/>
              <w:sz w:val="24"/>
              <w:szCs w:val="24"/>
              <w:lang w:val="es-ES"/>
            </w:rPr>
            <w:t>uiere</w:t>
          </w:r>
          <w:r>
            <w:rPr>
              <w:rFonts w:ascii="Arial" w:hAnsi="Arial" w:cs="Arial"/>
              <w:sz w:val="24"/>
              <w:szCs w:val="24"/>
              <w:lang w:val="es-ES"/>
            </w:rPr>
            <w:t xml:space="preserve"> superar.</w:t>
          </w:r>
        </w:p>
        <w:p w:rsidR="00B44649" w:rsidRDefault="00B44649" w:rsidP="004217AB">
          <w:pPr>
            <w:spacing w:line="360" w:lineRule="auto"/>
            <w:ind w:left="360"/>
            <w:jc w:val="both"/>
            <w:rPr>
              <w:rFonts w:ascii="Arial" w:hAnsi="Arial" w:cs="Arial"/>
              <w:sz w:val="24"/>
              <w:szCs w:val="24"/>
            </w:rPr>
          </w:pPr>
        </w:p>
        <w:p w:rsidR="00B44649" w:rsidRDefault="00B44649" w:rsidP="00B44649">
          <w:pPr>
            <w:spacing w:line="360" w:lineRule="auto"/>
            <w:ind w:left="360"/>
            <w:jc w:val="both"/>
            <w:rPr>
              <w:rFonts w:ascii="Arial" w:hAnsi="Arial" w:cs="Arial"/>
              <w:sz w:val="24"/>
              <w:szCs w:val="24"/>
            </w:rPr>
          </w:pPr>
        </w:p>
        <w:p w:rsidR="00047A27" w:rsidRDefault="00047A27" w:rsidP="00B44649">
          <w:pPr>
            <w:spacing w:line="360" w:lineRule="auto"/>
            <w:ind w:left="360"/>
            <w:jc w:val="both"/>
            <w:rPr>
              <w:rFonts w:ascii="Arial" w:hAnsi="Arial" w:cs="Arial"/>
              <w:sz w:val="24"/>
              <w:szCs w:val="24"/>
            </w:rPr>
          </w:pPr>
        </w:p>
        <w:p w:rsidR="00047A27" w:rsidRDefault="00047A27" w:rsidP="00B44649">
          <w:pPr>
            <w:spacing w:line="360" w:lineRule="auto"/>
            <w:ind w:left="360"/>
            <w:jc w:val="both"/>
            <w:rPr>
              <w:rFonts w:ascii="Arial" w:hAnsi="Arial" w:cs="Arial"/>
              <w:sz w:val="24"/>
              <w:szCs w:val="24"/>
            </w:rPr>
          </w:pPr>
        </w:p>
        <w:p w:rsidR="00B44649" w:rsidRDefault="00B44649" w:rsidP="00B44649">
          <w:pPr>
            <w:spacing w:line="360" w:lineRule="auto"/>
            <w:ind w:left="360"/>
            <w:jc w:val="both"/>
            <w:rPr>
              <w:rFonts w:ascii="Arial" w:hAnsi="Arial" w:cs="Arial"/>
              <w:sz w:val="24"/>
              <w:szCs w:val="24"/>
            </w:rPr>
          </w:pPr>
        </w:p>
        <w:p w:rsidR="00B44649" w:rsidRDefault="00B44649" w:rsidP="00B44649">
          <w:pPr>
            <w:spacing w:line="360" w:lineRule="auto"/>
            <w:ind w:left="360"/>
            <w:jc w:val="both"/>
            <w:rPr>
              <w:rFonts w:ascii="Arial" w:hAnsi="Arial" w:cs="Arial"/>
              <w:sz w:val="24"/>
              <w:szCs w:val="24"/>
            </w:rPr>
          </w:pPr>
        </w:p>
        <w:p w:rsidR="00B44649" w:rsidRDefault="00B44649" w:rsidP="00B44649">
          <w:pPr>
            <w:spacing w:line="360" w:lineRule="auto"/>
            <w:ind w:left="360"/>
            <w:jc w:val="both"/>
            <w:rPr>
              <w:rFonts w:ascii="Arial" w:hAnsi="Arial" w:cs="Arial"/>
              <w:sz w:val="24"/>
              <w:szCs w:val="24"/>
            </w:rPr>
          </w:pPr>
        </w:p>
        <w:p w:rsidR="00B44649" w:rsidRDefault="00B44649" w:rsidP="00B44649">
          <w:pPr>
            <w:spacing w:line="360" w:lineRule="auto"/>
            <w:ind w:left="360"/>
            <w:jc w:val="both"/>
            <w:rPr>
              <w:rFonts w:ascii="Arial" w:hAnsi="Arial" w:cs="Arial"/>
              <w:color w:val="C00000"/>
              <w:sz w:val="24"/>
              <w:szCs w:val="24"/>
              <w:lang w:val="es-ES"/>
            </w:rPr>
          </w:pPr>
        </w:p>
        <w:p w:rsidR="00F06B53" w:rsidRDefault="00F06B53" w:rsidP="00B44649">
          <w:pPr>
            <w:spacing w:line="360" w:lineRule="auto"/>
            <w:ind w:left="360"/>
            <w:jc w:val="both"/>
            <w:rPr>
              <w:rFonts w:ascii="Arial" w:hAnsi="Arial" w:cs="Arial"/>
              <w:color w:val="C00000"/>
              <w:sz w:val="24"/>
              <w:szCs w:val="24"/>
              <w:lang w:val="es-ES"/>
            </w:rPr>
          </w:pPr>
        </w:p>
        <w:p w:rsidR="00F06B53" w:rsidRPr="00D319F0" w:rsidRDefault="00F06B53" w:rsidP="00B44649">
          <w:pPr>
            <w:spacing w:line="360" w:lineRule="auto"/>
            <w:ind w:left="360"/>
            <w:jc w:val="both"/>
            <w:rPr>
              <w:rFonts w:ascii="Arial" w:hAnsi="Arial" w:cs="Arial"/>
              <w:color w:val="C00000"/>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Con base en los objetivos estratégicos de la Dependencia que coordina los programas asociados al fondo, ¿A qué objetivo u objetivos estratégicos están vinculados o contribuyen?</w:t>
          </w:r>
          <w:r w:rsidR="00F1238C" w:rsidRPr="004217AB">
            <w:rPr>
              <w:rFonts w:ascii="Arial" w:hAnsi="Arial" w:cs="Arial"/>
              <w:b/>
              <w:sz w:val="24"/>
              <w:szCs w:val="24"/>
              <w:lang w:val="es-ES"/>
            </w:rPr>
            <w:t>*</w:t>
          </w:r>
        </w:p>
        <w:p w:rsidR="00F0688B" w:rsidRPr="004217AB" w:rsidRDefault="00F0688B" w:rsidP="00F0688B">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p>
        <w:p w:rsidR="00F06B53" w:rsidRDefault="00F06B53" w:rsidP="00F06B53">
          <w:pPr>
            <w:spacing w:line="360" w:lineRule="auto"/>
            <w:ind w:left="360"/>
            <w:jc w:val="both"/>
            <w:rPr>
              <w:rFonts w:ascii="Arial" w:hAnsi="Arial" w:cs="Arial"/>
              <w:sz w:val="24"/>
              <w:szCs w:val="24"/>
              <w:lang w:val="es-ES_tradnl"/>
            </w:rPr>
          </w:pPr>
          <w:r w:rsidRPr="00F06B53">
            <w:rPr>
              <w:rFonts w:ascii="Arial" w:hAnsi="Arial" w:cs="Arial"/>
              <w:sz w:val="24"/>
              <w:szCs w:val="24"/>
              <w:lang w:val="es-ES_tradnl"/>
            </w:rPr>
            <w:t xml:space="preserve">La dependencia que coordina </w:t>
          </w:r>
          <w:r>
            <w:rPr>
              <w:rFonts w:ascii="Arial" w:hAnsi="Arial" w:cs="Arial"/>
              <w:sz w:val="24"/>
              <w:szCs w:val="24"/>
              <w:lang w:val="es-ES_tradnl"/>
            </w:rPr>
            <w:t>d</w:t>
          </w:r>
          <w:r w:rsidRPr="00F06B53">
            <w:rPr>
              <w:rFonts w:ascii="Arial" w:hAnsi="Arial" w:cs="Arial"/>
              <w:sz w:val="24"/>
              <w:szCs w:val="24"/>
              <w:lang w:val="es-ES_tradnl"/>
            </w:rPr>
            <w:t>el FA</w:t>
          </w:r>
          <w:r>
            <w:rPr>
              <w:rFonts w:ascii="Arial" w:hAnsi="Arial" w:cs="Arial"/>
              <w:sz w:val="24"/>
              <w:szCs w:val="24"/>
              <w:lang w:val="es-ES_tradnl"/>
            </w:rPr>
            <w:t>EB</w:t>
          </w:r>
          <w:r w:rsidRPr="00F06B53">
            <w:rPr>
              <w:rFonts w:ascii="Arial" w:hAnsi="Arial" w:cs="Arial"/>
              <w:sz w:val="24"/>
              <w:szCs w:val="24"/>
              <w:lang w:val="es-ES_tradnl"/>
            </w:rPr>
            <w:t xml:space="preserve"> es la Secretaría de Educación del Gobierno del</w:t>
          </w:r>
          <w:r>
            <w:rPr>
              <w:rFonts w:ascii="Arial" w:hAnsi="Arial" w:cs="Arial"/>
              <w:sz w:val="24"/>
              <w:szCs w:val="24"/>
              <w:lang w:val="es-ES_tradnl"/>
            </w:rPr>
            <w:t xml:space="preserve"> E</w:t>
          </w:r>
          <w:r w:rsidRPr="00F06B53">
            <w:rPr>
              <w:rFonts w:ascii="Arial" w:hAnsi="Arial" w:cs="Arial"/>
              <w:sz w:val="24"/>
              <w:szCs w:val="24"/>
              <w:lang w:val="es-ES_tradnl"/>
            </w:rPr>
            <w:t>stado de Yucatán (SEGEY) en la entidad</w:t>
          </w:r>
          <w:r>
            <w:rPr>
              <w:rFonts w:ascii="Arial" w:hAnsi="Arial" w:cs="Arial"/>
              <w:sz w:val="24"/>
              <w:szCs w:val="24"/>
              <w:lang w:val="es-ES_tradnl"/>
            </w:rPr>
            <w:t xml:space="preserve">, </w:t>
          </w:r>
          <w:r w:rsidRPr="00F06B53">
            <w:rPr>
              <w:rFonts w:ascii="Arial" w:hAnsi="Arial" w:cs="Arial"/>
              <w:sz w:val="24"/>
              <w:szCs w:val="24"/>
              <w:lang w:val="es-ES_tradnl"/>
            </w:rPr>
            <w:t>cuyos</w:t>
          </w:r>
          <w:r w:rsidR="004842C1">
            <w:rPr>
              <w:rFonts w:ascii="Arial" w:hAnsi="Arial" w:cs="Arial"/>
              <w:sz w:val="24"/>
              <w:szCs w:val="24"/>
              <w:lang w:val="es-ES_tradnl"/>
            </w:rPr>
            <w:t xml:space="preserve"> </w:t>
          </w:r>
          <w:r w:rsidRPr="00F06B53">
            <w:rPr>
              <w:rFonts w:ascii="Arial" w:hAnsi="Arial" w:cs="Arial"/>
              <w:sz w:val="24"/>
              <w:szCs w:val="24"/>
              <w:lang w:val="es-ES_tradnl"/>
            </w:rPr>
            <w:t>objetivos estratégicos están plasmados en el Programa Sectorial de Educación</w:t>
          </w:r>
          <w:r>
            <w:rPr>
              <w:rFonts w:ascii="Arial" w:hAnsi="Arial" w:cs="Arial"/>
              <w:sz w:val="24"/>
              <w:szCs w:val="24"/>
              <w:lang w:val="es-ES_tradnl"/>
            </w:rPr>
            <w:t xml:space="preserve"> de Calidad </w:t>
          </w:r>
          <w:r w:rsidRPr="00F06B53">
            <w:rPr>
              <w:rFonts w:ascii="Arial" w:hAnsi="Arial" w:cs="Arial"/>
              <w:sz w:val="24"/>
              <w:szCs w:val="24"/>
              <w:lang w:val="es-ES_tradnl"/>
            </w:rPr>
            <w:t xml:space="preserve"> 20</w:t>
          </w:r>
          <w:r>
            <w:rPr>
              <w:rFonts w:ascii="Arial" w:hAnsi="Arial" w:cs="Arial"/>
              <w:sz w:val="24"/>
              <w:szCs w:val="24"/>
              <w:lang w:val="es-ES_tradnl"/>
            </w:rPr>
            <w:t>13</w:t>
          </w:r>
          <w:r w:rsidRPr="00F06B53">
            <w:rPr>
              <w:rFonts w:ascii="Arial" w:hAnsi="Arial" w:cs="Arial"/>
              <w:sz w:val="24"/>
              <w:szCs w:val="24"/>
              <w:lang w:val="es-ES_tradnl"/>
            </w:rPr>
            <w:t>-201</w:t>
          </w:r>
          <w:r>
            <w:rPr>
              <w:rFonts w:ascii="Arial" w:hAnsi="Arial" w:cs="Arial"/>
              <w:sz w:val="24"/>
              <w:szCs w:val="24"/>
              <w:lang w:val="es-ES_tradnl"/>
            </w:rPr>
            <w:t>8.</w:t>
          </w:r>
        </w:p>
        <w:p w:rsidR="00F06B53" w:rsidRDefault="00F06B53" w:rsidP="00F06B53">
          <w:pPr>
            <w:spacing w:line="360" w:lineRule="auto"/>
            <w:ind w:left="360"/>
            <w:jc w:val="both"/>
            <w:rPr>
              <w:rFonts w:ascii="Arial" w:hAnsi="Arial" w:cs="Arial"/>
              <w:sz w:val="24"/>
              <w:szCs w:val="24"/>
              <w:lang w:val="es-ES_tradnl"/>
            </w:rPr>
          </w:pPr>
        </w:p>
        <w:p w:rsidR="00F06B53" w:rsidRDefault="00F06B53" w:rsidP="00F06B53">
          <w:pPr>
            <w:spacing w:line="360" w:lineRule="auto"/>
            <w:ind w:left="360"/>
            <w:jc w:val="both"/>
            <w:rPr>
              <w:rFonts w:ascii="Arial" w:hAnsi="Arial" w:cs="Arial"/>
              <w:sz w:val="24"/>
              <w:szCs w:val="24"/>
              <w:lang w:val="es-ES_tradnl"/>
            </w:rPr>
          </w:pPr>
          <w:r w:rsidRPr="00F06B53">
            <w:rPr>
              <w:rFonts w:ascii="Arial" w:hAnsi="Arial" w:cs="Arial"/>
              <w:sz w:val="24"/>
              <w:szCs w:val="24"/>
              <w:lang w:val="es-ES_tradnl"/>
            </w:rPr>
            <w:t>Objetivo 1. Incrementar la cobertura del sistema educativo estatal.</w:t>
          </w:r>
        </w:p>
        <w:p w:rsidR="00F06B53" w:rsidRDefault="00F06B53" w:rsidP="00F06B53">
          <w:pPr>
            <w:spacing w:line="360" w:lineRule="auto"/>
            <w:ind w:left="360"/>
            <w:jc w:val="both"/>
            <w:rPr>
              <w:rFonts w:ascii="Arial" w:hAnsi="Arial" w:cs="Arial"/>
              <w:sz w:val="24"/>
              <w:szCs w:val="24"/>
              <w:lang w:val="es-ES_tradnl"/>
            </w:rPr>
          </w:pPr>
          <w:r>
            <w:rPr>
              <w:rFonts w:ascii="Arial" w:hAnsi="Arial" w:cs="Arial"/>
              <w:sz w:val="24"/>
              <w:szCs w:val="24"/>
              <w:lang w:val="es-ES_tradnl"/>
            </w:rPr>
            <w:t>Y en las siguientes líneas de acción:</w:t>
          </w:r>
        </w:p>
        <w:p w:rsidR="00F06B53" w:rsidRDefault="00F06B53" w:rsidP="00F06B53">
          <w:pPr>
            <w:pStyle w:val="Prrafodelista"/>
            <w:numPr>
              <w:ilvl w:val="0"/>
              <w:numId w:val="13"/>
            </w:numPr>
            <w:spacing w:line="360" w:lineRule="auto"/>
            <w:jc w:val="both"/>
            <w:rPr>
              <w:rFonts w:ascii="Arial" w:hAnsi="Arial" w:cs="Arial"/>
              <w:sz w:val="24"/>
              <w:szCs w:val="24"/>
              <w:lang w:val="es-ES_tradnl"/>
            </w:rPr>
          </w:pPr>
          <w:r w:rsidRPr="00F06B53">
            <w:rPr>
              <w:rFonts w:ascii="Arial" w:hAnsi="Arial" w:cs="Arial"/>
              <w:sz w:val="24"/>
              <w:szCs w:val="24"/>
              <w:lang w:val="es-ES_tradnl"/>
            </w:rPr>
            <w:t>Ofrecer servicios educativos a la población entre 45 días y 18 años de edad, en</w:t>
          </w:r>
          <w:r w:rsidR="004842C1">
            <w:rPr>
              <w:rFonts w:ascii="Arial" w:hAnsi="Arial" w:cs="Arial"/>
              <w:sz w:val="24"/>
              <w:szCs w:val="24"/>
              <w:lang w:val="es-ES_tradnl"/>
            </w:rPr>
            <w:t xml:space="preserve"> </w:t>
          </w:r>
          <w:r w:rsidRPr="00F06B53">
            <w:rPr>
              <w:rFonts w:ascii="Arial" w:hAnsi="Arial" w:cs="Arial"/>
              <w:sz w:val="24"/>
              <w:szCs w:val="24"/>
              <w:lang w:val="es-ES_tradnl"/>
            </w:rPr>
            <w:t>particular en comunidades indígenas o en zonas de alta dispersión poblacional.</w:t>
          </w:r>
        </w:p>
        <w:p w:rsidR="00F06B53" w:rsidRDefault="00F06B53" w:rsidP="00F06B53">
          <w:pPr>
            <w:pStyle w:val="Prrafodelista"/>
            <w:numPr>
              <w:ilvl w:val="0"/>
              <w:numId w:val="13"/>
            </w:numPr>
            <w:spacing w:line="360" w:lineRule="auto"/>
            <w:jc w:val="both"/>
            <w:rPr>
              <w:rFonts w:ascii="Arial" w:hAnsi="Arial" w:cs="Arial"/>
              <w:sz w:val="24"/>
              <w:szCs w:val="24"/>
              <w:lang w:val="es-ES_tradnl"/>
            </w:rPr>
          </w:pPr>
          <w:r w:rsidRPr="00F06B53">
            <w:rPr>
              <w:rFonts w:ascii="Arial" w:hAnsi="Arial" w:cs="Arial"/>
              <w:sz w:val="24"/>
              <w:szCs w:val="24"/>
              <w:lang w:val="es-ES_tradnl"/>
            </w:rPr>
            <w:t>Ampliar los servicios de educación inicial con apoyo de instituciones de seguridad</w:t>
          </w:r>
          <w:r w:rsidR="004842C1">
            <w:rPr>
              <w:rFonts w:ascii="Arial" w:hAnsi="Arial" w:cs="Arial"/>
              <w:sz w:val="24"/>
              <w:szCs w:val="24"/>
              <w:lang w:val="es-ES_tradnl"/>
            </w:rPr>
            <w:t xml:space="preserve"> </w:t>
          </w:r>
          <w:r w:rsidRPr="00F06B53">
            <w:rPr>
              <w:rFonts w:ascii="Arial" w:hAnsi="Arial" w:cs="Arial"/>
              <w:sz w:val="24"/>
              <w:szCs w:val="24"/>
              <w:lang w:val="es-ES_tradnl"/>
            </w:rPr>
            <w:t>social, federales, estatales y del sector privado.</w:t>
          </w:r>
        </w:p>
        <w:p w:rsidR="00F06B53" w:rsidRDefault="00F06B53" w:rsidP="00F06B53">
          <w:pPr>
            <w:pStyle w:val="Prrafodelista"/>
            <w:numPr>
              <w:ilvl w:val="0"/>
              <w:numId w:val="13"/>
            </w:numPr>
            <w:spacing w:line="360" w:lineRule="auto"/>
            <w:jc w:val="both"/>
            <w:rPr>
              <w:rFonts w:ascii="Arial" w:hAnsi="Arial" w:cs="Arial"/>
              <w:sz w:val="24"/>
              <w:szCs w:val="24"/>
              <w:lang w:val="es-ES_tradnl"/>
            </w:rPr>
          </w:pPr>
          <w:r w:rsidRPr="00F06B53">
            <w:rPr>
              <w:rFonts w:ascii="Arial" w:hAnsi="Arial" w:cs="Arial"/>
              <w:sz w:val="24"/>
              <w:szCs w:val="24"/>
              <w:lang w:val="es-ES_tradnl"/>
            </w:rPr>
            <w:t>Ampliar el servicio de educación preescolar para que todos los niños y niñas de 4 y5 años cursen este nivel educativo.</w:t>
          </w:r>
        </w:p>
        <w:p w:rsidR="00F06B53" w:rsidRPr="00F06B53" w:rsidRDefault="00F06B53" w:rsidP="00F06B53">
          <w:pPr>
            <w:autoSpaceDE w:val="0"/>
            <w:autoSpaceDN w:val="0"/>
            <w:adjustRightInd w:val="0"/>
            <w:spacing w:after="0" w:line="240" w:lineRule="auto"/>
            <w:ind w:left="426"/>
            <w:jc w:val="both"/>
            <w:rPr>
              <w:rFonts w:ascii="Arial" w:hAnsi="Arial" w:cs="Arial"/>
              <w:sz w:val="24"/>
              <w:szCs w:val="24"/>
              <w:lang w:val="es-ES_tradnl"/>
            </w:rPr>
          </w:pPr>
          <w:r w:rsidRPr="00F06B53">
            <w:rPr>
              <w:rFonts w:ascii="Arial" w:hAnsi="Arial" w:cs="Arial"/>
              <w:sz w:val="24"/>
              <w:szCs w:val="24"/>
              <w:lang w:val="es-ES_tradnl"/>
            </w:rPr>
            <w:t>En el eje 3 del Plan Estatal de Desarrollo 2012-2018, Yucatán con Educación de Calidad, se</w:t>
          </w:r>
          <w:r w:rsidR="004842C1">
            <w:rPr>
              <w:rFonts w:ascii="Arial" w:hAnsi="Arial" w:cs="Arial"/>
              <w:sz w:val="24"/>
              <w:szCs w:val="24"/>
              <w:lang w:val="es-ES_tradnl"/>
            </w:rPr>
            <w:t xml:space="preserve"> </w:t>
          </w:r>
          <w:r w:rsidRPr="00F06B53">
            <w:rPr>
              <w:rFonts w:ascii="Arial" w:hAnsi="Arial" w:cs="Arial"/>
              <w:sz w:val="24"/>
              <w:szCs w:val="24"/>
              <w:lang w:val="es-ES_tradnl"/>
            </w:rPr>
            <w:t>establecieron los temas estratégicos a ser atendidos en el mediano plazo a través del</w:t>
          </w:r>
        </w:p>
        <w:p w:rsidR="00F06B53" w:rsidRDefault="00F06B53" w:rsidP="00F06B53">
          <w:pPr>
            <w:spacing w:line="360" w:lineRule="auto"/>
            <w:ind w:left="426"/>
            <w:jc w:val="both"/>
            <w:rPr>
              <w:rFonts w:ascii="Arial" w:hAnsi="Arial" w:cs="Arial"/>
              <w:sz w:val="24"/>
              <w:szCs w:val="24"/>
              <w:lang w:val="es-ES_tradnl"/>
            </w:rPr>
          </w:pPr>
          <w:r w:rsidRPr="00F06B53">
            <w:rPr>
              <w:rFonts w:ascii="Arial" w:hAnsi="Arial" w:cs="Arial"/>
              <w:sz w:val="24"/>
              <w:szCs w:val="24"/>
              <w:lang w:val="es-ES_tradnl"/>
            </w:rPr>
            <w:t>Programa Sectorial de Educación.</w:t>
          </w:r>
        </w:p>
        <w:p w:rsidR="00F06B53" w:rsidRDefault="00F06B53" w:rsidP="00F06B53">
          <w:pPr>
            <w:spacing w:line="360" w:lineRule="auto"/>
            <w:ind w:left="360"/>
            <w:jc w:val="both"/>
            <w:rPr>
              <w:rFonts w:ascii="Arial" w:hAnsi="Arial" w:cs="Arial"/>
              <w:sz w:val="24"/>
              <w:szCs w:val="24"/>
              <w:lang w:val="es-ES_tradnl"/>
            </w:rPr>
          </w:pPr>
        </w:p>
        <w:p w:rsidR="00F06B53" w:rsidRDefault="00F06B53" w:rsidP="00F06B53">
          <w:pPr>
            <w:spacing w:line="360" w:lineRule="auto"/>
            <w:ind w:left="360"/>
            <w:jc w:val="both"/>
            <w:rPr>
              <w:rFonts w:ascii="Arial" w:hAnsi="Arial" w:cs="Arial"/>
              <w:sz w:val="24"/>
              <w:szCs w:val="24"/>
              <w:lang w:val="es-ES_tradnl"/>
            </w:rPr>
          </w:pPr>
        </w:p>
        <w:p w:rsidR="00F06B53" w:rsidRDefault="00F06B53" w:rsidP="00F06B53">
          <w:pPr>
            <w:spacing w:line="360" w:lineRule="auto"/>
            <w:ind w:left="360"/>
            <w:jc w:val="both"/>
            <w:rPr>
              <w:rFonts w:ascii="Arial" w:hAnsi="Arial" w:cs="Arial"/>
              <w:sz w:val="24"/>
              <w:szCs w:val="24"/>
              <w:lang w:val="es-ES_tradnl"/>
            </w:rPr>
          </w:pPr>
        </w:p>
        <w:p w:rsidR="00B44649" w:rsidRPr="00D319F0" w:rsidRDefault="00B44649" w:rsidP="00F06B53">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Con base en lo anterior, analizar y evaluar si existe una relación lógica de los programas asociados al fondo, con los objetivos del Plan Nacional de Desarrollo y del Plan Estatal de Desarrollo.</w:t>
          </w:r>
          <w:r w:rsidR="00F1238C" w:rsidRPr="004217AB">
            <w:rPr>
              <w:rFonts w:ascii="Arial" w:hAnsi="Arial" w:cs="Arial"/>
              <w:b/>
              <w:sz w:val="24"/>
              <w:szCs w:val="24"/>
              <w:lang w:val="es-ES"/>
            </w:rPr>
            <w:t>*</w:t>
          </w:r>
        </w:p>
        <w:p w:rsidR="00F0688B" w:rsidRPr="004217AB" w:rsidRDefault="00F0688B" w:rsidP="00F0688B">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p>
        <w:p w:rsidR="009319DA" w:rsidRPr="004217AB" w:rsidRDefault="009319DA" w:rsidP="004217AB">
          <w:pPr>
            <w:spacing w:line="360" w:lineRule="auto"/>
            <w:ind w:left="360"/>
            <w:jc w:val="both"/>
            <w:rPr>
              <w:rFonts w:ascii="Arial" w:hAnsi="Arial" w:cs="Arial"/>
              <w:sz w:val="24"/>
              <w:szCs w:val="24"/>
              <w:lang w:val="es-ES"/>
            </w:rPr>
          </w:pPr>
          <w:r w:rsidRPr="004217AB">
            <w:rPr>
              <w:rFonts w:ascii="Arial" w:hAnsi="Arial" w:cs="Arial"/>
              <w:sz w:val="24"/>
              <w:szCs w:val="24"/>
              <w:lang w:val="es-ES"/>
            </w:rPr>
            <w:t>A nivel Estatal:</w:t>
          </w:r>
        </w:p>
        <w:p w:rsidR="009B0B24" w:rsidRPr="004217AB" w:rsidRDefault="009B0B24" w:rsidP="004217AB">
          <w:pPr>
            <w:autoSpaceDE w:val="0"/>
            <w:autoSpaceDN w:val="0"/>
            <w:adjustRightInd w:val="0"/>
            <w:spacing w:after="0" w:line="360" w:lineRule="auto"/>
            <w:ind w:left="426"/>
            <w:jc w:val="both"/>
            <w:rPr>
              <w:rFonts w:ascii="Arial" w:hAnsi="Arial" w:cs="Arial"/>
              <w:sz w:val="24"/>
              <w:szCs w:val="24"/>
              <w:lang w:val="es-ES"/>
            </w:rPr>
          </w:pPr>
          <w:r w:rsidRPr="004217AB">
            <w:rPr>
              <w:rFonts w:ascii="Arial" w:hAnsi="Arial" w:cs="Arial"/>
              <w:sz w:val="24"/>
              <w:szCs w:val="24"/>
              <w:lang w:val="es-ES"/>
            </w:rPr>
            <w:t>En la MIR del Programa Estatal, no se establece de manera explícita una vinculación o alineación a los objetivos estratégicos de este programa sectorial. Sin embargo, se observa que en el resumen narrativo, en el objetivo del Fin y del Propósito se hace de manera general una vinculación con el objetivo estratégico del Plan Sectorial. Considerando que el enfoque del objetivo al que se hace referencia es de incrementar la cobertura del sistema educativo estatal, éstos dos objetivos de la MIR, hacen una referencia general al tema, el primero de ellos señala que quieren asegurar la calidad de los aprendizajes en la educación básica y la formación integral de todos los grupos de población, aquí se identifica que se hace referencia en sus últimas líneas a la cobertura; el segundo de ellos hace referencia a la población objetivo de la entidad para que tengan acceso a los servicios de educación básica y que completen sus estudios, aquí también se identifica una relación directa al tema de la cobertura.</w:t>
          </w:r>
        </w:p>
        <w:p w:rsidR="009B0B24" w:rsidRPr="004217AB" w:rsidRDefault="009B0B24" w:rsidP="004217AB">
          <w:pPr>
            <w:autoSpaceDE w:val="0"/>
            <w:autoSpaceDN w:val="0"/>
            <w:adjustRightInd w:val="0"/>
            <w:spacing w:after="0" w:line="360" w:lineRule="auto"/>
            <w:ind w:left="426"/>
            <w:jc w:val="both"/>
            <w:rPr>
              <w:rFonts w:ascii="Arial" w:hAnsi="Arial" w:cs="Arial"/>
              <w:sz w:val="24"/>
              <w:szCs w:val="24"/>
              <w:lang w:val="es-ES"/>
            </w:rPr>
          </w:pPr>
        </w:p>
        <w:p w:rsidR="009B0B24" w:rsidRPr="004217AB" w:rsidRDefault="009B0B24" w:rsidP="004217AB">
          <w:pPr>
            <w:autoSpaceDE w:val="0"/>
            <w:autoSpaceDN w:val="0"/>
            <w:adjustRightInd w:val="0"/>
            <w:spacing w:after="0" w:line="360" w:lineRule="auto"/>
            <w:ind w:left="426"/>
            <w:jc w:val="both"/>
            <w:rPr>
              <w:rFonts w:ascii="Arial" w:hAnsi="Arial" w:cs="Arial"/>
              <w:sz w:val="24"/>
              <w:szCs w:val="24"/>
              <w:lang w:val="es-ES"/>
            </w:rPr>
          </w:pPr>
          <w:r w:rsidRPr="004217AB">
            <w:rPr>
              <w:rFonts w:ascii="Arial" w:hAnsi="Arial" w:cs="Arial"/>
              <w:sz w:val="24"/>
              <w:szCs w:val="24"/>
              <w:lang w:val="es-ES"/>
            </w:rPr>
            <w:t>A la MIR, presentada por parte del estado no se identifica una alineación de a qué objetivo estratégico hace referencia.</w:t>
          </w:r>
        </w:p>
        <w:p w:rsidR="009319DA" w:rsidRPr="004217AB" w:rsidRDefault="009319DA" w:rsidP="004217AB">
          <w:pPr>
            <w:autoSpaceDE w:val="0"/>
            <w:autoSpaceDN w:val="0"/>
            <w:adjustRightInd w:val="0"/>
            <w:spacing w:after="0" w:line="360" w:lineRule="auto"/>
            <w:ind w:left="426"/>
            <w:jc w:val="both"/>
            <w:rPr>
              <w:rFonts w:ascii="Arial" w:hAnsi="Arial" w:cs="Arial"/>
              <w:sz w:val="24"/>
              <w:szCs w:val="24"/>
              <w:lang w:val="es-ES"/>
            </w:rPr>
          </w:pPr>
        </w:p>
        <w:p w:rsidR="009319DA" w:rsidRPr="004217AB" w:rsidRDefault="009319DA" w:rsidP="004217AB">
          <w:pPr>
            <w:autoSpaceDE w:val="0"/>
            <w:autoSpaceDN w:val="0"/>
            <w:adjustRightInd w:val="0"/>
            <w:spacing w:after="0" w:line="360" w:lineRule="auto"/>
            <w:ind w:left="426"/>
            <w:jc w:val="both"/>
            <w:rPr>
              <w:rFonts w:ascii="Arial" w:hAnsi="Arial" w:cs="Arial"/>
              <w:sz w:val="24"/>
              <w:szCs w:val="24"/>
              <w:lang w:val="es-ES"/>
            </w:rPr>
          </w:pPr>
          <w:r w:rsidRPr="004217AB">
            <w:rPr>
              <w:rFonts w:ascii="Arial" w:hAnsi="Arial" w:cs="Arial"/>
              <w:sz w:val="24"/>
              <w:szCs w:val="24"/>
              <w:lang w:val="es-ES"/>
            </w:rPr>
            <w:t>A nivel Federal se identifica lo siguiente:</w:t>
          </w:r>
        </w:p>
        <w:p w:rsidR="009319DA" w:rsidRPr="004217AB" w:rsidRDefault="009319DA" w:rsidP="004217AB">
          <w:pPr>
            <w:autoSpaceDE w:val="0"/>
            <w:autoSpaceDN w:val="0"/>
            <w:adjustRightInd w:val="0"/>
            <w:spacing w:after="0" w:line="360" w:lineRule="auto"/>
            <w:ind w:left="426"/>
            <w:jc w:val="both"/>
            <w:rPr>
              <w:rFonts w:ascii="Arial" w:hAnsi="Arial" w:cs="Arial"/>
              <w:sz w:val="24"/>
              <w:szCs w:val="24"/>
              <w:lang w:val="es-ES"/>
            </w:rPr>
          </w:pPr>
        </w:p>
        <w:p w:rsidR="009319DA" w:rsidRPr="004217AB" w:rsidRDefault="009319DA" w:rsidP="004217AB">
          <w:pPr>
            <w:autoSpaceDE w:val="0"/>
            <w:autoSpaceDN w:val="0"/>
            <w:adjustRightInd w:val="0"/>
            <w:spacing w:after="0" w:line="360" w:lineRule="auto"/>
            <w:ind w:left="426"/>
            <w:jc w:val="both"/>
            <w:rPr>
              <w:rFonts w:ascii="Arial" w:hAnsi="Arial" w:cs="Arial"/>
              <w:sz w:val="24"/>
              <w:szCs w:val="24"/>
              <w:lang w:val="es-ES"/>
            </w:rPr>
          </w:pPr>
          <w:r w:rsidRPr="004217AB">
            <w:rPr>
              <w:rFonts w:ascii="Arial" w:hAnsi="Arial" w:cs="Arial"/>
              <w:sz w:val="24"/>
              <w:szCs w:val="24"/>
              <w:lang w:val="es-ES"/>
            </w:rPr>
            <w:t xml:space="preserve">Nivel Básica: el objetivo es Mejorar los servicios de educación básica en cuanto a calidad, cobertura y eficiencia terminal con una perspectiva de equidad, con la finalidad de proporcionar una base solida de formación a los niños, para así recuperar la posición de vanguardia que el estado ha tenido en educación básica; de igual forma se pretende </w:t>
          </w:r>
          <w:r w:rsidRPr="004217AB">
            <w:rPr>
              <w:rFonts w:ascii="Arial" w:hAnsi="Arial" w:cs="Arial"/>
              <w:sz w:val="24"/>
              <w:szCs w:val="24"/>
              <w:lang w:val="es-ES"/>
            </w:rPr>
            <w:lastRenderedPageBreak/>
            <w:t>disminuir el rezago en el que se encuentran los servicios de educación indígena y mejorar su calidad.</w:t>
          </w:r>
        </w:p>
        <w:p w:rsidR="009319DA" w:rsidRPr="004217AB" w:rsidRDefault="009319DA" w:rsidP="004217AB">
          <w:pPr>
            <w:autoSpaceDE w:val="0"/>
            <w:autoSpaceDN w:val="0"/>
            <w:adjustRightInd w:val="0"/>
            <w:spacing w:after="0" w:line="360" w:lineRule="auto"/>
            <w:ind w:left="426"/>
            <w:jc w:val="both"/>
            <w:rPr>
              <w:rFonts w:ascii="Arial" w:hAnsi="Arial" w:cs="Arial"/>
              <w:sz w:val="24"/>
              <w:szCs w:val="24"/>
              <w:lang w:val="es-ES"/>
            </w:rPr>
          </w:pPr>
        </w:p>
        <w:p w:rsidR="009319DA" w:rsidRPr="004217AB" w:rsidRDefault="009319DA" w:rsidP="004217AB">
          <w:pPr>
            <w:autoSpaceDE w:val="0"/>
            <w:autoSpaceDN w:val="0"/>
            <w:adjustRightInd w:val="0"/>
            <w:spacing w:after="0" w:line="360" w:lineRule="auto"/>
            <w:ind w:left="426"/>
            <w:jc w:val="both"/>
            <w:rPr>
              <w:rFonts w:ascii="Arial" w:hAnsi="Arial" w:cs="Arial"/>
              <w:sz w:val="24"/>
              <w:szCs w:val="24"/>
              <w:lang w:val="es-ES"/>
            </w:rPr>
          </w:pPr>
          <w:r w:rsidRPr="004217AB">
            <w:rPr>
              <w:rFonts w:ascii="Arial" w:hAnsi="Arial" w:cs="Arial"/>
              <w:sz w:val="24"/>
              <w:szCs w:val="24"/>
              <w:lang w:val="es-ES"/>
            </w:rPr>
            <w:t>Especial:</w:t>
          </w:r>
          <w:r w:rsidR="0091425A">
            <w:rPr>
              <w:rFonts w:ascii="Arial" w:hAnsi="Arial" w:cs="Arial"/>
              <w:sz w:val="24"/>
              <w:szCs w:val="24"/>
              <w:lang w:val="es-ES"/>
            </w:rPr>
            <w:t xml:space="preserve"> </w:t>
          </w:r>
          <w:r w:rsidRPr="004217AB">
            <w:rPr>
              <w:rFonts w:ascii="Arial" w:hAnsi="Arial" w:cs="Arial"/>
              <w:sz w:val="24"/>
              <w:szCs w:val="24"/>
              <w:lang w:val="es-ES"/>
            </w:rPr>
            <w:t>Reducir la marginación y el rezago educativo de grupos sociales vulnerables para ofrecer igualdad en las oportunidades que les facilite un desarrollo con autonomía y plenitud, atendiendo con calidad, equidad y pertinencia a la población con necesidades educativas especiales con o sin discapacidad y con aptitudes sobresalientes y/o talentos específicos.</w:t>
          </w:r>
        </w:p>
        <w:p w:rsidR="009319DA" w:rsidRPr="004217AB" w:rsidRDefault="009319DA" w:rsidP="004217AB">
          <w:pPr>
            <w:autoSpaceDE w:val="0"/>
            <w:autoSpaceDN w:val="0"/>
            <w:adjustRightInd w:val="0"/>
            <w:spacing w:after="0" w:line="360" w:lineRule="auto"/>
            <w:ind w:left="426"/>
            <w:jc w:val="both"/>
            <w:rPr>
              <w:rFonts w:ascii="Arial" w:hAnsi="Arial" w:cs="Arial"/>
              <w:sz w:val="24"/>
              <w:szCs w:val="24"/>
              <w:lang w:val="es-ES"/>
            </w:rPr>
          </w:pPr>
        </w:p>
        <w:p w:rsidR="009319DA" w:rsidRPr="004217AB" w:rsidRDefault="009319DA" w:rsidP="004217AB">
          <w:pPr>
            <w:autoSpaceDE w:val="0"/>
            <w:autoSpaceDN w:val="0"/>
            <w:adjustRightInd w:val="0"/>
            <w:spacing w:after="0" w:line="360" w:lineRule="auto"/>
            <w:ind w:left="426"/>
            <w:jc w:val="both"/>
            <w:rPr>
              <w:rFonts w:ascii="Arial" w:hAnsi="Arial" w:cs="Arial"/>
              <w:sz w:val="24"/>
              <w:szCs w:val="24"/>
              <w:lang w:val="es-ES"/>
            </w:rPr>
          </w:pPr>
          <w:r w:rsidRPr="004217AB">
            <w:rPr>
              <w:rFonts w:ascii="Arial" w:hAnsi="Arial" w:cs="Arial"/>
              <w:sz w:val="24"/>
              <w:szCs w:val="24"/>
              <w:lang w:val="es-ES"/>
            </w:rPr>
            <w:t>Inicial: Ampliar la cobertura en todo el estado e impulsar la calidad de los servicios de educación inicial a través de las capacitaciones.</w:t>
          </w:r>
        </w:p>
        <w:p w:rsidR="009319DA" w:rsidRDefault="009319DA" w:rsidP="009319DA">
          <w:pPr>
            <w:autoSpaceDE w:val="0"/>
            <w:autoSpaceDN w:val="0"/>
            <w:adjustRightInd w:val="0"/>
            <w:spacing w:after="0" w:line="240" w:lineRule="auto"/>
            <w:ind w:left="426"/>
            <w:jc w:val="both"/>
            <w:rPr>
              <w:rFonts w:ascii="ArialMT" w:hAnsi="ArialMT" w:cs="ArialMT"/>
              <w:sz w:val="24"/>
              <w:szCs w:val="24"/>
              <w:lang w:val="es-ES"/>
            </w:rPr>
          </w:pPr>
        </w:p>
        <w:p w:rsidR="009319DA" w:rsidRPr="009319DA" w:rsidRDefault="009319DA" w:rsidP="009319DA">
          <w:pPr>
            <w:autoSpaceDE w:val="0"/>
            <w:autoSpaceDN w:val="0"/>
            <w:adjustRightInd w:val="0"/>
            <w:spacing w:after="0" w:line="240" w:lineRule="auto"/>
            <w:ind w:left="426"/>
            <w:jc w:val="both"/>
            <w:rPr>
              <w:rFonts w:ascii="ArialMT" w:hAnsi="ArialMT" w:cs="ArialMT"/>
              <w:sz w:val="24"/>
              <w:szCs w:val="24"/>
              <w:lang w:val="es-ES"/>
            </w:rPr>
          </w:pPr>
          <w:r w:rsidRPr="009319DA">
            <w:rPr>
              <w:rFonts w:ascii="ArialMT" w:hAnsi="ArialMT" w:cs="ArialMT"/>
              <w:b/>
              <w:sz w:val="24"/>
              <w:szCs w:val="24"/>
              <w:lang w:val="es-ES"/>
            </w:rPr>
            <w:t>Preescolar:</w:t>
          </w:r>
          <w:r w:rsidR="0091425A">
            <w:rPr>
              <w:rFonts w:ascii="ArialMT" w:hAnsi="ArialMT" w:cs="ArialMT"/>
              <w:b/>
              <w:sz w:val="24"/>
              <w:szCs w:val="24"/>
              <w:lang w:val="es-ES"/>
            </w:rPr>
            <w:t xml:space="preserve"> </w:t>
          </w:r>
          <w:r w:rsidRPr="009319DA">
            <w:rPr>
              <w:rFonts w:ascii="ArialMT" w:hAnsi="ArialMT" w:cs="ArialMT"/>
              <w:sz w:val="24"/>
              <w:szCs w:val="24"/>
              <w:lang w:val="es-ES"/>
            </w:rPr>
            <w:t>Elevar la calidad de la educación a través de la transformación de las prácticas educativas</w:t>
          </w:r>
          <w:r>
            <w:rPr>
              <w:rFonts w:ascii="ArialMT" w:hAnsi="ArialMT" w:cs="ArialMT"/>
              <w:sz w:val="24"/>
              <w:szCs w:val="24"/>
              <w:lang w:val="es-ES"/>
            </w:rPr>
            <w:t>.</w:t>
          </w:r>
        </w:p>
        <w:p w:rsidR="00B44649" w:rsidRDefault="00B44649" w:rsidP="00F0688B">
          <w:pPr>
            <w:spacing w:line="360" w:lineRule="auto"/>
            <w:ind w:left="360"/>
            <w:jc w:val="both"/>
            <w:rPr>
              <w:rFonts w:ascii="Arial" w:hAnsi="Arial" w:cs="Arial"/>
              <w:sz w:val="24"/>
              <w:szCs w:val="24"/>
              <w:lang w:val="es-ES"/>
            </w:rPr>
          </w:pPr>
        </w:p>
        <w:p w:rsidR="009319DA" w:rsidRDefault="009319DA" w:rsidP="009319DA">
          <w:pPr>
            <w:spacing w:line="360" w:lineRule="auto"/>
            <w:ind w:left="360"/>
            <w:jc w:val="both"/>
            <w:rPr>
              <w:rFonts w:ascii="Arial" w:hAnsi="Arial" w:cs="Arial"/>
              <w:sz w:val="24"/>
              <w:szCs w:val="24"/>
              <w:lang w:val="es-ES"/>
            </w:rPr>
          </w:pPr>
          <w:r w:rsidRPr="009319DA">
            <w:rPr>
              <w:rFonts w:ascii="Arial" w:hAnsi="Arial" w:cs="Arial"/>
              <w:b/>
              <w:sz w:val="24"/>
              <w:szCs w:val="24"/>
              <w:lang w:val="es-ES"/>
            </w:rPr>
            <w:t>Primaria:</w:t>
          </w:r>
          <w:r w:rsidR="0091425A">
            <w:rPr>
              <w:rFonts w:ascii="Arial" w:hAnsi="Arial" w:cs="Arial"/>
              <w:b/>
              <w:sz w:val="24"/>
              <w:szCs w:val="24"/>
              <w:lang w:val="es-ES"/>
            </w:rPr>
            <w:t xml:space="preserve"> </w:t>
          </w:r>
          <w:r w:rsidRPr="009319DA">
            <w:rPr>
              <w:rFonts w:ascii="Arial" w:hAnsi="Arial" w:cs="Arial"/>
              <w:sz w:val="24"/>
              <w:szCs w:val="24"/>
              <w:lang w:val="es-ES"/>
            </w:rPr>
            <w:t>Elevar la calidad de la educación primaria en el estado, mediante la propuesta</w:t>
          </w:r>
          <w:r w:rsidR="0091425A">
            <w:rPr>
              <w:rFonts w:ascii="Arial" w:hAnsi="Arial" w:cs="Arial"/>
              <w:sz w:val="24"/>
              <w:szCs w:val="24"/>
              <w:lang w:val="es-ES"/>
            </w:rPr>
            <w:t xml:space="preserve"> </w:t>
          </w:r>
          <w:r w:rsidRPr="009319DA">
            <w:rPr>
              <w:rFonts w:ascii="Arial" w:hAnsi="Arial" w:cs="Arial"/>
              <w:sz w:val="24"/>
              <w:szCs w:val="24"/>
              <w:lang w:val="es-ES"/>
            </w:rPr>
            <w:t>de modelos pedagógicos y estrategias didácticas para atender las necesidades de los agentes educativos; organizar la</w:t>
          </w:r>
          <w:r w:rsidR="0091425A">
            <w:rPr>
              <w:rFonts w:ascii="Arial" w:hAnsi="Arial" w:cs="Arial"/>
              <w:sz w:val="24"/>
              <w:szCs w:val="24"/>
              <w:lang w:val="es-ES"/>
            </w:rPr>
            <w:t xml:space="preserve"> </w:t>
          </w:r>
          <w:r w:rsidRPr="009319DA">
            <w:rPr>
              <w:rFonts w:ascii="Arial" w:hAnsi="Arial" w:cs="Arial"/>
              <w:sz w:val="24"/>
              <w:szCs w:val="24"/>
              <w:lang w:val="es-ES"/>
            </w:rPr>
            <w:t>enseñanza y el aprendizaje de contenidos básicos para asegurar que los niños adquieran y desarrollen las habilidades intelectuales, que les permitan aprender permanentemente y con independencia, así</w:t>
          </w:r>
          <w:r w:rsidR="0091425A">
            <w:rPr>
              <w:rFonts w:ascii="Arial" w:hAnsi="Arial" w:cs="Arial"/>
              <w:sz w:val="24"/>
              <w:szCs w:val="24"/>
              <w:lang w:val="es-ES"/>
            </w:rPr>
            <w:t xml:space="preserve"> </w:t>
          </w:r>
          <w:r w:rsidRPr="009319DA">
            <w:rPr>
              <w:rFonts w:ascii="Arial" w:hAnsi="Arial" w:cs="Arial"/>
              <w:sz w:val="24"/>
              <w:szCs w:val="24"/>
              <w:lang w:val="es-ES"/>
            </w:rPr>
            <w:t>como actuar con eficacia e iniciativa en las cuestiones prácticas de la vida cotidiana.</w:t>
          </w:r>
          <w:r w:rsidR="00215D0F">
            <w:rPr>
              <w:rFonts w:ascii="Arial" w:hAnsi="Arial" w:cs="Arial"/>
              <w:sz w:val="24"/>
              <w:szCs w:val="24"/>
              <w:lang w:val="es-ES"/>
            </w:rPr>
            <w:t xml:space="preserve"> Y </w:t>
          </w:r>
        </w:p>
        <w:p w:rsidR="00215D0F" w:rsidRDefault="00215D0F" w:rsidP="00215D0F">
          <w:pPr>
            <w:spacing w:line="360" w:lineRule="auto"/>
            <w:ind w:left="360"/>
            <w:jc w:val="both"/>
            <w:rPr>
              <w:rFonts w:ascii="Arial" w:hAnsi="Arial" w:cs="Arial"/>
              <w:sz w:val="24"/>
              <w:szCs w:val="24"/>
              <w:lang w:val="es-ES"/>
            </w:rPr>
          </w:pPr>
          <w:r w:rsidRPr="00215D0F">
            <w:rPr>
              <w:rFonts w:ascii="Arial" w:hAnsi="Arial" w:cs="Arial"/>
              <w:b/>
              <w:sz w:val="24"/>
              <w:szCs w:val="24"/>
              <w:lang w:val="es-ES"/>
            </w:rPr>
            <w:t>Secundaria:</w:t>
          </w:r>
          <w:r w:rsidR="0091425A">
            <w:rPr>
              <w:rFonts w:ascii="Arial" w:hAnsi="Arial" w:cs="Arial"/>
              <w:b/>
              <w:sz w:val="24"/>
              <w:szCs w:val="24"/>
              <w:lang w:val="es-ES"/>
            </w:rPr>
            <w:t xml:space="preserve"> </w:t>
          </w:r>
          <w:r w:rsidRPr="00215D0F">
            <w:rPr>
              <w:rFonts w:ascii="Arial" w:hAnsi="Arial" w:cs="Arial"/>
              <w:sz w:val="24"/>
              <w:szCs w:val="24"/>
              <w:lang w:val="es-ES"/>
            </w:rPr>
            <w:t>Elevar la calidad de la formación de los estudiantes que terminan la educación primaria mediante el fortalecimiento de los contenidos de las necesidades básicas de aprendizaje de la población joven del país</w:t>
          </w:r>
          <w:r w:rsidR="0091425A">
            <w:rPr>
              <w:rFonts w:ascii="Arial" w:hAnsi="Arial" w:cs="Arial"/>
              <w:sz w:val="24"/>
              <w:szCs w:val="24"/>
              <w:lang w:val="es-ES"/>
            </w:rPr>
            <w:t xml:space="preserve"> </w:t>
          </w:r>
          <w:r w:rsidRPr="00215D0F">
            <w:rPr>
              <w:rFonts w:ascii="Arial" w:hAnsi="Arial" w:cs="Arial"/>
              <w:sz w:val="24"/>
              <w:szCs w:val="24"/>
              <w:lang w:val="es-ES"/>
            </w:rPr>
            <w:t>que solo la escuela puede ofrecer.</w:t>
          </w:r>
        </w:p>
        <w:p w:rsidR="00215D0F" w:rsidRDefault="00215D0F" w:rsidP="00215D0F">
          <w:pPr>
            <w:spacing w:line="360" w:lineRule="auto"/>
            <w:ind w:left="360"/>
            <w:jc w:val="both"/>
            <w:rPr>
              <w:rFonts w:ascii="Arial" w:hAnsi="Arial" w:cs="Arial"/>
              <w:sz w:val="24"/>
              <w:szCs w:val="24"/>
              <w:lang w:val="es-ES"/>
            </w:rPr>
          </w:pPr>
          <w:r w:rsidRPr="00215D0F">
            <w:rPr>
              <w:rFonts w:ascii="Arial" w:hAnsi="Arial" w:cs="Arial"/>
              <w:sz w:val="24"/>
              <w:szCs w:val="24"/>
              <w:lang w:val="es-ES"/>
            </w:rPr>
            <w:t>Todo</w:t>
          </w:r>
          <w:r>
            <w:rPr>
              <w:rFonts w:ascii="Arial" w:hAnsi="Arial" w:cs="Arial"/>
              <w:sz w:val="24"/>
              <w:szCs w:val="24"/>
              <w:lang w:val="es-ES"/>
            </w:rPr>
            <w:t>s</w:t>
          </w:r>
          <w:r w:rsidR="004842C1">
            <w:rPr>
              <w:rFonts w:ascii="Arial" w:hAnsi="Arial" w:cs="Arial"/>
              <w:sz w:val="24"/>
              <w:szCs w:val="24"/>
              <w:lang w:val="es-ES"/>
            </w:rPr>
            <w:t xml:space="preserve"> </w:t>
          </w:r>
          <w:r>
            <w:rPr>
              <w:rFonts w:ascii="Arial" w:hAnsi="Arial" w:cs="Arial"/>
              <w:sz w:val="24"/>
              <w:szCs w:val="24"/>
              <w:lang w:val="es-ES"/>
            </w:rPr>
            <w:t xml:space="preserve">los objetivos nacionales y lo estatal están alineados a los objetivos del Plan Nacional de Desarrollo </w:t>
          </w:r>
          <w:r w:rsidRPr="00215D0F">
            <w:rPr>
              <w:rFonts w:ascii="Arial" w:hAnsi="Arial" w:cs="Arial"/>
              <w:sz w:val="24"/>
              <w:szCs w:val="24"/>
              <w:lang w:val="es-ES"/>
            </w:rPr>
            <w:t>2013-2018, específicamente los contenidos en la meta</w:t>
          </w:r>
          <w:r w:rsidR="004842C1">
            <w:rPr>
              <w:rFonts w:ascii="Arial" w:hAnsi="Arial" w:cs="Arial"/>
              <w:sz w:val="24"/>
              <w:szCs w:val="24"/>
              <w:lang w:val="es-ES"/>
            </w:rPr>
            <w:t xml:space="preserve"> </w:t>
          </w:r>
          <w:r w:rsidRPr="00215D0F">
            <w:rPr>
              <w:rFonts w:ascii="Arial" w:hAnsi="Arial" w:cs="Arial"/>
              <w:sz w:val="24"/>
              <w:szCs w:val="24"/>
              <w:lang w:val="es-ES"/>
            </w:rPr>
            <w:t>nacional “México con Educación de Calidad para Todos”, así como aquellas</w:t>
          </w:r>
          <w:r w:rsidR="004842C1">
            <w:rPr>
              <w:rFonts w:ascii="Arial" w:hAnsi="Arial" w:cs="Arial"/>
              <w:sz w:val="24"/>
              <w:szCs w:val="24"/>
              <w:lang w:val="es-ES"/>
            </w:rPr>
            <w:t xml:space="preserve"> </w:t>
          </w:r>
          <w:r w:rsidRPr="00215D0F">
            <w:rPr>
              <w:rFonts w:ascii="Arial" w:hAnsi="Arial" w:cs="Arial"/>
              <w:sz w:val="24"/>
              <w:szCs w:val="24"/>
              <w:lang w:val="es-ES"/>
            </w:rPr>
            <w:t>consideradas en el Plan Estatal de Desarrollo 2012-2018 en sus Ejes “Yucatán con</w:t>
          </w:r>
          <w:r w:rsidR="004842C1">
            <w:rPr>
              <w:rFonts w:ascii="Arial" w:hAnsi="Arial" w:cs="Arial"/>
              <w:sz w:val="24"/>
              <w:szCs w:val="24"/>
              <w:lang w:val="es-ES"/>
            </w:rPr>
            <w:t xml:space="preserve"> </w:t>
          </w:r>
          <w:r w:rsidRPr="00215D0F">
            <w:rPr>
              <w:rFonts w:ascii="Arial" w:hAnsi="Arial" w:cs="Arial"/>
              <w:sz w:val="24"/>
              <w:szCs w:val="24"/>
              <w:lang w:val="es-ES"/>
            </w:rPr>
            <w:t>Educación de Calidad”, “Yucatán Incluyente” y “Yucatán competitivo</w:t>
          </w:r>
          <w:r>
            <w:rPr>
              <w:rFonts w:ascii="Arial" w:hAnsi="Arial" w:cs="Arial"/>
              <w:sz w:val="24"/>
              <w:szCs w:val="24"/>
              <w:lang w:val="es-ES"/>
            </w:rPr>
            <w:t>”.</w:t>
          </w:r>
        </w:p>
        <w:tbl>
          <w:tblPr>
            <w:tblStyle w:val="Tablaconcuadrcula"/>
            <w:tblW w:w="0" w:type="auto"/>
            <w:tblInd w:w="360" w:type="dxa"/>
            <w:tblLook w:val="04A0" w:firstRow="1" w:lastRow="0" w:firstColumn="1" w:lastColumn="0" w:noHBand="0" w:noVBand="1"/>
          </w:tblPr>
          <w:tblGrid>
            <w:gridCol w:w="3267"/>
            <w:gridCol w:w="3278"/>
            <w:gridCol w:w="3283"/>
          </w:tblGrid>
          <w:tr w:rsidR="00215D0F" w:rsidTr="00091168">
            <w:tc>
              <w:tcPr>
                <w:tcW w:w="3267" w:type="dxa"/>
              </w:tcPr>
              <w:p w:rsidR="00215D0F" w:rsidRDefault="00215D0F" w:rsidP="00215D0F">
                <w:pPr>
                  <w:spacing w:line="360" w:lineRule="auto"/>
                  <w:jc w:val="both"/>
                  <w:rPr>
                    <w:rFonts w:ascii="Arial" w:hAnsi="Arial" w:cs="Arial"/>
                    <w:sz w:val="24"/>
                    <w:szCs w:val="24"/>
                    <w:lang w:val="es-ES"/>
                  </w:rPr>
                </w:pPr>
                <w:r w:rsidRPr="00215D0F">
                  <w:rPr>
                    <w:rFonts w:ascii="Arial" w:hAnsi="Arial" w:cs="Arial"/>
                    <w:sz w:val="24"/>
                    <w:szCs w:val="24"/>
                    <w:lang w:val="es-ES"/>
                  </w:rPr>
                  <w:lastRenderedPageBreak/>
                  <w:t>Meta-Objetivo PND</w:t>
                </w:r>
              </w:p>
            </w:tc>
            <w:tc>
              <w:tcPr>
                <w:tcW w:w="3278" w:type="dxa"/>
              </w:tcPr>
              <w:p w:rsidR="00215D0F" w:rsidRDefault="00215D0F" w:rsidP="00215D0F">
                <w:pPr>
                  <w:spacing w:line="360" w:lineRule="auto"/>
                  <w:jc w:val="both"/>
                  <w:rPr>
                    <w:rFonts w:ascii="Arial" w:hAnsi="Arial" w:cs="Arial"/>
                    <w:sz w:val="24"/>
                    <w:szCs w:val="24"/>
                    <w:lang w:val="es-ES"/>
                  </w:rPr>
                </w:pPr>
                <w:r w:rsidRPr="00215D0F">
                  <w:rPr>
                    <w:rFonts w:ascii="Arial" w:hAnsi="Arial" w:cs="Arial"/>
                    <w:sz w:val="24"/>
                    <w:szCs w:val="24"/>
                    <w:lang w:val="es-ES"/>
                  </w:rPr>
                  <w:t>Eje-Objetivo PED</w:t>
                </w:r>
              </w:p>
            </w:tc>
            <w:tc>
              <w:tcPr>
                <w:tcW w:w="3283" w:type="dxa"/>
              </w:tcPr>
              <w:p w:rsidR="00E67066" w:rsidRPr="00E67066" w:rsidRDefault="00E67066" w:rsidP="00E67066">
                <w:pPr>
                  <w:spacing w:line="360" w:lineRule="auto"/>
                  <w:jc w:val="both"/>
                  <w:rPr>
                    <w:rFonts w:ascii="Arial" w:hAnsi="Arial" w:cs="Arial"/>
                    <w:sz w:val="24"/>
                    <w:szCs w:val="24"/>
                    <w:lang w:val="es-ES"/>
                  </w:rPr>
                </w:pPr>
                <w:r w:rsidRPr="00E67066">
                  <w:rPr>
                    <w:rFonts w:ascii="Arial" w:hAnsi="Arial" w:cs="Arial"/>
                    <w:sz w:val="24"/>
                    <w:szCs w:val="24"/>
                    <w:lang w:val="es-ES"/>
                  </w:rPr>
                  <w:t>Tema Estratégico-Objetivo</w:t>
                </w:r>
              </w:p>
              <w:p w:rsidR="00215D0F" w:rsidRDefault="00E67066" w:rsidP="00E67066">
                <w:pPr>
                  <w:spacing w:line="360" w:lineRule="auto"/>
                  <w:jc w:val="both"/>
                  <w:rPr>
                    <w:rFonts w:ascii="Arial" w:hAnsi="Arial" w:cs="Arial"/>
                    <w:sz w:val="24"/>
                    <w:szCs w:val="24"/>
                    <w:lang w:val="es-ES"/>
                  </w:rPr>
                </w:pPr>
                <w:r w:rsidRPr="00E67066">
                  <w:rPr>
                    <w:rFonts w:ascii="Arial" w:hAnsi="Arial" w:cs="Arial"/>
                    <w:sz w:val="24"/>
                    <w:szCs w:val="24"/>
                    <w:lang w:val="es-ES"/>
                  </w:rPr>
                  <w:t>PMP</w:t>
                </w:r>
              </w:p>
            </w:tc>
          </w:tr>
          <w:tr w:rsidR="00215D0F" w:rsidTr="00091168">
            <w:tc>
              <w:tcPr>
                <w:tcW w:w="3267" w:type="dxa"/>
              </w:tcPr>
              <w:p w:rsidR="00E67066" w:rsidRDefault="00E67066" w:rsidP="00E67066">
                <w:pPr>
                  <w:autoSpaceDE w:val="0"/>
                  <w:autoSpaceDN w:val="0"/>
                  <w:adjustRightInd w:val="0"/>
                  <w:rPr>
                    <w:rFonts w:ascii="CenturyGothic-Bold" w:hAnsi="CenturyGothic-Bold" w:cs="CenturyGothic-Bold"/>
                    <w:b/>
                    <w:bCs/>
                    <w:sz w:val="19"/>
                    <w:szCs w:val="19"/>
                    <w:lang w:val="es-ES"/>
                  </w:rPr>
                </w:pPr>
                <w:r>
                  <w:rPr>
                    <w:rFonts w:ascii="CenturyGothic-Bold" w:hAnsi="CenturyGothic-Bold" w:cs="CenturyGothic-Bold"/>
                    <w:b/>
                    <w:bCs/>
                    <w:sz w:val="19"/>
                    <w:szCs w:val="19"/>
                    <w:lang w:val="es-ES"/>
                  </w:rPr>
                  <w:t>Meta: México con</w:t>
                </w:r>
              </w:p>
              <w:p w:rsidR="00E67066" w:rsidRDefault="00E67066" w:rsidP="00E67066">
                <w:pPr>
                  <w:autoSpaceDE w:val="0"/>
                  <w:autoSpaceDN w:val="0"/>
                  <w:adjustRightInd w:val="0"/>
                  <w:rPr>
                    <w:rFonts w:ascii="CenturyGothic-Bold" w:hAnsi="CenturyGothic-Bold" w:cs="CenturyGothic-Bold"/>
                    <w:b/>
                    <w:bCs/>
                    <w:sz w:val="19"/>
                    <w:szCs w:val="19"/>
                    <w:lang w:val="es-ES"/>
                  </w:rPr>
                </w:pPr>
                <w:r>
                  <w:rPr>
                    <w:rFonts w:ascii="CenturyGothic-Bold" w:hAnsi="CenturyGothic-Bold" w:cs="CenturyGothic-Bold"/>
                    <w:b/>
                    <w:bCs/>
                    <w:sz w:val="19"/>
                    <w:szCs w:val="19"/>
                    <w:lang w:val="es-ES"/>
                  </w:rPr>
                  <w:t>Educación de Calidad</w:t>
                </w:r>
              </w:p>
              <w:p w:rsidR="00E67066" w:rsidRDefault="00E67066" w:rsidP="00E67066">
                <w:pPr>
                  <w:autoSpaceDE w:val="0"/>
                  <w:autoSpaceDN w:val="0"/>
                  <w:adjustRightInd w:val="0"/>
                  <w:rPr>
                    <w:rFonts w:ascii="CenturyGothic-Bold" w:hAnsi="CenturyGothic-Bold" w:cs="CenturyGothic-Bold"/>
                    <w:b/>
                    <w:bCs/>
                    <w:sz w:val="19"/>
                    <w:szCs w:val="19"/>
                    <w:lang w:val="es-ES"/>
                  </w:rPr>
                </w:pPr>
                <w:r>
                  <w:rPr>
                    <w:rFonts w:ascii="CenturyGothic-Bold" w:hAnsi="CenturyGothic-Bold" w:cs="CenturyGothic-Bold"/>
                    <w:b/>
                    <w:bCs/>
                    <w:sz w:val="19"/>
                    <w:szCs w:val="19"/>
                    <w:lang w:val="es-ES"/>
                  </w:rPr>
                  <w:t>para todos</w:t>
                </w:r>
              </w:p>
              <w:p w:rsidR="00E67066" w:rsidRDefault="00E67066" w:rsidP="00E67066">
                <w:pPr>
                  <w:autoSpaceDE w:val="0"/>
                  <w:autoSpaceDN w:val="0"/>
                  <w:adjustRightInd w:val="0"/>
                  <w:rPr>
                    <w:rFonts w:ascii="CenturyGothic-Bold" w:hAnsi="CenturyGothic-Bold" w:cs="CenturyGothic-Bold"/>
                    <w:b/>
                    <w:bCs/>
                    <w:sz w:val="19"/>
                    <w:szCs w:val="19"/>
                    <w:lang w:val="es-ES"/>
                  </w:rPr>
                </w:pPr>
                <w:r>
                  <w:rPr>
                    <w:rFonts w:ascii="CenturyGothic-Bold" w:hAnsi="CenturyGothic-Bold" w:cs="CenturyGothic-Bold"/>
                    <w:b/>
                    <w:bCs/>
                    <w:sz w:val="19"/>
                    <w:szCs w:val="19"/>
                    <w:lang w:val="es-ES"/>
                  </w:rPr>
                  <w:t>Objetivo:</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Bold" w:hAnsi="CenturyGothic-Bold" w:cs="CenturyGothic-Bold"/>
                    <w:b/>
                    <w:bCs/>
                    <w:sz w:val="19"/>
                    <w:szCs w:val="19"/>
                    <w:lang w:val="es-ES"/>
                  </w:rPr>
                  <w:t xml:space="preserve">a. </w:t>
                </w:r>
                <w:r>
                  <w:rPr>
                    <w:rFonts w:ascii="CenturyGothic" w:hAnsi="CenturyGothic" w:cs="CenturyGothic"/>
                    <w:sz w:val="19"/>
                    <w:szCs w:val="19"/>
                    <w:lang w:val="es-ES"/>
                  </w:rPr>
                  <w:t>Desarrollar el</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potencial</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humano de los</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mexicanos con</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educación de</w:t>
                </w:r>
              </w:p>
              <w:p w:rsidR="00E67066" w:rsidRDefault="0044435C" w:rsidP="00E67066">
                <w:pPr>
                  <w:autoSpaceDE w:val="0"/>
                  <w:autoSpaceDN w:val="0"/>
                  <w:adjustRightInd w:val="0"/>
                  <w:rPr>
                    <w:rFonts w:ascii="CenturyGothic-Bold" w:hAnsi="CenturyGothic-Bold" w:cs="CenturyGothic-Bold"/>
                    <w:b/>
                    <w:bCs/>
                    <w:sz w:val="19"/>
                    <w:szCs w:val="19"/>
                    <w:lang w:val="es-ES"/>
                  </w:rPr>
                </w:pPr>
                <w:r>
                  <w:rPr>
                    <w:rFonts w:ascii="CenturyGothic" w:hAnsi="CenturyGothic" w:cs="CenturyGothic"/>
                    <w:sz w:val="19"/>
                    <w:szCs w:val="19"/>
                    <w:lang w:val="es-ES"/>
                  </w:rPr>
                  <w:t>Calidad</w:t>
                </w:r>
                <w:r w:rsidR="00E67066">
                  <w:rPr>
                    <w:rFonts w:ascii="CenturyGothic-Bold" w:hAnsi="CenturyGothic-Bold" w:cs="CenturyGothic-Bold"/>
                    <w:b/>
                    <w:bCs/>
                    <w:sz w:val="19"/>
                    <w:szCs w:val="19"/>
                    <w:lang w:val="es-ES"/>
                  </w:rPr>
                  <w:t>.</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Bold" w:hAnsi="CenturyGothic-Bold" w:cs="CenturyGothic-Bold"/>
                    <w:b/>
                    <w:bCs/>
                    <w:sz w:val="19"/>
                    <w:szCs w:val="19"/>
                    <w:lang w:val="es-ES"/>
                  </w:rPr>
                  <w:t xml:space="preserve">b. </w:t>
                </w:r>
                <w:r>
                  <w:rPr>
                    <w:rFonts w:ascii="CenturyGothic" w:hAnsi="CenturyGothic" w:cs="CenturyGothic"/>
                    <w:sz w:val="19"/>
                    <w:szCs w:val="19"/>
                    <w:lang w:val="es-ES"/>
                  </w:rPr>
                  <w:t>Garantizar la</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inclusión y la</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equidad en el</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Sistema</w:t>
                </w:r>
              </w:p>
              <w:p w:rsidR="00215D0F" w:rsidRDefault="00E67066" w:rsidP="00E67066">
                <w:pPr>
                  <w:spacing w:line="360" w:lineRule="auto"/>
                  <w:jc w:val="both"/>
                  <w:rPr>
                    <w:rFonts w:ascii="Arial" w:hAnsi="Arial" w:cs="Arial"/>
                    <w:sz w:val="24"/>
                    <w:szCs w:val="24"/>
                    <w:lang w:val="es-ES"/>
                  </w:rPr>
                </w:pPr>
                <w:r>
                  <w:rPr>
                    <w:rFonts w:ascii="CenturyGothic" w:hAnsi="CenturyGothic" w:cs="CenturyGothic"/>
                    <w:sz w:val="19"/>
                    <w:szCs w:val="19"/>
                    <w:lang w:val="es-ES"/>
                  </w:rPr>
                  <w:t>Educativo.</w:t>
                </w:r>
              </w:p>
            </w:tc>
            <w:tc>
              <w:tcPr>
                <w:tcW w:w="3278" w:type="dxa"/>
              </w:tcPr>
              <w:p w:rsidR="00E67066" w:rsidRDefault="00E67066" w:rsidP="00E67066">
                <w:pPr>
                  <w:autoSpaceDE w:val="0"/>
                  <w:autoSpaceDN w:val="0"/>
                  <w:adjustRightInd w:val="0"/>
                  <w:rPr>
                    <w:rFonts w:ascii="CenturyGothic" w:hAnsi="CenturyGothic" w:cs="CenturyGothic"/>
                    <w:sz w:val="19"/>
                    <w:szCs w:val="19"/>
                    <w:lang w:val="es-ES"/>
                  </w:rPr>
                </w:pPr>
                <w:r>
                  <w:rPr>
                    <w:rFonts w:ascii="CenturyGothic-Bold" w:hAnsi="CenturyGothic-Bold" w:cs="CenturyGothic-Bold"/>
                    <w:b/>
                    <w:bCs/>
                    <w:sz w:val="19"/>
                    <w:szCs w:val="19"/>
                    <w:lang w:val="es-ES"/>
                  </w:rPr>
                  <w:t xml:space="preserve">Eje: </w:t>
                </w:r>
                <w:r>
                  <w:rPr>
                    <w:rFonts w:ascii="CenturyGothic" w:hAnsi="CenturyGothic" w:cs="CenturyGothic"/>
                    <w:sz w:val="19"/>
                    <w:szCs w:val="19"/>
                    <w:lang w:val="es-ES"/>
                  </w:rPr>
                  <w:t>Yucatán con Educación</w:t>
                </w:r>
              </w:p>
              <w:p w:rsidR="00E67066" w:rsidRDefault="00E67066" w:rsidP="00E67066">
                <w:pPr>
                  <w:autoSpaceDE w:val="0"/>
                  <w:autoSpaceDN w:val="0"/>
                  <w:adjustRightInd w:val="0"/>
                  <w:rPr>
                    <w:rFonts w:ascii="CenturyGothic-Bold" w:hAnsi="CenturyGothic-Bold" w:cs="CenturyGothic-Bold"/>
                    <w:b/>
                    <w:bCs/>
                    <w:sz w:val="19"/>
                    <w:szCs w:val="19"/>
                    <w:lang w:val="es-ES"/>
                  </w:rPr>
                </w:pPr>
                <w:r>
                  <w:rPr>
                    <w:rFonts w:ascii="CenturyGothic" w:hAnsi="CenturyGothic" w:cs="CenturyGothic"/>
                    <w:sz w:val="19"/>
                    <w:szCs w:val="19"/>
                    <w:lang w:val="es-ES"/>
                  </w:rPr>
                  <w:t xml:space="preserve">de Calidad </w:t>
                </w:r>
                <w:r>
                  <w:rPr>
                    <w:rFonts w:ascii="CenturyGothic-Bold" w:hAnsi="CenturyGothic-Bold" w:cs="CenturyGothic-Bold"/>
                    <w:b/>
                    <w:bCs/>
                    <w:sz w:val="19"/>
                    <w:szCs w:val="19"/>
                    <w:lang w:val="es-ES"/>
                  </w:rPr>
                  <w:t>Objetivo:</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a. Mejorar la calidad</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en el nivel de</w:t>
                </w:r>
              </w:p>
              <w:p w:rsidR="00E67066" w:rsidRDefault="0044435C"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Educación</w:t>
                </w:r>
                <w:r w:rsidR="00E67066">
                  <w:rPr>
                    <w:rFonts w:ascii="CenturyGothic" w:hAnsi="CenturyGothic" w:cs="CenturyGothic"/>
                    <w:sz w:val="19"/>
                    <w:szCs w:val="19"/>
                    <w:lang w:val="es-ES"/>
                  </w:rPr>
                  <w:t xml:space="preserve"> básica.</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b. Mejorar la calidad</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en los servicios</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educativos en el</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nivel de educación</w:t>
                </w:r>
              </w:p>
              <w:p w:rsidR="00E67066" w:rsidRDefault="0044435C"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Media</w:t>
                </w:r>
                <w:r w:rsidR="00E67066">
                  <w:rPr>
                    <w:rFonts w:ascii="CenturyGothic" w:hAnsi="CenturyGothic" w:cs="CenturyGothic"/>
                    <w:sz w:val="19"/>
                    <w:szCs w:val="19"/>
                    <w:lang w:val="es-ES"/>
                  </w:rPr>
                  <w:t xml:space="preserve"> superior.</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c. Mejorar la calidad</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de la educación</w:t>
                </w:r>
              </w:p>
              <w:p w:rsidR="00E67066" w:rsidRDefault="0044435C"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Superior</w:t>
                </w:r>
                <w:r w:rsidR="00E67066">
                  <w:rPr>
                    <w:rFonts w:ascii="CenturyGothic" w:hAnsi="CenturyGothic" w:cs="CenturyGothic"/>
                    <w:sz w:val="19"/>
                    <w:szCs w:val="19"/>
                    <w:lang w:val="es-ES"/>
                  </w:rPr>
                  <w:t>.</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d. Incrementar la</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permanencia de los</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estudiantes del nivel</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de educación</w:t>
                </w:r>
              </w:p>
              <w:p w:rsidR="00215D0F" w:rsidRDefault="0044435C" w:rsidP="00E67066">
                <w:pPr>
                  <w:spacing w:line="360" w:lineRule="auto"/>
                  <w:jc w:val="both"/>
                  <w:rPr>
                    <w:rFonts w:ascii="CenturyGothic" w:hAnsi="CenturyGothic" w:cs="CenturyGothic"/>
                    <w:sz w:val="19"/>
                    <w:szCs w:val="19"/>
                    <w:lang w:val="es-ES"/>
                  </w:rPr>
                </w:pPr>
                <w:r>
                  <w:rPr>
                    <w:rFonts w:ascii="CenturyGothic" w:hAnsi="CenturyGothic" w:cs="CenturyGothic"/>
                    <w:sz w:val="19"/>
                    <w:szCs w:val="19"/>
                    <w:lang w:val="es-ES"/>
                  </w:rPr>
                  <w:t>Media</w:t>
                </w:r>
                <w:r w:rsidR="00E67066">
                  <w:rPr>
                    <w:rFonts w:ascii="CenturyGothic" w:hAnsi="CenturyGothic" w:cs="CenturyGothic"/>
                    <w:sz w:val="19"/>
                    <w:szCs w:val="19"/>
                    <w:lang w:val="es-ES"/>
                  </w:rPr>
                  <w:t xml:space="preserve"> superior.</w:t>
                </w:r>
              </w:p>
              <w:p w:rsidR="00E67066" w:rsidRDefault="00E67066" w:rsidP="00E67066">
                <w:pPr>
                  <w:spacing w:line="360" w:lineRule="auto"/>
                  <w:jc w:val="both"/>
                  <w:rPr>
                    <w:rFonts w:ascii="CenturyGothic" w:hAnsi="CenturyGothic" w:cs="CenturyGothic"/>
                    <w:sz w:val="19"/>
                    <w:szCs w:val="19"/>
                    <w:lang w:val="es-ES"/>
                  </w:rPr>
                </w:pPr>
              </w:p>
              <w:p w:rsidR="00E67066" w:rsidRDefault="00E67066" w:rsidP="00E67066">
                <w:pPr>
                  <w:autoSpaceDE w:val="0"/>
                  <w:autoSpaceDN w:val="0"/>
                  <w:adjustRightInd w:val="0"/>
                  <w:rPr>
                    <w:rFonts w:ascii="CenturyGothic" w:hAnsi="CenturyGothic" w:cs="CenturyGothic"/>
                    <w:sz w:val="19"/>
                    <w:szCs w:val="19"/>
                    <w:lang w:val="es-ES"/>
                  </w:rPr>
                </w:pPr>
                <w:r>
                  <w:rPr>
                    <w:rFonts w:ascii="CenturyGothic-Bold" w:hAnsi="CenturyGothic-Bold" w:cs="CenturyGothic-Bold"/>
                    <w:b/>
                    <w:bCs/>
                    <w:sz w:val="19"/>
                    <w:szCs w:val="19"/>
                    <w:lang w:val="es-ES"/>
                  </w:rPr>
                  <w:t xml:space="preserve">Eje: </w:t>
                </w:r>
                <w:r>
                  <w:rPr>
                    <w:rFonts w:ascii="CenturyGothic" w:hAnsi="CenturyGothic" w:cs="CenturyGothic"/>
                    <w:sz w:val="19"/>
                    <w:szCs w:val="19"/>
                    <w:lang w:val="es-ES"/>
                  </w:rPr>
                  <w:t>Yucatán Incluyente</w:t>
                </w:r>
              </w:p>
              <w:p w:rsidR="00E67066" w:rsidRDefault="00E67066" w:rsidP="00E67066">
                <w:pPr>
                  <w:autoSpaceDE w:val="0"/>
                  <w:autoSpaceDN w:val="0"/>
                  <w:adjustRightInd w:val="0"/>
                  <w:rPr>
                    <w:rFonts w:ascii="CenturyGothic-Bold" w:hAnsi="CenturyGothic-Bold" w:cs="CenturyGothic-Bold"/>
                    <w:b/>
                    <w:bCs/>
                    <w:sz w:val="19"/>
                    <w:szCs w:val="19"/>
                    <w:lang w:val="es-ES"/>
                  </w:rPr>
                </w:pPr>
                <w:r>
                  <w:rPr>
                    <w:rFonts w:ascii="CenturyGothic-Bold" w:hAnsi="CenturyGothic-Bold" w:cs="CenturyGothic-Bold"/>
                    <w:b/>
                    <w:bCs/>
                    <w:sz w:val="19"/>
                    <w:szCs w:val="19"/>
                    <w:lang w:val="es-ES"/>
                  </w:rPr>
                  <w:t>Objetivo:</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a. Incrementar los</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niveles de</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accesibilidad</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educativa, laboral y</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urbana para</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personas con</w:t>
                </w:r>
              </w:p>
              <w:p w:rsidR="00E67066" w:rsidRDefault="0044435C" w:rsidP="00E67066">
                <w:pPr>
                  <w:spacing w:line="360" w:lineRule="auto"/>
                  <w:jc w:val="both"/>
                  <w:rPr>
                    <w:rFonts w:ascii="Arial" w:hAnsi="Arial" w:cs="Arial"/>
                    <w:sz w:val="24"/>
                    <w:szCs w:val="24"/>
                    <w:lang w:val="es-ES"/>
                  </w:rPr>
                </w:pPr>
                <w:r>
                  <w:rPr>
                    <w:rFonts w:ascii="CenturyGothic" w:hAnsi="CenturyGothic" w:cs="CenturyGothic"/>
                    <w:sz w:val="19"/>
                    <w:szCs w:val="19"/>
                    <w:lang w:val="es-ES"/>
                  </w:rPr>
                  <w:t>Discapacidad</w:t>
                </w:r>
                <w:r w:rsidR="00E67066">
                  <w:rPr>
                    <w:rFonts w:ascii="CenturyGothic" w:hAnsi="CenturyGothic" w:cs="CenturyGothic"/>
                    <w:sz w:val="19"/>
                    <w:szCs w:val="19"/>
                    <w:lang w:val="es-ES"/>
                  </w:rPr>
                  <w:t>.</w:t>
                </w:r>
              </w:p>
            </w:tc>
            <w:tc>
              <w:tcPr>
                <w:tcW w:w="3283" w:type="dxa"/>
              </w:tcPr>
              <w:p w:rsidR="00E67066" w:rsidRDefault="00E67066" w:rsidP="00E67066">
                <w:pPr>
                  <w:autoSpaceDE w:val="0"/>
                  <w:autoSpaceDN w:val="0"/>
                  <w:adjustRightInd w:val="0"/>
                  <w:rPr>
                    <w:rFonts w:ascii="CenturyGothic" w:hAnsi="CenturyGothic" w:cs="CenturyGothic"/>
                    <w:sz w:val="19"/>
                    <w:szCs w:val="19"/>
                    <w:lang w:val="es-ES"/>
                  </w:rPr>
                </w:pPr>
                <w:r>
                  <w:rPr>
                    <w:rFonts w:ascii="CenturyGothic-Bold" w:hAnsi="CenturyGothic-Bold" w:cs="CenturyGothic-Bold"/>
                    <w:b/>
                    <w:bCs/>
                    <w:sz w:val="19"/>
                    <w:szCs w:val="19"/>
                    <w:lang w:val="es-ES"/>
                  </w:rPr>
                  <w:t xml:space="preserve">Tema: </w:t>
                </w:r>
                <w:r>
                  <w:rPr>
                    <w:rFonts w:ascii="CenturyGothic" w:hAnsi="CenturyGothic" w:cs="CenturyGothic"/>
                    <w:sz w:val="19"/>
                    <w:szCs w:val="19"/>
                    <w:lang w:val="es-ES"/>
                  </w:rPr>
                  <w:t>Calidad</w:t>
                </w:r>
              </w:p>
              <w:p w:rsidR="00E67066" w:rsidRDefault="00E67066" w:rsidP="00E67066">
                <w:pPr>
                  <w:autoSpaceDE w:val="0"/>
                  <w:autoSpaceDN w:val="0"/>
                  <w:adjustRightInd w:val="0"/>
                  <w:rPr>
                    <w:rFonts w:ascii="CenturyGothic-Bold" w:hAnsi="CenturyGothic-Bold" w:cs="CenturyGothic-Bold"/>
                    <w:b/>
                    <w:bCs/>
                    <w:sz w:val="19"/>
                    <w:szCs w:val="19"/>
                    <w:lang w:val="es-ES"/>
                  </w:rPr>
                </w:pPr>
                <w:r>
                  <w:rPr>
                    <w:rFonts w:ascii="CenturyGothic-Bold" w:hAnsi="CenturyGothic-Bold" w:cs="CenturyGothic-Bold"/>
                    <w:b/>
                    <w:bCs/>
                    <w:sz w:val="19"/>
                    <w:szCs w:val="19"/>
                    <w:lang w:val="es-ES"/>
                  </w:rPr>
                  <w:t>Objetivo:</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a. Incrementar los</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niveles de logro</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educativo del</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sistema educativo</w:t>
                </w:r>
              </w:p>
              <w:p w:rsidR="00E67066" w:rsidRDefault="0044435C"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Estatal</w:t>
                </w:r>
                <w:r w:rsidR="00E67066">
                  <w:rPr>
                    <w:rFonts w:ascii="CenturyGothic" w:hAnsi="CenturyGothic" w:cs="CenturyGothic"/>
                    <w:sz w:val="19"/>
                    <w:szCs w:val="19"/>
                    <w:lang w:val="es-ES"/>
                  </w:rPr>
                  <w:t>.</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Bold" w:hAnsi="CenturyGothic-Bold" w:cs="CenturyGothic-Bold"/>
                    <w:b/>
                    <w:bCs/>
                    <w:sz w:val="19"/>
                    <w:szCs w:val="19"/>
                    <w:lang w:val="es-ES"/>
                  </w:rPr>
                  <w:t xml:space="preserve">Tema: </w:t>
                </w:r>
                <w:r>
                  <w:rPr>
                    <w:rFonts w:ascii="CenturyGothic" w:hAnsi="CenturyGothic" w:cs="CenturyGothic"/>
                    <w:sz w:val="19"/>
                    <w:szCs w:val="19"/>
                    <w:lang w:val="es-ES"/>
                  </w:rPr>
                  <w:t>Gestión</w:t>
                </w:r>
              </w:p>
              <w:p w:rsidR="00E67066" w:rsidRDefault="00E67066" w:rsidP="00E67066">
                <w:pPr>
                  <w:autoSpaceDE w:val="0"/>
                  <w:autoSpaceDN w:val="0"/>
                  <w:adjustRightInd w:val="0"/>
                  <w:rPr>
                    <w:rFonts w:ascii="CenturyGothic-Bold" w:hAnsi="CenturyGothic-Bold" w:cs="CenturyGothic-Bold"/>
                    <w:b/>
                    <w:bCs/>
                    <w:sz w:val="19"/>
                    <w:szCs w:val="19"/>
                    <w:lang w:val="es-ES"/>
                  </w:rPr>
                </w:pPr>
                <w:r>
                  <w:rPr>
                    <w:rFonts w:ascii="CenturyGothic-Bold" w:hAnsi="CenturyGothic-Bold" w:cs="CenturyGothic-Bold"/>
                    <w:b/>
                    <w:bCs/>
                    <w:sz w:val="19"/>
                    <w:szCs w:val="19"/>
                    <w:lang w:val="es-ES"/>
                  </w:rPr>
                  <w:t>Objetivo:</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b. Mejorar la gestión</w:t>
                </w:r>
              </w:p>
              <w:p w:rsidR="00E67066" w:rsidRDefault="00E67066" w:rsidP="00E67066">
                <w:pPr>
                  <w:autoSpaceDE w:val="0"/>
                  <w:autoSpaceDN w:val="0"/>
                  <w:adjustRightInd w:val="0"/>
                  <w:rPr>
                    <w:rFonts w:ascii="CenturyGothic" w:hAnsi="CenturyGothic" w:cs="CenturyGothic"/>
                    <w:sz w:val="19"/>
                    <w:szCs w:val="19"/>
                    <w:lang w:val="es-ES"/>
                  </w:rPr>
                </w:pPr>
                <w:r>
                  <w:rPr>
                    <w:rFonts w:ascii="CenturyGothic" w:hAnsi="CenturyGothic" w:cs="CenturyGothic"/>
                    <w:sz w:val="19"/>
                    <w:szCs w:val="19"/>
                    <w:lang w:val="es-ES"/>
                  </w:rPr>
                  <w:t>del sistema</w:t>
                </w:r>
              </w:p>
              <w:p w:rsidR="00215D0F" w:rsidRDefault="00E67066" w:rsidP="00E67066">
                <w:pPr>
                  <w:spacing w:line="360" w:lineRule="auto"/>
                  <w:jc w:val="both"/>
                  <w:rPr>
                    <w:rFonts w:ascii="Arial" w:hAnsi="Arial" w:cs="Arial"/>
                    <w:sz w:val="24"/>
                    <w:szCs w:val="24"/>
                    <w:lang w:val="es-ES"/>
                  </w:rPr>
                </w:pPr>
                <w:r>
                  <w:rPr>
                    <w:rFonts w:ascii="CenturyGothic" w:hAnsi="CenturyGothic" w:cs="CenturyGothic"/>
                    <w:sz w:val="19"/>
                    <w:szCs w:val="19"/>
                    <w:lang w:val="es-ES"/>
                  </w:rPr>
                  <w:t>educativo estatal</w:t>
                </w:r>
              </w:p>
            </w:tc>
          </w:tr>
        </w:tbl>
        <w:p w:rsidR="00215D0F" w:rsidRDefault="00215D0F" w:rsidP="00215D0F">
          <w:pPr>
            <w:spacing w:line="360" w:lineRule="auto"/>
            <w:ind w:left="360"/>
            <w:jc w:val="both"/>
            <w:rPr>
              <w:rFonts w:ascii="Arial" w:hAnsi="Arial" w:cs="Arial"/>
              <w:sz w:val="24"/>
              <w:szCs w:val="24"/>
              <w:lang w:val="es-ES"/>
            </w:rPr>
          </w:pPr>
        </w:p>
        <w:p w:rsidR="00215D0F" w:rsidRPr="00215D0F" w:rsidRDefault="00215D0F" w:rsidP="00215D0F">
          <w:pPr>
            <w:spacing w:line="360" w:lineRule="auto"/>
            <w:ind w:left="360"/>
            <w:jc w:val="both"/>
            <w:rPr>
              <w:rFonts w:ascii="Arial" w:hAnsi="Arial" w:cs="Arial"/>
              <w:sz w:val="24"/>
              <w:szCs w:val="24"/>
              <w:lang w:val="es-ES"/>
            </w:rPr>
          </w:pPr>
        </w:p>
        <w:p w:rsidR="00F0688B" w:rsidRDefault="00F0688B" w:rsidP="00F0688B">
          <w:pPr>
            <w:spacing w:line="360" w:lineRule="auto"/>
            <w:ind w:left="360"/>
            <w:jc w:val="both"/>
            <w:rPr>
              <w:rFonts w:ascii="Arial" w:hAnsi="Arial" w:cs="Arial"/>
              <w:sz w:val="24"/>
              <w:szCs w:val="24"/>
              <w:lang w:val="es-ES"/>
            </w:rPr>
          </w:pPr>
        </w:p>
        <w:p w:rsidR="009B0B24" w:rsidRDefault="009B0B24" w:rsidP="00F0688B">
          <w:pPr>
            <w:spacing w:line="360" w:lineRule="auto"/>
            <w:ind w:left="360"/>
            <w:jc w:val="both"/>
            <w:rPr>
              <w:rFonts w:ascii="Arial" w:hAnsi="Arial" w:cs="Arial"/>
              <w:sz w:val="24"/>
              <w:szCs w:val="24"/>
              <w:lang w:val="es-ES"/>
            </w:rPr>
          </w:pPr>
        </w:p>
        <w:p w:rsidR="009B0B24" w:rsidRDefault="009B0B24" w:rsidP="00F0688B">
          <w:pPr>
            <w:spacing w:line="360" w:lineRule="auto"/>
            <w:ind w:left="360"/>
            <w:jc w:val="both"/>
            <w:rPr>
              <w:rFonts w:ascii="Arial" w:hAnsi="Arial" w:cs="Arial"/>
              <w:sz w:val="24"/>
              <w:szCs w:val="24"/>
              <w:lang w:val="es-ES"/>
            </w:rPr>
          </w:pPr>
        </w:p>
        <w:p w:rsidR="009B0B24" w:rsidRDefault="009B0B24" w:rsidP="00F0688B">
          <w:pPr>
            <w:spacing w:line="360" w:lineRule="auto"/>
            <w:ind w:left="360"/>
            <w:jc w:val="both"/>
            <w:rPr>
              <w:rFonts w:ascii="Arial" w:hAnsi="Arial" w:cs="Arial"/>
              <w:sz w:val="24"/>
              <w:szCs w:val="24"/>
              <w:lang w:val="es-ES"/>
            </w:rPr>
          </w:pPr>
        </w:p>
        <w:p w:rsidR="009B0B24" w:rsidRDefault="009B0B24" w:rsidP="00F0688B">
          <w:pPr>
            <w:spacing w:line="360" w:lineRule="auto"/>
            <w:ind w:left="360"/>
            <w:jc w:val="both"/>
            <w:rPr>
              <w:rFonts w:ascii="Arial" w:hAnsi="Arial" w:cs="Arial"/>
              <w:sz w:val="24"/>
              <w:szCs w:val="24"/>
              <w:lang w:val="es-ES"/>
            </w:rPr>
          </w:pPr>
        </w:p>
        <w:p w:rsidR="00B44649" w:rsidRPr="004217AB" w:rsidRDefault="00F0688B" w:rsidP="00F0688B">
          <w:p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De la lógica vertical de la matriz de indicadores de cada uno de los programas estatales asociados al fondo.</w:t>
          </w: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t xml:space="preserve">¿Las Actividades del programa son suficientes </w:t>
          </w:r>
          <w:r w:rsidR="00037D09" w:rsidRPr="004217AB">
            <w:rPr>
              <w:rFonts w:ascii="Arial" w:hAnsi="Arial" w:cs="Arial"/>
              <w:b/>
              <w:sz w:val="24"/>
              <w:szCs w:val="24"/>
              <w:lang w:val="es-ES"/>
            </w:rPr>
            <w:t xml:space="preserve">y necesarias </w:t>
          </w:r>
          <w:r w:rsidRPr="004217AB">
            <w:rPr>
              <w:rFonts w:ascii="Arial" w:hAnsi="Arial" w:cs="Arial"/>
              <w:b/>
              <w:sz w:val="24"/>
              <w:szCs w:val="24"/>
              <w:lang w:val="es-ES"/>
            </w:rPr>
            <w:t>para</w:t>
          </w:r>
          <w:r w:rsidR="00037D09" w:rsidRPr="004217AB">
            <w:rPr>
              <w:rFonts w:ascii="Arial" w:hAnsi="Arial" w:cs="Arial"/>
              <w:b/>
              <w:sz w:val="24"/>
              <w:szCs w:val="24"/>
              <w:lang w:val="es-ES"/>
            </w:rPr>
            <w:t xml:space="preserve"> producir cada uno de los Componentes?</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F002BB" w:rsidRPr="004217AB">
            <w:rPr>
              <w:rFonts w:ascii="Arial" w:hAnsi="Arial" w:cs="Arial"/>
              <w:b/>
              <w:sz w:val="24"/>
              <w:szCs w:val="24"/>
              <w:lang w:val="es-ES_tradnl"/>
            </w:rPr>
            <w:t>Sí</w:t>
          </w:r>
          <w:r w:rsidR="00B44649" w:rsidRPr="004217AB">
            <w:rPr>
              <w:rFonts w:ascii="Arial" w:hAnsi="Arial" w:cs="Arial"/>
              <w:b/>
              <w:sz w:val="24"/>
              <w:szCs w:val="24"/>
              <w:lang w:val="es-ES_tradnl"/>
            </w:rPr>
            <w:t>.</w:t>
          </w:r>
        </w:p>
        <w:p w:rsidR="00F0688B" w:rsidRDefault="00F002BB" w:rsidP="004217AB">
          <w:pPr>
            <w:spacing w:line="360" w:lineRule="auto"/>
            <w:ind w:left="360"/>
            <w:jc w:val="both"/>
            <w:rPr>
              <w:rFonts w:ascii="Arial" w:hAnsi="Arial" w:cs="Arial"/>
              <w:sz w:val="24"/>
              <w:szCs w:val="24"/>
              <w:lang w:val="es-ES_tradnl"/>
            </w:rPr>
          </w:pPr>
          <w:r>
            <w:rPr>
              <w:rFonts w:ascii="Arial" w:hAnsi="Arial" w:cs="Arial"/>
              <w:sz w:val="24"/>
              <w:szCs w:val="24"/>
              <w:lang w:val="es-ES_tradnl"/>
            </w:rPr>
            <w:t>En la MIR estatal se identifican tres actividades, que claramente abonan a la composición del componente, que por cierto, es uno solo.</w:t>
          </w:r>
        </w:p>
        <w:p w:rsidR="00F002BB" w:rsidRDefault="00F002BB" w:rsidP="004217AB">
          <w:pPr>
            <w:pStyle w:val="Default"/>
            <w:spacing w:line="360" w:lineRule="auto"/>
            <w:jc w:val="both"/>
            <w:rPr>
              <w:rFonts w:ascii="Arial" w:hAnsi="Arial" w:cs="Arial"/>
              <w:color w:val="auto"/>
              <w:lang w:val="es-ES_tradnl"/>
            </w:rPr>
          </w:pPr>
          <w:r>
            <w:rPr>
              <w:rFonts w:ascii="Arial" w:hAnsi="Arial" w:cs="Arial"/>
              <w:lang w:val="es-ES_tradnl"/>
            </w:rPr>
            <w:t xml:space="preserve">El componente es: </w:t>
          </w:r>
          <w:r w:rsidRPr="00F002BB">
            <w:rPr>
              <w:rFonts w:ascii="Arial" w:hAnsi="Arial" w:cs="Arial"/>
              <w:color w:val="auto"/>
              <w:lang w:val="es-ES_tradnl"/>
            </w:rPr>
            <w:t>Servicios educativos en educación básica proporcionados por escuelas apoyadas por FAEB</w:t>
          </w:r>
          <w:r>
            <w:rPr>
              <w:rFonts w:ascii="Arial" w:hAnsi="Arial" w:cs="Arial"/>
              <w:color w:val="auto"/>
              <w:lang w:val="es-ES_tradnl"/>
            </w:rPr>
            <w:t xml:space="preserve">, y las actividades identificadas son: </w:t>
          </w:r>
        </w:p>
        <w:p w:rsidR="00F002BB" w:rsidRDefault="00F002BB" w:rsidP="004217AB">
          <w:pPr>
            <w:pStyle w:val="Default"/>
            <w:spacing w:line="360" w:lineRule="auto"/>
            <w:jc w:val="both"/>
            <w:rPr>
              <w:rFonts w:ascii="Arial" w:hAnsi="Arial" w:cs="Arial"/>
              <w:color w:val="auto"/>
              <w:lang w:val="es-ES_tradnl"/>
            </w:rPr>
          </w:pPr>
        </w:p>
        <w:p w:rsidR="00F002BB" w:rsidRDefault="00F002BB" w:rsidP="004217AB">
          <w:pPr>
            <w:pStyle w:val="Default"/>
            <w:numPr>
              <w:ilvl w:val="0"/>
              <w:numId w:val="14"/>
            </w:numPr>
            <w:spacing w:line="360" w:lineRule="auto"/>
            <w:jc w:val="both"/>
            <w:rPr>
              <w:rFonts w:ascii="Arial" w:hAnsi="Arial" w:cs="Arial"/>
              <w:color w:val="auto"/>
              <w:lang w:val="es-ES_tradnl"/>
            </w:rPr>
          </w:pPr>
          <w:r w:rsidRPr="00F002BB">
            <w:rPr>
              <w:rFonts w:ascii="Arial" w:hAnsi="Arial" w:cs="Arial"/>
              <w:color w:val="auto"/>
              <w:lang w:val="es-ES_tradnl"/>
            </w:rPr>
            <w:t>Recursos del FAEB en educación preescolar. (En todas las vertientes de atención).</w:t>
          </w:r>
        </w:p>
        <w:p w:rsidR="00F002BB" w:rsidRPr="00F002BB" w:rsidRDefault="00F002BB" w:rsidP="004217AB">
          <w:pPr>
            <w:pStyle w:val="Default"/>
            <w:numPr>
              <w:ilvl w:val="0"/>
              <w:numId w:val="14"/>
            </w:numPr>
            <w:spacing w:line="360" w:lineRule="auto"/>
            <w:jc w:val="both"/>
            <w:rPr>
              <w:rFonts w:ascii="Arial" w:hAnsi="Arial" w:cs="Arial"/>
              <w:color w:val="auto"/>
              <w:lang w:val="es-ES_tradnl"/>
            </w:rPr>
          </w:pPr>
          <w:r w:rsidRPr="00F002BB">
            <w:rPr>
              <w:rFonts w:ascii="Arial" w:hAnsi="Arial" w:cs="Arial"/>
              <w:color w:val="auto"/>
              <w:lang w:val="es-ES_tradnl"/>
            </w:rPr>
            <w:t>Recursos del FAEB en educación primaria. (En todas las vertientes de atención).</w:t>
          </w:r>
        </w:p>
        <w:p w:rsidR="00F002BB" w:rsidRDefault="00F002BB" w:rsidP="004217AB">
          <w:pPr>
            <w:pStyle w:val="Default"/>
            <w:numPr>
              <w:ilvl w:val="0"/>
              <w:numId w:val="14"/>
            </w:numPr>
            <w:spacing w:line="360" w:lineRule="auto"/>
            <w:jc w:val="both"/>
            <w:rPr>
              <w:rFonts w:ascii="Arial" w:hAnsi="Arial" w:cs="Arial"/>
              <w:color w:val="auto"/>
              <w:lang w:val="es-ES_tradnl"/>
            </w:rPr>
          </w:pPr>
          <w:r w:rsidRPr="00F002BB">
            <w:rPr>
              <w:rFonts w:ascii="Arial" w:hAnsi="Arial" w:cs="Arial"/>
              <w:color w:val="auto"/>
              <w:lang w:val="es-ES_tradnl"/>
            </w:rPr>
            <w:t>Recursos del FAEB en educación secundaria. (En todas las vertientes de atención).</w:t>
          </w:r>
        </w:p>
        <w:p w:rsidR="00F002BB" w:rsidRDefault="00F002BB" w:rsidP="004217AB">
          <w:pPr>
            <w:pStyle w:val="Default"/>
            <w:spacing w:line="360" w:lineRule="auto"/>
            <w:jc w:val="both"/>
            <w:rPr>
              <w:rFonts w:ascii="Arial" w:hAnsi="Arial" w:cs="Arial"/>
              <w:color w:val="auto"/>
              <w:lang w:val="es-ES_tradnl"/>
            </w:rPr>
          </w:pPr>
        </w:p>
        <w:p w:rsidR="00F002BB" w:rsidRDefault="00F002BB" w:rsidP="004217AB">
          <w:pPr>
            <w:pStyle w:val="Default"/>
            <w:spacing w:line="360" w:lineRule="auto"/>
            <w:jc w:val="both"/>
            <w:rPr>
              <w:rFonts w:ascii="Arial" w:hAnsi="Arial" w:cs="Arial"/>
              <w:color w:val="auto"/>
              <w:lang w:val="es-ES_tradnl"/>
            </w:rPr>
          </w:pPr>
          <w:r>
            <w:rPr>
              <w:rFonts w:ascii="Arial" w:hAnsi="Arial" w:cs="Arial"/>
              <w:color w:val="auto"/>
              <w:lang w:val="es-ES_tradnl"/>
            </w:rPr>
            <w:t xml:space="preserve">Sin embargo, hay que señalar que hacen falta actividades para los niveles educativos de nivel inicial, especial e indígena. Ya que forman parte del objetivo del fondo en la entidad. </w:t>
          </w:r>
        </w:p>
        <w:p w:rsidR="00F175AA" w:rsidRDefault="00F175AA" w:rsidP="004217AB">
          <w:pPr>
            <w:pStyle w:val="Default"/>
            <w:spacing w:line="360" w:lineRule="auto"/>
            <w:jc w:val="both"/>
            <w:rPr>
              <w:rFonts w:ascii="Arial" w:hAnsi="Arial" w:cs="Arial"/>
              <w:color w:val="auto"/>
              <w:lang w:val="es-ES_tradnl"/>
            </w:rPr>
          </w:pPr>
        </w:p>
        <w:p w:rsidR="00F175AA" w:rsidRPr="00F002BB" w:rsidRDefault="00F175AA" w:rsidP="004217AB">
          <w:pPr>
            <w:pStyle w:val="Default"/>
            <w:spacing w:line="360" w:lineRule="auto"/>
            <w:jc w:val="both"/>
            <w:rPr>
              <w:rFonts w:ascii="Arial" w:hAnsi="Arial" w:cs="Arial"/>
              <w:color w:val="auto"/>
              <w:lang w:val="es-ES_tradnl"/>
            </w:rPr>
          </w:pPr>
          <w:r>
            <w:rPr>
              <w:rFonts w:ascii="Arial" w:hAnsi="Arial" w:cs="Arial"/>
              <w:color w:val="auto"/>
              <w:lang w:val="es-ES_tradnl"/>
            </w:rPr>
            <w:t>No sin antes mencionar que resulta necesario identificar más componentes, uno que tenga que ver con la capacitación a los maestros de las escuelas apoyadas por el fondo y/o con los apoyos que se entregan a los estudiantes como por ejemplo las becas.</w:t>
          </w:r>
        </w:p>
        <w:p w:rsidR="00F002BB" w:rsidRPr="00F002BB" w:rsidRDefault="00F002BB" w:rsidP="004217AB">
          <w:pPr>
            <w:pStyle w:val="Default"/>
            <w:spacing w:line="360" w:lineRule="auto"/>
            <w:jc w:val="both"/>
            <w:rPr>
              <w:rFonts w:ascii="Arial" w:hAnsi="Arial" w:cs="Arial"/>
              <w:color w:val="auto"/>
              <w:lang w:val="es-ES_tradnl"/>
            </w:rPr>
          </w:pPr>
        </w:p>
        <w:p w:rsidR="00F002BB" w:rsidRDefault="00F002BB" w:rsidP="004217AB">
          <w:pPr>
            <w:spacing w:line="360" w:lineRule="auto"/>
            <w:ind w:left="360"/>
            <w:jc w:val="both"/>
            <w:rPr>
              <w:rFonts w:ascii="Arial" w:hAnsi="Arial" w:cs="Arial"/>
              <w:sz w:val="24"/>
              <w:szCs w:val="24"/>
              <w:lang w:val="es-ES_tradnl"/>
            </w:rPr>
          </w:pPr>
        </w:p>
        <w:p w:rsidR="00047A27" w:rsidRPr="00F002BB" w:rsidRDefault="00047A27" w:rsidP="004217AB">
          <w:pPr>
            <w:spacing w:line="360" w:lineRule="auto"/>
            <w:ind w:left="360"/>
            <w:jc w:val="both"/>
            <w:rPr>
              <w:rFonts w:ascii="Arial" w:hAnsi="Arial" w:cs="Arial"/>
              <w:sz w:val="24"/>
              <w:szCs w:val="24"/>
              <w:lang w:val="es-ES_tradnl"/>
            </w:rPr>
          </w:pPr>
        </w:p>
        <w:p w:rsidR="00B44649" w:rsidRDefault="00B44649" w:rsidP="004217AB">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 xml:space="preserve">¿Los Componentes son necesarios y suficientes para el logro del Propósito? </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B44649" w:rsidRPr="004217AB">
            <w:rPr>
              <w:rFonts w:ascii="Arial" w:hAnsi="Arial" w:cs="Arial"/>
              <w:b/>
              <w:sz w:val="24"/>
              <w:szCs w:val="24"/>
              <w:lang w:val="es-ES_tradnl"/>
            </w:rPr>
            <w:t xml:space="preserve">No. </w:t>
          </w:r>
        </w:p>
        <w:p w:rsidR="00B44649" w:rsidRDefault="00F002BB" w:rsidP="00B44649">
          <w:pPr>
            <w:spacing w:line="360" w:lineRule="auto"/>
            <w:ind w:left="360"/>
            <w:jc w:val="both"/>
            <w:rPr>
              <w:rFonts w:ascii="Arial" w:hAnsi="Arial" w:cs="Arial"/>
              <w:sz w:val="24"/>
              <w:szCs w:val="24"/>
              <w:lang w:val="es-ES_tradnl"/>
            </w:rPr>
          </w:pPr>
          <w:r>
            <w:rPr>
              <w:rFonts w:ascii="Arial" w:hAnsi="Arial" w:cs="Arial"/>
              <w:sz w:val="24"/>
              <w:szCs w:val="24"/>
              <w:lang w:val="es-ES_tradnl"/>
            </w:rPr>
            <w:t>En la MIR, entregada para la evaluación, se identifica solamente un componente, con ello apegado a la metodología de identificar un programa presupuestario, no es suficiente la existencia de un programa presupuestario con un solo componente; evidentemente tratándose del tema, el programa presupuestario debe de existir, lo que hace falta es identificar otro ó más componentes.</w:t>
          </w:r>
        </w:p>
        <w:p w:rsidR="00DC2245" w:rsidRPr="00B44649" w:rsidRDefault="00DC2245" w:rsidP="00DC2245">
          <w:pPr>
            <w:spacing w:line="360" w:lineRule="auto"/>
            <w:ind w:left="360"/>
            <w:jc w:val="both"/>
            <w:rPr>
              <w:rFonts w:ascii="Arial" w:hAnsi="Arial" w:cs="Arial"/>
              <w:sz w:val="24"/>
              <w:szCs w:val="24"/>
              <w:lang w:val="es-ES_tradnl"/>
            </w:rPr>
          </w:pPr>
          <w:r w:rsidRPr="00DC2245">
            <w:rPr>
              <w:rFonts w:ascii="Arial" w:hAnsi="Arial" w:cs="Arial"/>
              <w:sz w:val="24"/>
              <w:szCs w:val="24"/>
              <w:lang w:val="es-ES_tradnl"/>
            </w:rPr>
            <w:t>Los componentes incluidos no son los necesarios y suficientes para el logro del propósito.</w:t>
          </w:r>
          <w:r w:rsidR="004842C1">
            <w:rPr>
              <w:rFonts w:ascii="Arial" w:hAnsi="Arial" w:cs="Arial"/>
              <w:sz w:val="24"/>
              <w:szCs w:val="24"/>
              <w:lang w:val="es-ES_tradnl"/>
            </w:rPr>
            <w:t xml:space="preserve"> </w:t>
          </w:r>
          <w:r w:rsidRPr="00DC2245">
            <w:rPr>
              <w:rFonts w:ascii="Arial" w:hAnsi="Arial" w:cs="Arial"/>
              <w:sz w:val="24"/>
              <w:szCs w:val="24"/>
              <w:lang w:val="es-ES_tradnl"/>
            </w:rPr>
            <w:t>Los componentes son bienes y servicios entregables a los beneficiarios como por</w:t>
          </w:r>
          <w:r w:rsidR="004842C1">
            <w:rPr>
              <w:rFonts w:ascii="Arial" w:hAnsi="Arial" w:cs="Arial"/>
              <w:sz w:val="24"/>
              <w:szCs w:val="24"/>
              <w:lang w:val="es-ES_tradnl"/>
            </w:rPr>
            <w:t xml:space="preserve"> </w:t>
          </w:r>
          <w:r w:rsidRPr="00DC2245">
            <w:rPr>
              <w:rFonts w:ascii="Arial" w:hAnsi="Arial" w:cs="Arial"/>
              <w:sz w:val="24"/>
              <w:szCs w:val="24"/>
              <w:lang w:val="es-ES_tradnl"/>
            </w:rPr>
            <w:t>ejemplo: “Programas de Educación impartidos”, “becas otorgadas” “certificación</w:t>
          </w:r>
          <w:r w:rsidR="004842C1">
            <w:rPr>
              <w:rFonts w:ascii="Arial" w:hAnsi="Arial" w:cs="Arial"/>
              <w:sz w:val="24"/>
              <w:szCs w:val="24"/>
              <w:lang w:val="es-ES_tradnl"/>
            </w:rPr>
            <w:t xml:space="preserve"> </w:t>
          </w:r>
          <w:r w:rsidRPr="00DC2245">
            <w:rPr>
              <w:rFonts w:ascii="Arial" w:hAnsi="Arial" w:cs="Arial"/>
              <w:sz w:val="24"/>
              <w:szCs w:val="24"/>
              <w:lang w:val="es-ES_tradnl"/>
            </w:rPr>
            <w:t xml:space="preserve">de competencias realizada” “capacitación para el trabajo impartida”. </w:t>
          </w: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Pr="00D319F0" w:rsidRDefault="00B44649"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¿Es claro y lógico que el logro del Propósito contribuye al logro del Fin?</w:t>
          </w:r>
        </w:p>
        <w:p w:rsidR="00B44649" w:rsidRPr="004217AB" w:rsidRDefault="00F0688B" w:rsidP="00B44649">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r w:rsidR="00F175AA" w:rsidRPr="004217AB">
            <w:rPr>
              <w:rFonts w:ascii="Arial" w:hAnsi="Arial" w:cs="Arial"/>
              <w:b/>
              <w:sz w:val="24"/>
              <w:szCs w:val="24"/>
              <w:lang w:val="es-ES"/>
            </w:rPr>
            <w:t>Sí</w:t>
          </w:r>
          <w:r w:rsidR="00B44649" w:rsidRPr="004217AB">
            <w:rPr>
              <w:rFonts w:ascii="Arial" w:hAnsi="Arial" w:cs="Arial"/>
              <w:b/>
              <w:sz w:val="24"/>
              <w:szCs w:val="24"/>
              <w:lang w:val="es-ES"/>
            </w:rPr>
            <w:t xml:space="preserve">. </w:t>
          </w:r>
        </w:p>
        <w:p w:rsidR="00F0688B" w:rsidRDefault="00F175AA" w:rsidP="00B44649">
          <w:pPr>
            <w:spacing w:line="360" w:lineRule="auto"/>
            <w:ind w:left="360"/>
            <w:jc w:val="both"/>
            <w:rPr>
              <w:rFonts w:ascii="Arial" w:hAnsi="Arial" w:cs="Arial"/>
              <w:sz w:val="24"/>
              <w:szCs w:val="24"/>
              <w:lang w:val="es-ES"/>
            </w:rPr>
          </w:pPr>
          <w:r>
            <w:rPr>
              <w:rFonts w:ascii="Arial" w:hAnsi="Arial" w:cs="Arial"/>
              <w:sz w:val="24"/>
              <w:szCs w:val="24"/>
              <w:lang w:val="es-ES"/>
            </w:rPr>
            <w:t xml:space="preserve">El propósito tiene relación con facilitar a la población de los </w:t>
          </w:r>
          <w:r w:rsidR="009271B3">
            <w:rPr>
              <w:rFonts w:ascii="Arial" w:hAnsi="Arial" w:cs="Arial"/>
              <w:sz w:val="24"/>
              <w:szCs w:val="24"/>
              <w:lang w:val="es-ES"/>
            </w:rPr>
            <w:t>3</w:t>
          </w:r>
          <w:r>
            <w:rPr>
              <w:rFonts w:ascii="Arial" w:hAnsi="Arial" w:cs="Arial"/>
              <w:sz w:val="24"/>
              <w:szCs w:val="24"/>
              <w:lang w:val="es-ES"/>
            </w:rPr>
            <w:t xml:space="preserve"> a 14 años para que tengan acceso a la educación y el fin está enfocado en a</w:t>
          </w:r>
          <w:r w:rsidRPr="00F175AA">
            <w:rPr>
              <w:rFonts w:ascii="Arial" w:hAnsi="Arial" w:cs="Arial"/>
              <w:sz w:val="24"/>
              <w:szCs w:val="24"/>
              <w:lang w:val="es-ES"/>
            </w:rPr>
            <w:t>segurar la calidad de los aprendizajes en la educación básica y la formación integral de todos los grupos de la población</w:t>
          </w:r>
          <w:r>
            <w:rPr>
              <w:rFonts w:ascii="Arial" w:hAnsi="Arial" w:cs="Arial"/>
              <w:sz w:val="24"/>
              <w:szCs w:val="24"/>
              <w:lang w:val="es-ES"/>
            </w:rPr>
            <w:t>, es así, que se visualiza que para asegurar la calidad de los estudiantes, primero tienen que ingresar a los centros educativos.</w:t>
          </w:r>
        </w:p>
        <w:p w:rsidR="00DC2245" w:rsidRDefault="00DC2245"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F303C3" w:rsidRDefault="00F303C3" w:rsidP="00B44649">
          <w:pPr>
            <w:spacing w:line="360" w:lineRule="auto"/>
            <w:ind w:left="360"/>
            <w:jc w:val="both"/>
            <w:rPr>
              <w:rFonts w:ascii="Arial" w:hAnsi="Arial" w:cs="Arial"/>
              <w:sz w:val="24"/>
              <w:szCs w:val="24"/>
              <w:lang w:val="es-ES"/>
            </w:rPr>
          </w:pPr>
        </w:p>
        <w:p w:rsidR="00F303C3" w:rsidRDefault="00F303C3" w:rsidP="00B44649">
          <w:pPr>
            <w:spacing w:line="360" w:lineRule="auto"/>
            <w:ind w:left="360"/>
            <w:jc w:val="both"/>
            <w:rPr>
              <w:rFonts w:ascii="Arial" w:hAnsi="Arial" w:cs="Arial"/>
              <w:sz w:val="24"/>
              <w:szCs w:val="24"/>
              <w:lang w:val="es-ES"/>
            </w:rPr>
          </w:pPr>
        </w:p>
        <w:p w:rsidR="00B44649" w:rsidRDefault="00B44649" w:rsidP="00B44649">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Considerando el análisis y la evaluación realizados en este punto, ¿la lógica vertical de la matriz de indicadores del programa es clara y se valida en su totalidad? Es decir, ¿la lógica interna del programa es clara?</w:t>
          </w:r>
        </w:p>
        <w:p w:rsidR="00F0688B" w:rsidRPr="004217AB" w:rsidRDefault="00F0688B" w:rsidP="00F0688B">
          <w:pPr>
            <w:spacing w:line="360" w:lineRule="auto"/>
            <w:ind w:left="360"/>
            <w:jc w:val="both"/>
            <w:rPr>
              <w:rFonts w:ascii="Arial" w:hAnsi="Arial" w:cs="Arial"/>
              <w:b/>
              <w:sz w:val="24"/>
              <w:szCs w:val="24"/>
              <w:lang w:val="es-ES"/>
            </w:rPr>
          </w:pPr>
          <w:r w:rsidRPr="004217AB">
            <w:rPr>
              <w:rFonts w:ascii="Arial" w:hAnsi="Arial" w:cs="Arial"/>
              <w:b/>
              <w:sz w:val="24"/>
              <w:szCs w:val="24"/>
              <w:lang w:val="es-ES"/>
            </w:rPr>
            <w:t>RESPUESTA:</w:t>
          </w:r>
          <w:r w:rsidR="004842C1">
            <w:rPr>
              <w:rFonts w:ascii="Arial" w:hAnsi="Arial" w:cs="Arial"/>
              <w:b/>
              <w:sz w:val="24"/>
              <w:szCs w:val="24"/>
              <w:lang w:val="es-ES"/>
            </w:rPr>
            <w:t xml:space="preserve"> </w:t>
          </w:r>
          <w:r w:rsidR="00D9030A" w:rsidRPr="004217AB">
            <w:rPr>
              <w:rFonts w:ascii="Arial" w:hAnsi="Arial" w:cs="Arial"/>
              <w:b/>
              <w:sz w:val="24"/>
              <w:szCs w:val="24"/>
              <w:lang w:val="es-ES"/>
            </w:rPr>
            <w:t>Sí</w:t>
          </w:r>
        </w:p>
        <w:p w:rsidR="00B44649" w:rsidRPr="00184092" w:rsidRDefault="00DC2245" w:rsidP="004217AB">
          <w:pPr>
            <w:autoSpaceDE w:val="0"/>
            <w:autoSpaceDN w:val="0"/>
            <w:adjustRightInd w:val="0"/>
            <w:spacing w:after="0" w:line="360" w:lineRule="auto"/>
            <w:jc w:val="both"/>
            <w:rPr>
              <w:rFonts w:ascii="Arial" w:hAnsi="Arial" w:cs="Arial"/>
              <w:sz w:val="24"/>
              <w:szCs w:val="24"/>
              <w:lang w:val="es-ES"/>
            </w:rPr>
          </w:pPr>
          <w:r w:rsidRPr="00184092">
            <w:rPr>
              <w:rFonts w:ascii="ArialMT" w:hAnsi="ArialMT" w:cs="ArialMT"/>
              <w:sz w:val="24"/>
              <w:szCs w:val="24"/>
              <w:lang w:val="es-ES"/>
            </w:rPr>
            <w:t>Derivado del análisis de los puntos anteriores, se puede validar la lógica vertical de la Matriz de Indicadores de Resultados</w:t>
          </w:r>
          <w:r w:rsidR="008F5A07" w:rsidRPr="00184092">
            <w:rPr>
              <w:rFonts w:ascii="ArialMT" w:hAnsi="ArialMT" w:cs="ArialMT"/>
              <w:sz w:val="24"/>
              <w:szCs w:val="24"/>
              <w:lang w:val="es-ES"/>
            </w:rPr>
            <w:t xml:space="preserve"> estatal</w:t>
          </w:r>
          <w:r w:rsidRPr="00184092">
            <w:rPr>
              <w:rFonts w:ascii="ArialMT" w:hAnsi="ArialMT" w:cs="ArialMT"/>
              <w:sz w:val="24"/>
              <w:szCs w:val="24"/>
              <w:lang w:val="es-ES"/>
            </w:rPr>
            <w:t xml:space="preserve">, </w:t>
          </w:r>
          <w:r w:rsidR="00D9030A" w:rsidRPr="00184092">
            <w:rPr>
              <w:rFonts w:ascii="ArialMT" w:hAnsi="ArialMT" w:cs="ArialMT"/>
              <w:sz w:val="24"/>
              <w:szCs w:val="24"/>
              <w:lang w:val="es-ES"/>
            </w:rPr>
            <w:t xml:space="preserve">sin embargo, se puede considerar que si </w:t>
          </w:r>
          <w:r w:rsidRPr="00184092">
            <w:rPr>
              <w:rFonts w:ascii="ArialMT" w:hAnsi="ArialMT" w:cs="ArialMT"/>
              <w:sz w:val="24"/>
              <w:szCs w:val="24"/>
              <w:lang w:val="es-ES"/>
            </w:rPr>
            <w:t xml:space="preserve">tiene </w:t>
          </w:r>
          <w:r w:rsidR="00D9030A" w:rsidRPr="00184092">
            <w:rPr>
              <w:rFonts w:ascii="ArialMT" w:hAnsi="ArialMT" w:cs="ArialMT"/>
              <w:sz w:val="24"/>
              <w:szCs w:val="24"/>
              <w:lang w:val="es-ES"/>
            </w:rPr>
            <w:t xml:space="preserve">algo observable, en el sentido de que hace falta </w:t>
          </w:r>
          <w:r w:rsidRPr="00184092">
            <w:rPr>
              <w:rFonts w:ascii="ArialMT" w:hAnsi="ArialMT" w:cs="ArialMT"/>
              <w:sz w:val="24"/>
              <w:szCs w:val="24"/>
              <w:lang w:val="es-ES"/>
            </w:rPr>
            <w:t>la identificación y análisis del problema, así como en el análisis de soluciones de donde es posible identificar objetivos y supuestos, que conformarían los elementos necesarios (objetivos) y suficientes (supuestos), para completar las hipótesis.</w:t>
          </w:r>
        </w:p>
        <w:p w:rsidR="00B44649" w:rsidRDefault="00B44649" w:rsidP="004217A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Si no es así, proponer los cambios que deberían hacerse en el diseño del programa y en su lógica interna.</w:t>
          </w:r>
        </w:p>
        <w:p w:rsidR="00F0688B" w:rsidRPr="004217AB" w:rsidRDefault="00F0688B" w:rsidP="00154FBC">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p>
        <w:p w:rsidR="008F5A07" w:rsidRDefault="008F5A07" w:rsidP="004217AB">
          <w:pPr>
            <w:spacing w:line="360" w:lineRule="auto"/>
            <w:ind w:left="360"/>
            <w:jc w:val="both"/>
            <w:rPr>
              <w:rFonts w:ascii="Arial" w:hAnsi="Arial" w:cs="Arial"/>
              <w:sz w:val="24"/>
              <w:szCs w:val="24"/>
              <w:lang w:val="es-ES"/>
            </w:rPr>
          </w:pPr>
          <w:r>
            <w:rPr>
              <w:rFonts w:ascii="Arial" w:hAnsi="Arial" w:cs="Arial"/>
              <w:sz w:val="24"/>
              <w:szCs w:val="24"/>
              <w:lang w:val="es-ES"/>
            </w:rPr>
            <w:t>A la matriz estatal</w:t>
          </w:r>
          <w:r w:rsidR="00D9030A">
            <w:rPr>
              <w:rFonts w:ascii="Arial" w:hAnsi="Arial" w:cs="Arial"/>
              <w:sz w:val="24"/>
              <w:szCs w:val="24"/>
              <w:lang w:val="es-ES"/>
            </w:rPr>
            <w:t xml:space="preserve"> se propone lo siguiente:</w:t>
          </w:r>
        </w:p>
        <w:p w:rsidR="00D45AEC" w:rsidRPr="00D45AEC" w:rsidRDefault="00154FBC" w:rsidP="004217AB">
          <w:pPr>
            <w:pStyle w:val="Prrafodelista"/>
            <w:numPr>
              <w:ilvl w:val="0"/>
              <w:numId w:val="15"/>
            </w:numPr>
            <w:autoSpaceDE w:val="0"/>
            <w:autoSpaceDN w:val="0"/>
            <w:adjustRightInd w:val="0"/>
            <w:spacing w:after="0" w:line="360" w:lineRule="auto"/>
            <w:jc w:val="both"/>
            <w:rPr>
              <w:rFonts w:ascii="Arial" w:hAnsi="Arial" w:cs="Arial"/>
              <w:sz w:val="24"/>
              <w:szCs w:val="24"/>
              <w:lang w:val="es-ES"/>
            </w:rPr>
          </w:pPr>
          <w:r w:rsidRPr="00D45AEC">
            <w:rPr>
              <w:rFonts w:ascii="ArialMT" w:hAnsi="ArialMT" w:cs="ArialMT"/>
              <w:sz w:val="24"/>
              <w:szCs w:val="24"/>
              <w:lang w:val="es-ES"/>
            </w:rPr>
            <w:t>Realizar nuevamente un análisis d</w:t>
          </w:r>
          <w:r w:rsidR="008F5A07">
            <w:rPr>
              <w:rFonts w:ascii="ArialMT" w:hAnsi="ArialMT" w:cs="ArialMT"/>
              <w:sz w:val="24"/>
              <w:szCs w:val="24"/>
              <w:lang w:val="es-ES"/>
            </w:rPr>
            <w:t>e la problemática que da origen</w:t>
          </w:r>
          <w:r w:rsidRPr="00D45AEC">
            <w:rPr>
              <w:rFonts w:ascii="ArialMT" w:hAnsi="ArialMT" w:cs="ArialMT"/>
              <w:sz w:val="24"/>
              <w:szCs w:val="24"/>
              <w:lang w:val="es-ES"/>
            </w:rPr>
            <w:t xml:space="preserve"> a la existencia del programa (el por qué). En particular, identificar y focalizar a los beneficiarios, en relación con la población del Estado; analizar cuál es el propósito de que exista una cobertura en educación básica o la oferta de servicios de educación inicial, especial, indígena, preescolar, primaria y secundaria. Dar cobertura en sí misma no es un Propósito, sino que debe definirse “para qué”</w:t>
          </w:r>
          <w:r w:rsidR="00D45AEC" w:rsidRPr="00D45AEC">
            <w:rPr>
              <w:rFonts w:ascii="ArialMT" w:hAnsi="ArialMT" w:cs="ArialMT"/>
              <w:sz w:val="24"/>
              <w:szCs w:val="24"/>
              <w:lang w:val="es-ES"/>
            </w:rPr>
            <w:t>.</w:t>
          </w:r>
        </w:p>
        <w:p w:rsidR="00D45AEC" w:rsidRPr="00D45AEC" w:rsidRDefault="00D45AEC" w:rsidP="004217AB">
          <w:pPr>
            <w:autoSpaceDE w:val="0"/>
            <w:autoSpaceDN w:val="0"/>
            <w:adjustRightInd w:val="0"/>
            <w:spacing w:after="0" w:line="360" w:lineRule="auto"/>
            <w:ind w:left="360"/>
            <w:jc w:val="both"/>
            <w:rPr>
              <w:rFonts w:ascii="Arial" w:hAnsi="Arial" w:cs="Arial"/>
              <w:sz w:val="24"/>
              <w:szCs w:val="24"/>
              <w:lang w:val="es-ES"/>
            </w:rPr>
          </w:pPr>
        </w:p>
        <w:p w:rsidR="00154FBC" w:rsidRPr="00D45AEC" w:rsidRDefault="00D45AEC" w:rsidP="004217AB">
          <w:pPr>
            <w:pStyle w:val="Prrafodelista"/>
            <w:numPr>
              <w:ilvl w:val="0"/>
              <w:numId w:val="15"/>
            </w:numPr>
            <w:autoSpaceDE w:val="0"/>
            <w:autoSpaceDN w:val="0"/>
            <w:adjustRightInd w:val="0"/>
            <w:spacing w:after="0" w:line="360" w:lineRule="auto"/>
            <w:jc w:val="both"/>
            <w:rPr>
              <w:rFonts w:ascii="Arial" w:hAnsi="Arial" w:cs="Arial"/>
              <w:sz w:val="24"/>
              <w:szCs w:val="24"/>
              <w:lang w:val="es-ES"/>
            </w:rPr>
          </w:pPr>
          <w:r w:rsidRPr="00D45AEC">
            <w:rPr>
              <w:rFonts w:ascii="ArialMT" w:hAnsi="ArialMT" w:cs="ArialMT"/>
              <w:sz w:val="24"/>
              <w:szCs w:val="24"/>
              <w:lang w:val="es-ES"/>
            </w:rPr>
            <w:t>Redefinir en función de ese análisis, el Fin y el Propósito del Programa, y posteriormente identificar correctamente y redefinir sus componentes, así como las actividades de gestión asociadas a la producción y entrega de cada uno de los componentes</w:t>
          </w:r>
          <w:r w:rsidR="008F5A07">
            <w:rPr>
              <w:rFonts w:ascii="ArialMT" w:hAnsi="ArialMT" w:cs="ArialMT"/>
              <w:sz w:val="24"/>
              <w:szCs w:val="24"/>
              <w:lang w:val="es-ES"/>
            </w:rPr>
            <w:t>, sin perder la alineación hacia los objetivos del Plan Sectorial y las matrices federales existentes para cada nivel de educación.</w:t>
          </w:r>
        </w:p>
        <w:p w:rsidR="00B44649" w:rsidRDefault="00B44649" w:rsidP="004217A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 xml:space="preserve"> En términos de diseño, ¿existen indicadores para medir el desempeño del programa a nivel de Fin, Propósito, Componentes y Actividades e insumos?</w:t>
          </w:r>
        </w:p>
        <w:p w:rsidR="00B44649" w:rsidRPr="004217AB" w:rsidRDefault="00F0688B" w:rsidP="004217AB">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B44649" w:rsidRPr="004217AB">
            <w:rPr>
              <w:rFonts w:ascii="Arial" w:hAnsi="Arial" w:cs="Arial"/>
              <w:b/>
              <w:sz w:val="24"/>
              <w:szCs w:val="24"/>
              <w:lang w:val="es-ES_tradnl"/>
            </w:rPr>
            <w:t xml:space="preserve">Si. </w:t>
          </w:r>
        </w:p>
        <w:p w:rsidR="00D9030A" w:rsidRDefault="00CB4A1C" w:rsidP="004217AB">
          <w:pPr>
            <w:pStyle w:val="Default"/>
            <w:spacing w:line="360" w:lineRule="auto"/>
            <w:jc w:val="both"/>
            <w:rPr>
              <w:rFonts w:ascii="ArialMT" w:hAnsi="ArialMT" w:cs="ArialMT"/>
            </w:rPr>
          </w:pPr>
          <w:r>
            <w:rPr>
              <w:rFonts w:ascii="ArialMT" w:hAnsi="ArialMT" w:cs="ArialMT"/>
            </w:rPr>
            <w:t>Los ámbitos de acción definidos en la MIR del programa sí cuentan con indicadores para medir el desempeño</w:t>
          </w:r>
          <w:r w:rsidR="00D9030A">
            <w:rPr>
              <w:rFonts w:ascii="ArialMT" w:hAnsi="ArialMT" w:cs="ArialMT"/>
            </w:rPr>
            <w:t xml:space="preserve"> del programa, ya que se hace referencia a obtener el p</w:t>
          </w:r>
          <w:r w:rsidR="00D9030A" w:rsidRPr="00D9030A">
            <w:rPr>
              <w:rFonts w:ascii="ArialMT" w:hAnsi="ArialMT" w:cs="ArialMT"/>
            </w:rPr>
            <w:t>orcentaje de estudiantes que obtienen el nivel de logro educativo insuficiente en los dominios de español y matemáticas evaluados por EXCALE en educación básica</w:t>
          </w:r>
          <w:r w:rsidR="00D9030A">
            <w:rPr>
              <w:rFonts w:ascii="ArialMT" w:hAnsi="ArialMT" w:cs="ArialMT"/>
            </w:rPr>
            <w:t xml:space="preserve"> a nivel de fin; para el nivel de propósito se hace referencia a la e</w:t>
          </w:r>
          <w:r w:rsidR="00D9030A" w:rsidRPr="00D9030A">
            <w:rPr>
              <w:rFonts w:ascii="ArialMT" w:hAnsi="ArialMT" w:cs="ArialMT"/>
            </w:rPr>
            <w:t>ficiencia terminal en educación primaria y secundaria (escuelas apoyadas por FAEB)</w:t>
          </w:r>
          <w:r w:rsidR="00D9030A">
            <w:rPr>
              <w:rFonts w:ascii="ArialMT" w:hAnsi="ArialMT" w:cs="ArialMT"/>
            </w:rPr>
            <w:t>, con los cuales si permite identificar el desempeño de los estudiantes pertenecientes a las instituciones apoyadas por el fondo.</w:t>
          </w:r>
        </w:p>
        <w:p w:rsidR="00D9030A" w:rsidRDefault="00D9030A" w:rsidP="004217AB">
          <w:pPr>
            <w:pStyle w:val="Default"/>
            <w:spacing w:line="360" w:lineRule="auto"/>
            <w:rPr>
              <w:rFonts w:ascii="ArialMT" w:hAnsi="ArialMT" w:cs="ArialMT"/>
            </w:rPr>
          </w:pPr>
        </w:p>
        <w:p w:rsidR="00D9030A" w:rsidRPr="00D9030A" w:rsidRDefault="00D9030A" w:rsidP="004217AB">
          <w:pPr>
            <w:pStyle w:val="Default"/>
            <w:spacing w:line="360" w:lineRule="auto"/>
            <w:jc w:val="both"/>
            <w:rPr>
              <w:rFonts w:ascii="ArialMT" w:hAnsi="ArialMT" w:cs="ArialMT"/>
            </w:rPr>
          </w:pPr>
          <w:r>
            <w:rPr>
              <w:rFonts w:ascii="ArialMT" w:hAnsi="ArialMT" w:cs="ArialMT"/>
            </w:rPr>
            <w:t xml:space="preserve">A nivel de componente se cuenta con el indicador que mide el </w:t>
          </w:r>
          <w:r w:rsidRPr="00D9030A">
            <w:rPr>
              <w:rFonts w:ascii="ArialMT" w:hAnsi="ArialMT" w:cs="ArialMT"/>
            </w:rPr>
            <w:t>Índice de cobertura de la educación básica en escuelas apoyadas por FAEB</w:t>
          </w:r>
          <w:r>
            <w:rPr>
              <w:rFonts w:ascii="ArialMT" w:hAnsi="ArialMT" w:cs="ArialMT"/>
            </w:rPr>
            <w:t xml:space="preserve"> y las actividades correspondientes a éste único componente consisten en medir el p</w:t>
          </w:r>
          <w:r w:rsidRPr="00D9030A">
            <w:rPr>
              <w:rFonts w:ascii="ArialMT" w:hAnsi="ArialMT" w:cs="ArialMT"/>
            </w:rPr>
            <w:t>orcentaje de recursos del FAEB destinados a educación preescolar</w:t>
          </w:r>
          <w:r>
            <w:rPr>
              <w:rFonts w:ascii="ArialMT" w:hAnsi="ArialMT" w:cs="ArialMT"/>
            </w:rPr>
            <w:t>, primaria y secundaria, con los cuales permiten visualizar el impacto que tendrán los recursos del FAEB al final del ciclo escolar, y al inicio del siguiente con la matricula que se registrará para el siguiente ciclo.</w:t>
          </w:r>
        </w:p>
        <w:p w:rsidR="00D9030A" w:rsidRPr="00D9030A" w:rsidRDefault="00D9030A" w:rsidP="004217AB">
          <w:pPr>
            <w:pStyle w:val="Default"/>
            <w:spacing w:line="360" w:lineRule="auto"/>
            <w:rPr>
              <w:rFonts w:ascii="ArialMT" w:hAnsi="ArialMT" w:cs="ArialMT"/>
            </w:rPr>
          </w:pPr>
        </w:p>
        <w:p w:rsidR="00D9030A" w:rsidRPr="00D9030A" w:rsidRDefault="00D9030A" w:rsidP="004217AB">
          <w:pPr>
            <w:pStyle w:val="Default"/>
            <w:spacing w:line="360" w:lineRule="auto"/>
            <w:rPr>
              <w:rFonts w:ascii="ArialMT" w:hAnsi="ArialMT" w:cs="ArialMT"/>
            </w:rPr>
          </w:pPr>
        </w:p>
        <w:p w:rsidR="00F0688B" w:rsidRPr="00D9030A" w:rsidRDefault="00F0688B" w:rsidP="00CB4A1C">
          <w:pPr>
            <w:autoSpaceDE w:val="0"/>
            <w:autoSpaceDN w:val="0"/>
            <w:adjustRightInd w:val="0"/>
            <w:spacing w:after="0" w:line="240" w:lineRule="auto"/>
            <w:rPr>
              <w:rFonts w:ascii="ArialMT" w:hAnsi="ArialMT" w:cs="ArialMT"/>
              <w:color w:val="000000"/>
              <w:sz w:val="24"/>
              <w:szCs w:val="24"/>
              <w:lang w:val="es-ES"/>
            </w:rPr>
          </w:pPr>
        </w:p>
        <w:p w:rsidR="00B44649" w:rsidRDefault="00B44649" w:rsidP="00CB4A1C">
          <w:pPr>
            <w:spacing w:line="360" w:lineRule="auto"/>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366F74" w:rsidRPr="004217AB" w:rsidRDefault="00366F74" w:rsidP="00B44649">
          <w:pPr>
            <w:spacing w:line="360" w:lineRule="auto"/>
            <w:ind w:left="360"/>
            <w:jc w:val="both"/>
            <w:rPr>
              <w:rFonts w:ascii="Arial" w:hAnsi="Arial" w:cs="Arial"/>
              <w:b/>
              <w:sz w:val="24"/>
              <w:szCs w:val="24"/>
              <w:lang w:val="es-ES_tradnl"/>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 xml:space="preserve"> ¿Todos los indicadores son claros, relevantes, económicos, adecuados y monitoreables?</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8F5A07" w:rsidRPr="004217AB">
            <w:rPr>
              <w:rFonts w:ascii="Arial" w:hAnsi="Arial" w:cs="Arial"/>
              <w:b/>
              <w:sz w:val="24"/>
              <w:szCs w:val="24"/>
              <w:lang w:val="es-ES_tradnl"/>
            </w:rPr>
            <w:t>Sí</w:t>
          </w:r>
          <w:r w:rsidR="00B44649" w:rsidRPr="004217AB">
            <w:rPr>
              <w:rFonts w:ascii="Arial" w:hAnsi="Arial" w:cs="Arial"/>
              <w:b/>
              <w:sz w:val="24"/>
              <w:szCs w:val="24"/>
              <w:lang w:val="es-ES_tradnl"/>
            </w:rPr>
            <w:t xml:space="preserve">. </w:t>
          </w:r>
        </w:p>
        <w:p w:rsidR="008F5A07" w:rsidRPr="00B44649" w:rsidRDefault="008F5A07" w:rsidP="00B44649">
          <w:pPr>
            <w:spacing w:line="360" w:lineRule="auto"/>
            <w:ind w:left="360"/>
            <w:jc w:val="both"/>
            <w:rPr>
              <w:rFonts w:ascii="Arial" w:hAnsi="Arial" w:cs="Arial"/>
              <w:sz w:val="24"/>
              <w:szCs w:val="24"/>
              <w:lang w:val="es-ES_tradnl"/>
            </w:rPr>
          </w:pPr>
          <w:r>
            <w:rPr>
              <w:rFonts w:ascii="Arial" w:hAnsi="Arial" w:cs="Arial"/>
              <w:sz w:val="24"/>
              <w:szCs w:val="24"/>
              <w:lang w:val="es-ES_tradnl"/>
            </w:rPr>
            <w:t>De la matriz estatal</w:t>
          </w:r>
        </w:p>
        <w:p w:rsidR="00B44649" w:rsidRPr="00B44649" w:rsidRDefault="00142A11" w:rsidP="00B44649">
          <w:pPr>
            <w:spacing w:line="360" w:lineRule="auto"/>
            <w:ind w:left="360"/>
            <w:jc w:val="both"/>
            <w:rPr>
              <w:rFonts w:ascii="Arial" w:hAnsi="Arial" w:cs="Arial"/>
              <w:sz w:val="24"/>
              <w:szCs w:val="24"/>
              <w:lang w:val="es-ES_tradnl"/>
            </w:rPr>
          </w:pPr>
          <w:r>
            <w:rPr>
              <w:rFonts w:ascii="Arial" w:hAnsi="Arial" w:cs="Arial"/>
              <w:sz w:val="24"/>
              <w:szCs w:val="24"/>
              <w:lang w:val="es-ES_tradnl"/>
            </w:rPr>
            <w:t>Son claros, relevantes porque miden el grado de aplicación para cada grado escolar, económicos porque se miden con la eficiencia terminal del ciclo escolar, y ésta actividad se visualiza de fácil acción, lo que sí es que hay que diseñar otro componente con sus respectivos indicadores para obtener más información que permita identificar en un sentido más amplio la aplicación del recurso.</w:t>
          </w: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Pr="00AE2A2F" w:rsidRDefault="00B44649"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 xml:space="preserve"> De no ser el caso, el evaluador deberá construir una estructura de indicadores para poder evaluar el desempeño del programa. La instancia coordinadora podrá participar en el proceso con el objeto de garantizar la existencia de la información necesaria.</w:t>
          </w:r>
        </w:p>
        <w:p w:rsidR="004217AB" w:rsidRPr="004217AB" w:rsidRDefault="00F0688B" w:rsidP="00B44649">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p>
        <w:p w:rsidR="00B44649" w:rsidRPr="00B44649"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Los indicadores han sido el resultado de la gestión de los diferentes ámbitos de gobierno. La sugerencia sería su revisión y en su caso la incorporación de elementos que den cuenta de que el avance en el indicador si abona al siguiente nivel de la Matriz, el simple hecho de que se cuente con mayor cantidad de recursos (indicador de la actividad) no abona a una mayor cobertura de educación básica (indicador de componente).</w:t>
          </w: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Pr="004217AB" w:rsidRDefault="00B44649" w:rsidP="00F0688B">
          <w:pPr>
            <w:spacing w:line="360" w:lineRule="auto"/>
            <w:ind w:left="360"/>
            <w:jc w:val="both"/>
            <w:rPr>
              <w:rFonts w:ascii="Arial" w:hAnsi="Arial" w:cs="Arial"/>
              <w:b/>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 xml:space="preserve">¿Los indicadores incluidos en la matriz de indicadores tienen identificada si línea de base, meta y temporalidad en la medición? </w:t>
          </w:r>
        </w:p>
        <w:p w:rsidR="00B44649" w:rsidRPr="004217AB" w:rsidRDefault="00F0688B" w:rsidP="00B44649">
          <w:pPr>
            <w:spacing w:line="360" w:lineRule="auto"/>
            <w:ind w:firstLine="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CB1423" w:rsidRPr="004217AB">
            <w:rPr>
              <w:rFonts w:ascii="Arial" w:hAnsi="Arial" w:cs="Arial"/>
              <w:b/>
              <w:sz w:val="24"/>
              <w:szCs w:val="24"/>
              <w:lang w:val="es-ES_tradnl"/>
            </w:rPr>
            <w:t>Sí</w:t>
          </w:r>
          <w:r w:rsidR="00B44649" w:rsidRPr="004217AB">
            <w:rPr>
              <w:rFonts w:ascii="Arial" w:hAnsi="Arial" w:cs="Arial"/>
              <w:b/>
              <w:sz w:val="24"/>
              <w:szCs w:val="24"/>
              <w:lang w:val="es-ES_tradnl"/>
            </w:rPr>
            <w:t>.</w:t>
          </w:r>
        </w:p>
        <w:p w:rsidR="00B44649" w:rsidRPr="00B44649" w:rsidRDefault="00CB1423" w:rsidP="004217AB">
          <w:pPr>
            <w:spacing w:line="360" w:lineRule="auto"/>
            <w:jc w:val="both"/>
            <w:rPr>
              <w:rFonts w:ascii="Arial" w:hAnsi="Arial" w:cs="Arial"/>
              <w:sz w:val="24"/>
              <w:szCs w:val="24"/>
              <w:lang w:val="es-ES_tradnl"/>
            </w:rPr>
          </w:pPr>
          <w:r>
            <w:rPr>
              <w:rFonts w:ascii="Arial" w:hAnsi="Arial" w:cs="Arial"/>
              <w:sz w:val="24"/>
              <w:szCs w:val="24"/>
              <w:lang w:val="es-ES_tradnl"/>
            </w:rPr>
            <w:t xml:space="preserve">Como están planteados </w:t>
          </w:r>
          <w:r w:rsidR="009271B3">
            <w:rPr>
              <w:rFonts w:ascii="Arial" w:hAnsi="Arial" w:cs="Arial"/>
              <w:sz w:val="24"/>
              <w:szCs w:val="24"/>
              <w:lang w:val="es-ES_tradnl"/>
            </w:rPr>
            <w:t xml:space="preserve">se entiende que la </w:t>
          </w:r>
          <w:r>
            <w:rPr>
              <w:rFonts w:ascii="Arial" w:hAnsi="Arial" w:cs="Arial"/>
              <w:sz w:val="24"/>
              <w:szCs w:val="24"/>
              <w:lang w:val="es-ES_tradnl"/>
            </w:rPr>
            <w:t>línea base es la de la matrícula al año escolar que inicia, para el caso sería 2013, esto es, porque la están formulados de una manera general y no precisa el año</w:t>
          </w:r>
          <w:r w:rsidR="009271B3">
            <w:rPr>
              <w:rFonts w:ascii="Arial" w:hAnsi="Arial" w:cs="Arial"/>
              <w:sz w:val="24"/>
              <w:szCs w:val="24"/>
              <w:lang w:val="es-ES_tradnl"/>
            </w:rPr>
            <w:t xml:space="preserve"> en la matriz</w:t>
          </w:r>
          <w:r>
            <w:rPr>
              <w:rFonts w:ascii="Arial" w:hAnsi="Arial" w:cs="Arial"/>
              <w:sz w:val="24"/>
              <w:szCs w:val="24"/>
              <w:lang w:val="es-ES_tradnl"/>
            </w:rPr>
            <w:t>, pero es perfectamente identificable la línea base</w:t>
          </w:r>
          <w:r w:rsidR="009271B3">
            <w:rPr>
              <w:rFonts w:ascii="Arial" w:hAnsi="Arial" w:cs="Arial"/>
              <w:sz w:val="24"/>
              <w:szCs w:val="24"/>
              <w:lang w:val="es-ES_tradnl"/>
            </w:rPr>
            <w:t xml:space="preserve"> en el plan sectorial</w:t>
          </w:r>
          <w:r>
            <w:rPr>
              <w:rFonts w:ascii="Arial" w:hAnsi="Arial" w:cs="Arial"/>
              <w:sz w:val="24"/>
              <w:szCs w:val="24"/>
              <w:lang w:val="es-ES_tradnl"/>
            </w:rPr>
            <w:t>. Con la información de la matrícula para el ciclo escolar del año evaluado.</w:t>
          </w: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Default="00B44649" w:rsidP="00B44649">
          <w:pPr>
            <w:spacing w:line="360" w:lineRule="auto"/>
            <w:ind w:firstLine="360"/>
            <w:jc w:val="both"/>
            <w:rPr>
              <w:rFonts w:ascii="Arial" w:hAnsi="Arial" w:cs="Arial"/>
              <w:sz w:val="24"/>
              <w:szCs w:val="24"/>
              <w:lang w:val="es-ES_tradnl"/>
            </w:rPr>
          </w:pPr>
        </w:p>
        <w:p w:rsidR="00B44649" w:rsidRPr="000304C7" w:rsidRDefault="00B44649" w:rsidP="00B44649">
          <w:pPr>
            <w:spacing w:line="360" w:lineRule="auto"/>
            <w:ind w:firstLine="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¿El programa ha identificado los medios de verificación para obtener cada uno de los indicadores?</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B44649" w:rsidRPr="004217AB">
            <w:rPr>
              <w:rFonts w:ascii="Arial" w:hAnsi="Arial" w:cs="Arial"/>
              <w:b/>
              <w:sz w:val="24"/>
              <w:szCs w:val="24"/>
              <w:lang w:val="es-ES_tradnl"/>
            </w:rPr>
            <w:t>Si.</w:t>
          </w:r>
        </w:p>
        <w:p w:rsidR="00B44649"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 xml:space="preserve">Para los niveles de Fin y Propósito si se tienen considerados los medios de verificación y los sitios web en donde se pueden localizar. </w:t>
          </w:r>
          <w:r w:rsidR="00CB1423">
            <w:rPr>
              <w:rFonts w:ascii="Arial" w:hAnsi="Arial" w:cs="Arial"/>
              <w:sz w:val="24"/>
              <w:szCs w:val="24"/>
              <w:lang w:val="es-ES_tradnl"/>
            </w:rPr>
            <w:t>Para el caso del fin fue el resultado de la p</w:t>
          </w:r>
          <w:r w:rsidR="00CB1423" w:rsidRPr="00CB1423">
            <w:rPr>
              <w:rFonts w:ascii="Arial" w:hAnsi="Arial" w:cs="Arial"/>
              <w:sz w:val="24"/>
              <w:szCs w:val="24"/>
              <w:lang w:val="es-ES_tradnl"/>
            </w:rPr>
            <w:t>rueba EXCALE en el año N:(Número estimado de estudiantes en el grado g cuyo puntaje los ubicó en el nivel de logro por debajo del básico en el Dominio evaluado por los EXCALE: español y matemáticas./ Número estimado de estudiantes en el grado g, evaluados en el dominio evaluado por los EXCALE: español y matemáticas.)*100 (g= Grado escolar: 3° y 6° de primaria y 3° de secundaria)</w:t>
          </w:r>
          <w:r w:rsidR="00CB1423">
            <w:rPr>
              <w:rFonts w:ascii="Arial" w:hAnsi="Arial" w:cs="Arial"/>
              <w:sz w:val="24"/>
              <w:szCs w:val="24"/>
              <w:lang w:val="es-ES_tradnl"/>
            </w:rPr>
            <w:t>, sólo hace falta señalar en dónde se publicará dicho resultado.</w:t>
          </w:r>
        </w:p>
        <w:p w:rsidR="00CB1423" w:rsidRDefault="00CB1423" w:rsidP="00CB1423">
          <w:pPr>
            <w:pStyle w:val="Default"/>
            <w:ind w:left="426"/>
            <w:jc w:val="both"/>
            <w:rPr>
              <w:rFonts w:ascii="Arial" w:hAnsi="Arial" w:cs="Arial"/>
              <w:color w:val="auto"/>
              <w:lang w:val="es-ES_tradnl"/>
            </w:rPr>
          </w:pPr>
          <w:r>
            <w:rPr>
              <w:rFonts w:ascii="Arial" w:hAnsi="Arial" w:cs="Arial"/>
              <w:lang w:val="es-ES_tradnl"/>
            </w:rPr>
            <w:t xml:space="preserve">Para el propósito </w:t>
          </w:r>
          <w:r w:rsidRPr="00CB1423">
            <w:rPr>
              <w:rFonts w:ascii="Arial" w:hAnsi="Arial" w:cs="Arial"/>
              <w:color w:val="auto"/>
              <w:lang w:val="es-ES_tradnl"/>
            </w:rPr>
            <w:t xml:space="preserve">es </w:t>
          </w:r>
          <w:r>
            <w:rPr>
              <w:rFonts w:ascii="Arial" w:hAnsi="Arial" w:cs="Arial"/>
              <w:color w:val="auto"/>
              <w:lang w:val="es-ES_tradnl"/>
            </w:rPr>
            <w:t xml:space="preserve">el </w:t>
          </w:r>
          <w:r w:rsidRPr="00CB1423">
            <w:rPr>
              <w:rFonts w:ascii="Arial" w:hAnsi="Arial" w:cs="Arial"/>
              <w:color w:val="auto"/>
              <w:lang w:val="es-ES_tradnl"/>
            </w:rPr>
            <w:t>Índice de cobertura de la educación básica en escuelas apoyadas por FAEB:</w:t>
          </w:r>
          <w:r w:rsidR="004842C1">
            <w:rPr>
              <w:rFonts w:ascii="Arial" w:hAnsi="Arial" w:cs="Arial"/>
              <w:color w:val="auto"/>
              <w:lang w:val="es-ES_tradnl"/>
            </w:rPr>
            <w:t xml:space="preserve"> </w:t>
          </w:r>
          <w:r w:rsidRPr="00CB1423">
            <w:rPr>
              <w:rFonts w:ascii="Arial" w:hAnsi="Arial" w:cs="Arial"/>
              <w:color w:val="auto"/>
              <w:lang w:val="es-ES_tradnl"/>
            </w:rPr>
            <w:t>Indicadores</w:t>
          </w:r>
          <w:r w:rsidR="004842C1">
            <w:rPr>
              <w:rFonts w:ascii="Arial" w:hAnsi="Arial" w:cs="Arial"/>
              <w:color w:val="auto"/>
              <w:lang w:val="es-ES_tradnl"/>
            </w:rPr>
            <w:t xml:space="preserve"> </w:t>
          </w:r>
          <w:r w:rsidRPr="00CB1423">
            <w:rPr>
              <w:rFonts w:ascii="Arial" w:hAnsi="Arial" w:cs="Arial"/>
              <w:color w:val="auto"/>
              <w:lang w:val="es-ES_tradnl"/>
            </w:rPr>
            <w:t>y Pronósticos</w:t>
          </w:r>
          <w:r w:rsidR="004842C1">
            <w:rPr>
              <w:rFonts w:ascii="Arial" w:hAnsi="Arial" w:cs="Arial"/>
              <w:color w:val="auto"/>
              <w:lang w:val="es-ES_tradnl"/>
            </w:rPr>
            <w:t xml:space="preserve"> </w:t>
          </w:r>
          <w:r w:rsidRPr="00CB1423">
            <w:rPr>
              <w:rFonts w:ascii="Arial" w:hAnsi="Arial" w:cs="Arial"/>
              <w:color w:val="auto"/>
              <w:lang w:val="es-ES_tradnl"/>
            </w:rPr>
            <w:t>Educativos</w:t>
          </w:r>
          <w:r>
            <w:rPr>
              <w:rFonts w:ascii="Arial" w:hAnsi="Arial" w:cs="Arial"/>
              <w:color w:val="auto"/>
              <w:lang w:val="es-ES_tradnl"/>
            </w:rPr>
            <w:t>. En la siguiente dirección electrónica:</w:t>
          </w:r>
        </w:p>
        <w:p w:rsidR="00CB1423" w:rsidRDefault="00CB1423" w:rsidP="00CB1423">
          <w:pPr>
            <w:pStyle w:val="Default"/>
            <w:ind w:left="426"/>
            <w:jc w:val="both"/>
            <w:rPr>
              <w:rFonts w:ascii="Arial" w:hAnsi="Arial" w:cs="Arial"/>
              <w:color w:val="auto"/>
              <w:lang w:val="es-ES_tradnl"/>
            </w:rPr>
          </w:pPr>
        </w:p>
        <w:p w:rsidR="00CB1423" w:rsidRPr="00CB1423" w:rsidRDefault="00CB1423" w:rsidP="00CB1423">
          <w:pPr>
            <w:pStyle w:val="Default"/>
            <w:ind w:left="426"/>
            <w:jc w:val="both"/>
            <w:rPr>
              <w:rFonts w:ascii="Arial" w:hAnsi="Arial" w:cs="Arial"/>
              <w:color w:val="auto"/>
              <w:lang w:val="es-ES_tradnl"/>
            </w:rPr>
          </w:pPr>
          <w:r w:rsidRPr="00CB1423">
            <w:rPr>
              <w:rFonts w:ascii="Arial" w:hAnsi="Arial" w:cs="Arial"/>
              <w:color w:val="auto"/>
              <w:lang w:val="es-ES_tradnl"/>
            </w:rPr>
            <w:t>http://www.snie.sep.gob.mx/indicadores_y_pronosticos.html</w:t>
          </w:r>
        </w:p>
        <w:p w:rsidR="00CB1423" w:rsidRDefault="00CB1423" w:rsidP="00B44649">
          <w:pPr>
            <w:spacing w:line="360" w:lineRule="auto"/>
            <w:ind w:left="360"/>
            <w:jc w:val="both"/>
            <w:rPr>
              <w:rFonts w:ascii="Arial" w:hAnsi="Arial" w:cs="Arial"/>
              <w:sz w:val="24"/>
              <w:szCs w:val="24"/>
              <w:lang w:val="es-ES_tradnl"/>
            </w:rPr>
          </w:pPr>
        </w:p>
        <w:p w:rsidR="00B44649" w:rsidRPr="00B44649"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 xml:space="preserve">En lo que respecta a los niveles de Componente y Actividades </w:t>
          </w:r>
          <w:r w:rsidR="00CB1423">
            <w:rPr>
              <w:rFonts w:ascii="Arial" w:hAnsi="Arial" w:cs="Arial"/>
              <w:sz w:val="24"/>
              <w:szCs w:val="24"/>
              <w:lang w:val="es-ES_tradnl"/>
            </w:rPr>
            <w:t>hace falta señalar la dirección electrónica o el nombre de la dirección que concentra la información de la aplicación de los recursos del FAEB para cada grado escolar.</w:t>
          </w: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Para aquellos medios de verificación que corresponda (por ejemplo encuestas), ¿el programa ha identificado el tamaño de muestra optimo necesario para la medición del indicador, especificando sus características estadísticas como el nivel de significancia y el error máximo de estimación?</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366F74" w:rsidRPr="004217AB">
            <w:rPr>
              <w:rFonts w:ascii="Arial" w:hAnsi="Arial" w:cs="Arial"/>
              <w:b/>
              <w:sz w:val="24"/>
              <w:szCs w:val="24"/>
              <w:lang w:val="es-ES_tradnl"/>
            </w:rPr>
            <w:t>Sí.</w:t>
          </w:r>
        </w:p>
        <w:p w:rsidR="00366F74" w:rsidRPr="00C34B55" w:rsidRDefault="00366F74" w:rsidP="004217AB">
          <w:pPr>
            <w:spacing w:after="0" w:line="360" w:lineRule="auto"/>
            <w:jc w:val="both"/>
            <w:rPr>
              <w:rFonts w:ascii="Arial" w:hAnsi="Arial" w:cs="Arial"/>
              <w:sz w:val="24"/>
              <w:szCs w:val="24"/>
            </w:rPr>
          </w:pPr>
          <w:r w:rsidRPr="00C34B55">
            <w:rPr>
              <w:rFonts w:ascii="Arial" w:hAnsi="Arial" w:cs="Arial"/>
              <w:sz w:val="24"/>
              <w:szCs w:val="24"/>
            </w:rPr>
            <w:t>Por la manera en que se desarrollo la MIR correspondiente a este fondo se aplica la utilización de muestreos, la estadística educativa se realiza conforme a encuestas que se aplican al to</w:t>
          </w:r>
          <w:r>
            <w:rPr>
              <w:rFonts w:ascii="Arial" w:hAnsi="Arial" w:cs="Arial"/>
              <w:sz w:val="24"/>
              <w:szCs w:val="24"/>
            </w:rPr>
            <w:t>tal de la población involucrada.</w:t>
          </w:r>
        </w:p>
        <w:p w:rsidR="00366F74" w:rsidRPr="00C34B55" w:rsidRDefault="00366F74" w:rsidP="004217AB">
          <w:pPr>
            <w:spacing w:after="0" w:line="360" w:lineRule="auto"/>
            <w:jc w:val="both"/>
            <w:rPr>
              <w:rFonts w:ascii="Arial" w:hAnsi="Arial" w:cs="Arial"/>
              <w:sz w:val="24"/>
              <w:szCs w:val="24"/>
            </w:rPr>
          </w:pPr>
        </w:p>
        <w:p w:rsidR="00F0688B" w:rsidRDefault="00F0688B" w:rsidP="00F0688B">
          <w:pPr>
            <w:spacing w:line="360" w:lineRule="auto"/>
            <w:ind w:left="360"/>
            <w:jc w:val="both"/>
            <w:rPr>
              <w:rFonts w:ascii="Arial" w:hAnsi="Arial" w:cs="Arial"/>
              <w:b/>
              <w:sz w:val="24"/>
              <w:szCs w:val="24"/>
            </w:rPr>
          </w:pPr>
        </w:p>
        <w:p w:rsidR="00366F74" w:rsidRDefault="00366F74" w:rsidP="00F0688B">
          <w:pPr>
            <w:spacing w:line="360" w:lineRule="auto"/>
            <w:ind w:left="360"/>
            <w:jc w:val="both"/>
            <w:rPr>
              <w:rFonts w:ascii="Arial" w:hAnsi="Arial" w:cs="Arial"/>
              <w:b/>
              <w:sz w:val="24"/>
              <w:szCs w:val="24"/>
            </w:rPr>
          </w:pPr>
        </w:p>
        <w:p w:rsidR="00366F74" w:rsidRDefault="00366F74" w:rsidP="00F0688B">
          <w:pPr>
            <w:spacing w:line="360" w:lineRule="auto"/>
            <w:ind w:left="360"/>
            <w:jc w:val="both"/>
            <w:rPr>
              <w:rFonts w:ascii="Arial" w:hAnsi="Arial" w:cs="Arial"/>
              <w:b/>
              <w:sz w:val="24"/>
              <w:szCs w:val="24"/>
            </w:rPr>
          </w:pPr>
        </w:p>
        <w:p w:rsidR="00366F74" w:rsidRDefault="00366F74" w:rsidP="00F0688B">
          <w:pPr>
            <w:spacing w:line="360" w:lineRule="auto"/>
            <w:ind w:left="360"/>
            <w:jc w:val="both"/>
            <w:rPr>
              <w:rFonts w:ascii="Arial" w:hAnsi="Arial" w:cs="Arial"/>
              <w:b/>
              <w:sz w:val="24"/>
              <w:szCs w:val="24"/>
            </w:rPr>
          </w:pPr>
        </w:p>
        <w:p w:rsidR="00366F74" w:rsidRDefault="00366F74" w:rsidP="00F0688B">
          <w:pPr>
            <w:spacing w:line="360" w:lineRule="auto"/>
            <w:ind w:left="360"/>
            <w:jc w:val="both"/>
            <w:rPr>
              <w:rFonts w:ascii="Arial" w:hAnsi="Arial" w:cs="Arial"/>
              <w:b/>
              <w:sz w:val="24"/>
              <w:szCs w:val="24"/>
            </w:rPr>
          </w:pPr>
        </w:p>
        <w:p w:rsidR="00366F74" w:rsidRDefault="00366F74" w:rsidP="00F0688B">
          <w:pPr>
            <w:spacing w:line="360" w:lineRule="auto"/>
            <w:ind w:left="360"/>
            <w:jc w:val="both"/>
            <w:rPr>
              <w:rFonts w:ascii="Arial" w:hAnsi="Arial" w:cs="Arial"/>
              <w:b/>
              <w:sz w:val="24"/>
              <w:szCs w:val="24"/>
            </w:rPr>
          </w:pPr>
        </w:p>
        <w:p w:rsidR="00366F74" w:rsidRDefault="00366F74" w:rsidP="00F0688B">
          <w:pPr>
            <w:spacing w:line="360" w:lineRule="auto"/>
            <w:ind w:left="360"/>
            <w:jc w:val="both"/>
            <w:rPr>
              <w:rFonts w:ascii="Arial" w:hAnsi="Arial" w:cs="Arial"/>
              <w:b/>
              <w:sz w:val="24"/>
              <w:szCs w:val="24"/>
            </w:rPr>
          </w:pPr>
        </w:p>
        <w:p w:rsidR="00366F74" w:rsidRPr="00366F74" w:rsidRDefault="00366F74" w:rsidP="00F0688B">
          <w:pPr>
            <w:spacing w:line="360" w:lineRule="auto"/>
            <w:ind w:left="360"/>
            <w:jc w:val="both"/>
            <w:rPr>
              <w:rFonts w:ascii="Arial" w:hAnsi="Arial" w:cs="Arial"/>
              <w:b/>
              <w:sz w:val="24"/>
              <w:szCs w:val="24"/>
            </w:rPr>
          </w:pPr>
        </w:p>
        <w:p w:rsidR="00B44649" w:rsidRDefault="00B44649" w:rsidP="00F0688B">
          <w:pPr>
            <w:spacing w:line="360" w:lineRule="auto"/>
            <w:ind w:left="360"/>
            <w:jc w:val="both"/>
            <w:rPr>
              <w:rFonts w:ascii="Arial" w:hAnsi="Arial" w:cs="Arial"/>
              <w:b/>
              <w:sz w:val="24"/>
              <w:szCs w:val="24"/>
              <w:lang w:val="es-ES"/>
            </w:rPr>
          </w:pPr>
        </w:p>
        <w:p w:rsidR="00B44649" w:rsidRDefault="00B44649" w:rsidP="00F0688B">
          <w:pPr>
            <w:spacing w:line="360" w:lineRule="auto"/>
            <w:ind w:left="360"/>
            <w:jc w:val="both"/>
            <w:rPr>
              <w:rFonts w:ascii="Arial" w:hAnsi="Arial" w:cs="Arial"/>
              <w:b/>
              <w:sz w:val="24"/>
              <w:szCs w:val="24"/>
              <w:lang w:val="es-ES"/>
            </w:rPr>
          </w:pPr>
        </w:p>
        <w:p w:rsidR="00B44649" w:rsidRDefault="00B44649" w:rsidP="00F0688B">
          <w:pPr>
            <w:spacing w:line="360" w:lineRule="auto"/>
            <w:ind w:left="360"/>
            <w:jc w:val="both"/>
            <w:rPr>
              <w:rFonts w:ascii="Arial" w:hAnsi="Arial" w:cs="Arial"/>
              <w:b/>
              <w:sz w:val="24"/>
              <w:szCs w:val="24"/>
              <w:lang w:val="es-ES"/>
            </w:rPr>
          </w:pPr>
        </w:p>
        <w:p w:rsidR="00B44649" w:rsidRDefault="00B44649" w:rsidP="00F0688B">
          <w:pPr>
            <w:spacing w:line="360" w:lineRule="auto"/>
            <w:ind w:left="360"/>
            <w:jc w:val="both"/>
            <w:rPr>
              <w:rFonts w:ascii="Arial" w:hAnsi="Arial" w:cs="Arial"/>
              <w:b/>
              <w:sz w:val="24"/>
              <w:szCs w:val="24"/>
              <w:lang w:val="es-ES"/>
            </w:rPr>
          </w:pPr>
        </w:p>
        <w:p w:rsidR="004217AB" w:rsidRPr="004217AB" w:rsidRDefault="004217AB" w:rsidP="00F0688B">
          <w:pPr>
            <w:spacing w:line="360" w:lineRule="auto"/>
            <w:ind w:left="360"/>
            <w:jc w:val="both"/>
            <w:rPr>
              <w:rFonts w:ascii="Arial" w:hAnsi="Arial" w:cs="Arial"/>
              <w:b/>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¿De qué manera se valida la veracidad de la información obtenida a través de los medios de verificación?</w:t>
          </w:r>
          <w:r w:rsidR="00F1238C" w:rsidRPr="004217AB">
            <w:rPr>
              <w:rFonts w:ascii="Arial" w:hAnsi="Arial" w:cs="Arial"/>
              <w:b/>
              <w:sz w:val="24"/>
              <w:szCs w:val="24"/>
              <w:lang w:val="es-ES"/>
            </w:rPr>
            <w:t>*</w:t>
          </w:r>
        </w:p>
        <w:p w:rsidR="004217AB" w:rsidRPr="004217AB" w:rsidRDefault="00F0688B" w:rsidP="00B44649">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p>
        <w:p w:rsidR="00B44649" w:rsidRPr="00B44649"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 xml:space="preserve">La estadística educativa es una atribución conferida constitucionalmente a la Secretaria de Educación </w:t>
          </w:r>
          <w:r w:rsidR="008F5A07" w:rsidRPr="00B44649">
            <w:rPr>
              <w:rFonts w:ascii="Arial" w:hAnsi="Arial" w:cs="Arial"/>
              <w:sz w:val="24"/>
              <w:szCs w:val="24"/>
              <w:lang w:val="es-ES_tradnl"/>
            </w:rPr>
            <w:t>Pública</w:t>
          </w:r>
          <w:r w:rsidRPr="00B44649">
            <w:rPr>
              <w:rFonts w:ascii="Arial" w:hAnsi="Arial" w:cs="Arial"/>
              <w:sz w:val="24"/>
              <w:szCs w:val="24"/>
              <w:lang w:val="es-ES_tradnl"/>
            </w:rPr>
            <w:t xml:space="preserve"> del Gobierno Federal. </w:t>
          </w:r>
        </w:p>
        <w:p w:rsidR="00B44649" w:rsidRPr="00B44649"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Coadyuvando también en esta tarea esta el Instituto Nacional de Evaluación de la Educación(INEE) que tiene como tarea principal evaluar la calidad, el desempeño y los resultados del Sistema Educativo Nacional en la educación preescolar, primaria, secundaria y media superior.</w:t>
          </w:r>
        </w:p>
        <w:p w:rsidR="00F0688B"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La conformación de los principales productos estadísticos, insumo para los indicadores de la MIR</w:t>
          </w:r>
          <w:r w:rsidR="004842C1">
            <w:rPr>
              <w:rFonts w:ascii="Arial" w:hAnsi="Arial" w:cs="Arial"/>
              <w:sz w:val="24"/>
              <w:szCs w:val="24"/>
              <w:lang w:val="es-ES_tradnl"/>
            </w:rPr>
            <w:t xml:space="preserve"> </w:t>
          </w:r>
          <w:r w:rsidRPr="00B44649">
            <w:rPr>
              <w:rFonts w:ascii="Arial" w:hAnsi="Arial" w:cs="Arial"/>
              <w:sz w:val="24"/>
              <w:szCs w:val="24"/>
              <w:lang w:val="es-ES_tradnl"/>
            </w:rPr>
            <w:t>se obtiene a través del formulario denominado Cuestionario Estadístico (forma 911) que se aplica al inicio y fin de cada ciclo escolar.</w:t>
          </w:r>
        </w:p>
        <w:p w:rsidR="00366F74" w:rsidRDefault="00366F74" w:rsidP="00B44649">
          <w:pPr>
            <w:spacing w:line="360" w:lineRule="auto"/>
            <w:ind w:left="360"/>
            <w:jc w:val="both"/>
            <w:rPr>
              <w:rFonts w:ascii="Arial" w:hAnsi="Arial" w:cs="Arial"/>
              <w:sz w:val="24"/>
              <w:szCs w:val="24"/>
              <w:lang w:val="es-ES_tradnl"/>
            </w:rPr>
          </w:pPr>
          <w:r>
            <w:rPr>
              <w:rFonts w:ascii="Arial" w:hAnsi="Arial" w:cs="Arial"/>
              <w:sz w:val="24"/>
              <w:szCs w:val="24"/>
              <w:lang w:val="es-ES_tradnl"/>
            </w:rPr>
            <w:t>Además información estatal que se puede identificar en las encuestas de factores de enlace, contexto 2013.</w:t>
          </w: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¿Se consideran válidos los supuestos del programa tal como figuran en la matriz de indicadores?</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B44649" w:rsidRPr="004217AB">
            <w:rPr>
              <w:rFonts w:ascii="Arial" w:hAnsi="Arial" w:cs="Arial"/>
              <w:b/>
              <w:sz w:val="24"/>
              <w:szCs w:val="24"/>
              <w:lang w:val="es-ES_tradnl"/>
            </w:rPr>
            <w:t xml:space="preserve">No. </w:t>
          </w:r>
        </w:p>
        <w:p w:rsidR="00B44649" w:rsidRPr="00B44649" w:rsidRDefault="00B44649" w:rsidP="00B44649">
          <w:pPr>
            <w:spacing w:line="360" w:lineRule="auto"/>
            <w:ind w:left="360"/>
            <w:jc w:val="both"/>
            <w:rPr>
              <w:rFonts w:ascii="Arial" w:hAnsi="Arial" w:cs="Arial"/>
              <w:sz w:val="24"/>
              <w:szCs w:val="24"/>
              <w:lang w:val="es-ES_tradnl"/>
            </w:rPr>
          </w:pPr>
          <w:r w:rsidRPr="00184092">
            <w:rPr>
              <w:rFonts w:ascii="Arial" w:hAnsi="Arial" w:cs="Arial"/>
              <w:sz w:val="24"/>
              <w:szCs w:val="24"/>
              <w:lang w:val="es-ES_tradnl"/>
            </w:rPr>
            <w:t>Considerar una y exclusivamente la sola cuantía del monto de los recursos del Fondo de Aporta</w:t>
          </w:r>
          <w:r w:rsidR="0030195F" w:rsidRPr="00184092">
            <w:rPr>
              <w:rFonts w:ascii="Arial" w:hAnsi="Arial" w:cs="Arial"/>
              <w:sz w:val="24"/>
              <w:szCs w:val="24"/>
              <w:lang w:val="es-ES_tradnl"/>
            </w:rPr>
            <w:t xml:space="preserve">ciones para la Educación Básica, para el caso particular de la matriz estatal </w:t>
          </w:r>
          <w:r w:rsidRPr="00184092">
            <w:rPr>
              <w:rFonts w:ascii="Arial" w:hAnsi="Arial" w:cs="Arial"/>
              <w:sz w:val="24"/>
              <w:szCs w:val="24"/>
              <w:lang w:val="es-ES_tradnl"/>
            </w:rPr>
            <w:t>no es suficiente, para alcanzar los objetivos del programa, donde se involucran otros actores.</w:t>
          </w:r>
          <w:r w:rsidR="0030195F" w:rsidRPr="00184092">
            <w:rPr>
              <w:rFonts w:ascii="Arial" w:hAnsi="Arial" w:cs="Arial"/>
              <w:sz w:val="24"/>
              <w:szCs w:val="24"/>
              <w:lang w:val="es-ES_tradnl"/>
            </w:rPr>
            <w:t xml:space="preserve"> Los supuestos deberán de hacer referencia a situaciones externas que se puedan presentar y que ponga en riesgo </w:t>
          </w:r>
          <w:r w:rsidR="0030195F">
            <w:rPr>
              <w:rFonts w:ascii="Arial" w:hAnsi="Arial" w:cs="Arial"/>
              <w:sz w:val="24"/>
              <w:szCs w:val="24"/>
              <w:lang w:val="es-ES_tradnl"/>
            </w:rPr>
            <w:t>la obtención del siguiente nivel de objetivo, el supuesto para actividades debe de poner en riesgo el logro del componente, el del componente el del propósito y éste el del fin.</w:t>
          </w: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Considerando el análisis y evaluación realizado en este punto, ¿la lógica horizontal de la matriz de indicadores se validad en su totalidad?</w:t>
          </w:r>
        </w:p>
        <w:p w:rsidR="00B44649" w:rsidRPr="00B44649" w:rsidRDefault="00F0688B" w:rsidP="00B44649">
          <w:pPr>
            <w:spacing w:line="360" w:lineRule="auto"/>
            <w:ind w:left="360"/>
            <w:jc w:val="both"/>
            <w:rPr>
              <w:rFonts w:ascii="Arial" w:hAnsi="Arial" w:cs="Arial"/>
              <w:sz w:val="24"/>
              <w:szCs w:val="24"/>
              <w:lang w:val="es-ES_tradnl"/>
            </w:rPr>
          </w:pPr>
          <w:r w:rsidRPr="004217AB">
            <w:rPr>
              <w:rFonts w:ascii="Arial" w:hAnsi="Arial" w:cs="Arial"/>
              <w:b/>
              <w:sz w:val="24"/>
              <w:szCs w:val="24"/>
              <w:lang w:val="es-ES"/>
            </w:rPr>
            <w:t xml:space="preserve">RESPUESTA: </w:t>
          </w:r>
          <w:r w:rsidR="00B44649" w:rsidRPr="004217AB">
            <w:rPr>
              <w:rFonts w:ascii="Arial" w:hAnsi="Arial" w:cs="Arial"/>
              <w:b/>
              <w:sz w:val="24"/>
              <w:szCs w:val="24"/>
              <w:lang w:val="es-ES_tradnl"/>
            </w:rPr>
            <w:t>NO</w:t>
          </w:r>
          <w:r w:rsidR="00B44649" w:rsidRPr="00B44649">
            <w:rPr>
              <w:rFonts w:ascii="Arial" w:hAnsi="Arial" w:cs="Arial"/>
              <w:sz w:val="24"/>
              <w:szCs w:val="24"/>
              <w:lang w:val="es-ES_tradnl"/>
            </w:rPr>
            <w:t xml:space="preserve">. </w:t>
          </w:r>
        </w:p>
        <w:p w:rsidR="00F0688B" w:rsidRPr="00A26B68" w:rsidRDefault="00366F74" w:rsidP="00B44649">
          <w:pPr>
            <w:spacing w:line="360" w:lineRule="auto"/>
            <w:ind w:left="360"/>
            <w:jc w:val="both"/>
            <w:rPr>
              <w:rFonts w:ascii="Arial" w:hAnsi="Arial" w:cs="Arial"/>
              <w:sz w:val="24"/>
              <w:szCs w:val="24"/>
              <w:lang w:val="es-ES_tradnl"/>
            </w:rPr>
          </w:pPr>
          <w:r w:rsidRPr="00A26B68">
            <w:rPr>
              <w:rFonts w:ascii="Arial" w:hAnsi="Arial" w:cs="Arial"/>
              <w:sz w:val="24"/>
              <w:szCs w:val="24"/>
              <w:lang w:val="es-ES_tradnl"/>
            </w:rPr>
            <w:t>L</w:t>
          </w:r>
          <w:r w:rsidR="00B44649" w:rsidRPr="00A26B68">
            <w:rPr>
              <w:rFonts w:ascii="Arial" w:hAnsi="Arial" w:cs="Arial"/>
              <w:sz w:val="24"/>
              <w:szCs w:val="24"/>
              <w:lang w:val="es-ES_tradnl"/>
            </w:rPr>
            <w:t>a</w:t>
          </w:r>
          <w:r w:rsidR="004842C1">
            <w:rPr>
              <w:rFonts w:ascii="Arial" w:hAnsi="Arial" w:cs="Arial"/>
              <w:sz w:val="24"/>
              <w:szCs w:val="24"/>
              <w:lang w:val="es-ES_tradnl"/>
            </w:rPr>
            <w:t xml:space="preserve"> </w:t>
          </w:r>
          <w:r w:rsidR="00B44649" w:rsidRPr="00A26B68">
            <w:rPr>
              <w:rFonts w:ascii="Arial" w:hAnsi="Arial" w:cs="Arial"/>
              <w:sz w:val="24"/>
              <w:szCs w:val="24"/>
              <w:lang w:val="es-ES_tradnl"/>
            </w:rPr>
            <w:t>sola entrega de los recursos no es condición para que se alcancen los objetivos.</w:t>
          </w:r>
          <w:r w:rsidR="00FB3C66" w:rsidRPr="00A26B68">
            <w:rPr>
              <w:rFonts w:ascii="Arial" w:hAnsi="Arial" w:cs="Arial"/>
              <w:sz w:val="24"/>
              <w:szCs w:val="24"/>
              <w:lang w:val="es-ES_tradnl"/>
            </w:rPr>
            <w:t xml:space="preserve"> Además de que hace falta una adecuada identificación de supuestos y una señalización de dónde se puede encontrar la información para validar lo publicado.</w:t>
          </w: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4217AB" w:rsidRDefault="004217AB"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Pr="00AE2A2F" w:rsidRDefault="00B44649" w:rsidP="00B44649">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Si no es así, proponer los cambios que deberían hacerse a la lógica horizontal de la matriz de indicadores (indicadores, medios de verificación y supuestos). Este apartado debe ser coherente con las recomendaciones surgidas del análisis de la lógica vertical.</w:t>
          </w:r>
          <w:r w:rsidR="00F1238C" w:rsidRPr="004217AB">
            <w:rPr>
              <w:rFonts w:ascii="Arial" w:hAnsi="Arial" w:cs="Arial"/>
              <w:b/>
              <w:sz w:val="24"/>
              <w:szCs w:val="24"/>
              <w:lang w:val="es-ES"/>
            </w:rPr>
            <w:t>*</w:t>
          </w:r>
        </w:p>
        <w:p w:rsidR="004217AB" w:rsidRPr="004217AB" w:rsidRDefault="00F0688B" w:rsidP="00F0688B">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p>
        <w:p w:rsidR="00F0688B" w:rsidRDefault="00B44649" w:rsidP="00F0688B">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 xml:space="preserve">Se deben incorporar acciones de administración de las tareas educativas y no </w:t>
          </w:r>
          <w:r w:rsidR="008F5A07">
            <w:rPr>
              <w:rFonts w:ascii="Arial" w:hAnsi="Arial" w:cs="Arial"/>
              <w:sz w:val="24"/>
              <w:szCs w:val="24"/>
              <w:lang w:val="es-ES_tradnl"/>
            </w:rPr>
            <w:t xml:space="preserve">solo la </w:t>
          </w:r>
          <w:r w:rsidRPr="00B44649">
            <w:rPr>
              <w:rFonts w:ascii="Arial" w:hAnsi="Arial" w:cs="Arial"/>
              <w:sz w:val="24"/>
              <w:szCs w:val="24"/>
              <w:lang w:val="es-ES_tradnl"/>
            </w:rPr>
            <w:t>ent</w:t>
          </w:r>
          <w:r w:rsidR="00FB3C66">
            <w:rPr>
              <w:rFonts w:ascii="Arial" w:hAnsi="Arial" w:cs="Arial"/>
              <w:sz w:val="24"/>
              <w:szCs w:val="24"/>
              <w:lang w:val="es-ES_tradnl"/>
            </w:rPr>
            <w:t>rega de los recursos económicos, así como también,  hay que identificar los supuestos de las situaciones externas que se puedan presentar y poner en riesgo el logro del objetivo del siguiente nivel y señalar para cada indicador en dónde se puede localizar la información que valide el grado de avance que se informe</w:t>
          </w:r>
          <w:r w:rsidR="009271B3">
            <w:rPr>
              <w:rFonts w:ascii="Arial" w:hAnsi="Arial" w:cs="Arial"/>
              <w:sz w:val="24"/>
              <w:szCs w:val="24"/>
              <w:lang w:val="es-ES_tradnl"/>
            </w:rPr>
            <w:t xml:space="preserve"> de la matriz estatal</w:t>
          </w:r>
          <w:r w:rsidR="00FB3C66">
            <w:rPr>
              <w:rFonts w:ascii="Arial" w:hAnsi="Arial" w:cs="Arial"/>
              <w:sz w:val="24"/>
              <w:szCs w:val="24"/>
              <w:lang w:val="es-ES_tradnl"/>
            </w:rPr>
            <w:t>.</w:t>
          </w: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Pr="004217AB" w:rsidRDefault="00B44649" w:rsidP="00F0688B">
          <w:pPr>
            <w:spacing w:line="360" w:lineRule="auto"/>
            <w:ind w:left="360"/>
            <w:jc w:val="both"/>
            <w:rPr>
              <w:rFonts w:ascii="Arial" w:hAnsi="Arial" w:cs="Arial"/>
              <w:b/>
              <w:sz w:val="24"/>
              <w:szCs w:val="24"/>
              <w:lang w:val="es-ES"/>
            </w:rPr>
          </w:pPr>
        </w:p>
        <w:p w:rsidR="00F0688B" w:rsidRPr="004217AB" w:rsidRDefault="00F0688B" w:rsidP="00F0688B">
          <w:p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Población potencial y objetivo de los programas estatales asociados al fondo.</w:t>
          </w: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t>¿La población que presenta el problema y/o necesidad (población potencial), así como la población objetivo están claramente definidas?</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3E2538" w:rsidRPr="004217AB">
            <w:rPr>
              <w:rFonts w:ascii="Arial" w:hAnsi="Arial" w:cs="Arial"/>
              <w:b/>
              <w:sz w:val="24"/>
              <w:szCs w:val="24"/>
              <w:lang w:val="es-ES_tradnl"/>
            </w:rPr>
            <w:t>Sí</w:t>
          </w:r>
          <w:r w:rsidR="00B44649" w:rsidRPr="004217AB">
            <w:rPr>
              <w:rFonts w:ascii="Arial" w:hAnsi="Arial" w:cs="Arial"/>
              <w:b/>
              <w:sz w:val="24"/>
              <w:szCs w:val="24"/>
              <w:lang w:val="es-ES_tradnl"/>
            </w:rPr>
            <w:t>.</w:t>
          </w:r>
        </w:p>
        <w:p w:rsidR="00B44649" w:rsidRDefault="009271B3" w:rsidP="00FB3C66">
          <w:pPr>
            <w:spacing w:line="360" w:lineRule="auto"/>
            <w:ind w:left="360"/>
            <w:jc w:val="both"/>
            <w:rPr>
              <w:rFonts w:ascii="Arial" w:hAnsi="Arial" w:cs="Arial"/>
              <w:sz w:val="24"/>
              <w:szCs w:val="24"/>
              <w:lang w:val="es-ES_tradnl"/>
            </w:rPr>
          </w:pPr>
          <w:r>
            <w:rPr>
              <w:rFonts w:ascii="Arial" w:hAnsi="Arial" w:cs="Arial"/>
              <w:sz w:val="24"/>
              <w:szCs w:val="24"/>
              <w:lang w:val="es-ES_tradnl"/>
            </w:rPr>
            <w:t xml:space="preserve">Aunque se carece del árbol de problemas, y la identificación de la población objetivo, se </w:t>
          </w:r>
          <w:r w:rsidR="003E2538">
            <w:rPr>
              <w:rFonts w:ascii="Arial" w:hAnsi="Arial" w:cs="Arial"/>
              <w:sz w:val="24"/>
              <w:szCs w:val="24"/>
              <w:lang w:val="es-ES_tradnl"/>
            </w:rPr>
            <w:t>hace referencia al total de la matrícula, se señala que hay una pobl</w:t>
          </w:r>
          <w:r w:rsidR="0069058D">
            <w:rPr>
              <w:rFonts w:ascii="Arial" w:hAnsi="Arial" w:cs="Arial"/>
              <w:sz w:val="24"/>
              <w:szCs w:val="24"/>
              <w:lang w:val="es-ES_tradnl"/>
            </w:rPr>
            <w:t xml:space="preserve">ación </w:t>
          </w:r>
          <w:r w:rsidR="00B44649" w:rsidRPr="00B44649">
            <w:rPr>
              <w:rFonts w:ascii="Arial" w:hAnsi="Arial" w:cs="Arial"/>
              <w:sz w:val="24"/>
              <w:szCs w:val="24"/>
              <w:lang w:val="es-ES_tradnl"/>
            </w:rPr>
            <w:t xml:space="preserve">potencial </w:t>
          </w:r>
          <w:r w:rsidR="0069058D">
            <w:rPr>
              <w:rFonts w:ascii="Arial" w:hAnsi="Arial" w:cs="Arial"/>
              <w:sz w:val="24"/>
              <w:szCs w:val="24"/>
              <w:lang w:val="es-ES_tradnl"/>
            </w:rPr>
            <w:t xml:space="preserve">de </w:t>
          </w:r>
          <w:r w:rsidR="00FB3C66">
            <w:rPr>
              <w:rFonts w:ascii="Arial" w:hAnsi="Arial" w:cs="Arial"/>
              <w:sz w:val="24"/>
              <w:szCs w:val="24"/>
              <w:lang w:val="es-ES_tradnl"/>
            </w:rPr>
            <w:t>3</w:t>
          </w:r>
          <w:r w:rsidR="00B44649" w:rsidRPr="00B44649">
            <w:rPr>
              <w:rFonts w:ascii="Arial" w:hAnsi="Arial" w:cs="Arial"/>
              <w:sz w:val="24"/>
              <w:szCs w:val="24"/>
              <w:lang w:val="es-ES_tradnl"/>
            </w:rPr>
            <w:t xml:space="preserve"> a 14 años, </w:t>
          </w:r>
          <w:r w:rsidR="0069058D">
            <w:rPr>
              <w:rFonts w:ascii="Arial" w:hAnsi="Arial" w:cs="Arial"/>
              <w:sz w:val="24"/>
              <w:szCs w:val="24"/>
              <w:lang w:val="es-ES_tradnl"/>
            </w:rPr>
            <w:t xml:space="preserve">misma que es de </w:t>
          </w:r>
          <w:r w:rsidR="0069058D" w:rsidRPr="00FB3C66">
            <w:rPr>
              <w:rFonts w:ascii="Arial" w:hAnsi="Arial" w:cs="Arial"/>
              <w:sz w:val="24"/>
              <w:szCs w:val="24"/>
              <w:lang w:val="es-ES_tradnl"/>
            </w:rPr>
            <w:t>443,666.766885831</w:t>
          </w:r>
          <w:r w:rsidR="0069058D">
            <w:rPr>
              <w:rFonts w:ascii="Arial" w:hAnsi="Arial" w:cs="Arial"/>
              <w:sz w:val="24"/>
              <w:szCs w:val="24"/>
              <w:lang w:val="es-ES_tradnl"/>
            </w:rPr>
            <w:t>, y la población atendida por el fondo es de</w:t>
          </w:r>
          <w:r w:rsidR="0069058D" w:rsidRPr="0069058D">
            <w:rPr>
              <w:rFonts w:ascii="Arial" w:hAnsi="Arial" w:cs="Arial"/>
              <w:sz w:val="24"/>
              <w:szCs w:val="24"/>
              <w:lang w:val="es-ES_tradnl"/>
            </w:rPr>
            <w:t>384</w:t>
          </w:r>
          <w:r w:rsidR="0069058D">
            <w:rPr>
              <w:rFonts w:ascii="Arial" w:hAnsi="Arial" w:cs="Arial"/>
              <w:sz w:val="24"/>
              <w:szCs w:val="24"/>
              <w:lang w:val="es-ES_tradnl"/>
            </w:rPr>
            <w:t>,</w:t>
          </w:r>
          <w:r w:rsidR="0069058D" w:rsidRPr="0069058D">
            <w:rPr>
              <w:rFonts w:ascii="Arial" w:hAnsi="Arial" w:cs="Arial"/>
              <w:sz w:val="24"/>
              <w:szCs w:val="24"/>
              <w:lang w:val="es-ES_tradnl"/>
            </w:rPr>
            <w:t>419</w:t>
          </w:r>
          <w:r w:rsidR="0069058D">
            <w:rPr>
              <w:rFonts w:ascii="Arial" w:hAnsi="Arial" w:cs="Arial"/>
              <w:sz w:val="24"/>
              <w:szCs w:val="24"/>
              <w:lang w:val="es-ES_tradnl"/>
            </w:rPr>
            <w:t xml:space="preserve">; </w:t>
          </w:r>
          <w:r w:rsidR="003E2538">
            <w:rPr>
              <w:rFonts w:ascii="Arial" w:hAnsi="Arial" w:cs="Arial"/>
              <w:sz w:val="24"/>
              <w:szCs w:val="24"/>
              <w:lang w:val="es-ES_tradnl"/>
            </w:rPr>
            <w:t>sin embargo, es necesario precisar en el programa cuanta es la población que presenta el problema, es necesario recalcar que hace falta identificar claramente cuál es el problema en el programa estatal a través de la metodología del árbol de problemas.</w:t>
          </w:r>
        </w:p>
        <w:p w:rsidR="0069058D" w:rsidRDefault="0069058D" w:rsidP="00FB3C66">
          <w:pPr>
            <w:spacing w:line="360" w:lineRule="auto"/>
            <w:ind w:left="360"/>
            <w:jc w:val="both"/>
            <w:rPr>
              <w:rFonts w:ascii="Arial" w:hAnsi="Arial" w:cs="Arial"/>
              <w:sz w:val="24"/>
              <w:szCs w:val="24"/>
              <w:lang w:val="es-ES_tradnl"/>
            </w:rPr>
          </w:pPr>
        </w:p>
        <w:p w:rsidR="0069058D" w:rsidRPr="00B44649" w:rsidRDefault="0069058D" w:rsidP="00FB3C66">
          <w:pPr>
            <w:spacing w:line="360" w:lineRule="auto"/>
            <w:ind w:left="360"/>
            <w:jc w:val="both"/>
            <w:rPr>
              <w:rFonts w:ascii="Arial" w:hAnsi="Arial" w:cs="Arial"/>
              <w:sz w:val="24"/>
              <w:szCs w:val="24"/>
              <w:lang w:val="es-ES_tradnl"/>
            </w:rPr>
          </w:pP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Pr="009B3887" w:rsidRDefault="00B44649" w:rsidP="00F0688B">
          <w:pPr>
            <w:spacing w:line="360" w:lineRule="auto"/>
            <w:ind w:left="360"/>
            <w:jc w:val="both"/>
            <w:rPr>
              <w:rFonts w:ascii="Arial" w:hAnsi="Arial" w:cs="Arial"/>
              <w:sz w:val="24"/>
              <w:szCs w:val="24"/>
              <w:lang w:val="es-ES"/>
            </w:rPr>
          </w:pPr>
        </w:p>
        <w:p w:rsidR="00F0688B" w:rsidRDefault="00F0688B"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3E2538" w:rsidRDefault="003E2538"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4217AB" w:rsidRPr="009B3887" w:rsidRDefault="004217AB"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 xml:space="preserve">¿El programa ha cuantificado y caracterizado ambas poblaciones, según los atributos que considere pertinente? (En el caso de individuos, en términos de edad, sexo, nivel socio-económico –señalar quintil de ingreso si corresponde-, principales características de la actividad económica que desempeña –rama actividad, condición de empleo, etc.-condición indígena u otros atributos que sean pertinentes). </w:t>
          </w:r>
        </w:p>
        <w:p w:rsidR="00B44649" w:rsidRPr="004217AB" w:rsidRDefault="00F0688B" w:rsidP="00B44649">
          <w:pPr>
            <w:tabs>
              <w:tab w:val="left" w:pos="3355"/>
            </w:tabs>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825F46" w:rsidRPr="004217AB">
            <w:rPr>
              <w:rFonts w:ascii="Arial" w:hAnsi="Arial" w:cs="Arial"/>
              <w:b/>
              <w:sz w:val="24"/>
              <w:szCs w:val="24"/>
              <w:lang w:val="es-ES_tradnl"/>
            </w:rPr>
            <w:t>Sí</w:t>
          </w:r>
          <w:r w:rsidR="00B44649" w:rsidRPr="004217AB">
            <w:rPr>
              <w:rFonts w:ascii="Arial" w:hAnsi="Arial" w:cs="Arial"/>
              <w:b/>
              <w:sz w:val="24"/>
              <w:szCs w:val="24"/>
              <w:lang w:val="es-ES_tradnl"/>
            </w:rPr>
            <w:t>.</w:t>
          </w:r>
        </w:p>
        <w:p w:rsidR="00B44649" w:rsidRPr="00B44649" w:rsidRDefault="00825F46" w:rsidP="00B44649">
          <w:pPr>
            <w:tabs>
              <w:tab w:val="left" w:pos="3355"/>
            </w:tabs>
            <w:spacing w:line="360" w:lineRule="auto"/>
            <w:ind w:left="360"/>
            <w:jc w:val="both"/>
            <w:rPr>
              <w:rFonts w:ascii="Arial" w:hAnsi="Arial" w:cs="Arial"/>
              <w:sz w:val="24"/>
              <w:szCs w:val="24"/>
              <w:lang w:val="es-ES_tradnl"/>
            </w:rPr>
          </w:pPr>
          <w:r>
            <w:rPr>
              <w:rFonts w:ascii="Arial" w:hAnsi="Arial" w:cs="Arial"/>
              <w:sz w:val="24"/>
              <w:szCs w:val="24"/>
              <w:lang w:val="es-ES_tradnl"/>
            </w:rPr>
            <w:t>Se señala la población potencial y la atendida.</w:t>
          </w: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4217AB" w:rsidRDefault="004217AB"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B44649" w:rsidRDefault="00B44649" w:rsidP="00F0688B">
          <w:pPr>
            <w:tabs>
              <w:tab w:val="left" w:pos="3355"/>
            </w:tabs>
            <w:spacing w:line="360" w:lineRule="auto"/>
            <w:ind w:left="360"/>
            <w:jc w:val="both"/>
            <w:rPr>
              <w:rFonts w:ascii="Arial" w:hAnsi="Arial" w:cs="Arial"/>
              <w:color w:val="C00000"/>
              <w:sz w:val="24"/>
              <w:szCs w:val="24"/>
              <w:lang w:val="es-ES"/>
            </w:rPr>
          </w:pPr>
        </w:p>
        <w:p w:rsidR="00825F46" w:rsidRDefault="00825F46" w:rsidP="00F0688B">
          <w:pPr>
            <w:tabs>
              <w:tab w:val="left" w:pos="3355"/>
            </w:tabs>
            <w:spacing w:line="360" w:lineRule="auto"/>
            <w:ind w:left="360"/>
            <w:jc w:val="both"/>
            <w:rPr>
              <w:rFonts w:ascii="Arial" w:hAnsi="Arial" w:cs="Arial"/>
              <w:color w:val="C00000"/>
              <w:sz w:val="24"/>
              <w:szCs w:val="24"/>
              <w:lang w:val="es-ES"/>
            </w:rPr>
          </w:pPr>
        </w:p>
        <w:p w:rsidR="00F0688B" w:rsidRPr="004217AB" w:rsidRDefault="00F0688B" w:rsidP="00F0688B">
          <w:pPr>
            <w:tabs>
              <w:tab w:val="left" w:pos="3355"/>
            </w:tabs>
            <w:spacing w:line="360" w:lineRule="auto"/>
            <w:ind w:left="360"/>
            <w:jc w:val="both"/>
            <w:rPr>
              <w:rFonts w:ascii="Arial" w:hAnsi="Arial" w:cs="Arial"/>
              <w:b/>
              <w:sz w:val="24"/>
              <w:szCs w:val="24"/>
              <w:lang w:val="es-ES"/>
            </w:rPr>
          </w:pPr>
          <w:r w:rsidRPr="004217AB">
            <w:rPr>
              <w:rFonts w:ascii="Arial" w:hAnsi="Arial" w:cs="Arial"/>
              <w:b/>
              <w:color w:val="C00000"/>
              <w:sz w:val="24"/>
              <w:szCs w:val="24"/>
              <w:lang w:val="es-ES"/>
            </w:rPr>
            <w:tab/>
          </w: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¿Cuál es la justificación que sustenta que los beneficios que otorga el programa se dirijan específicamente a dicha población potencial y objetivo?</w:t>
          </w:r>
          <w:r w:rsidR="00F1238C" w:rsidRPr="004217AB">
            <w:rPr>
              <w:rFonts w:ascii="Arial" w:hAnsi="Arial" w:cs="Arial"/>
              <w:b/>
              <w:sz w:val="24"/>
              <w:szCs w:val="24"/>
              <w:lang w:val="es-ES"/>
            </w:rPr>
            <w:t>*</w:t>
          </w:r>
        </w:p>
        <w:p w:rsidR="00B44649" w:rsidRPr="00B44649" w:rsidRDefault="00F0688B" w:rsidP="00B44649">
          <w:pPr>
            <w:spacing w:line="360" w:lineRule="auto"/>
            <w:ind w:left="360"/>
            <w:jc w:val="both"/>
            <w:rPr>
              <w:rFonts w:ascii="Arial" w:hAnsi="Arial" w:cs="Arial"/>
              <w:sz w:val="24"/>
              <w:szCs w:val="24"/>
              <w:lang w:val="es-ES_tradnl"/>
            </w:rPr>
          </w:pPr>
          <w:r w:rsidRPr="00BF77C2">
            <w:rPr>
              <w:rFonts w:ascii="Arial" w:hAnsi="Arial" w:cs="Arial"/>
              <w:sz w:val="24"/>
              <w:szCs w:val="24"/>
              <w:lang w:val="es-ES"/>
            </w:rPr>
            <w:t xml:space="preserve">RESPUESTA: </w:t>
          </w:r>
          <w:r w:rsidR="00B44649" w:rsidRPr="00B44649">
            <w:rPr>
              <w:rFonts w:ascii="Arial" w:hAnsi="Arial" w:cs="Arial"/>
              <w:sz w:val="24"/>
              <w:szCs w:val="24"/>
              <w:lang w:val="es-ES_tradnl"/>
            </w:rPr>
            <w:t xml:space="preserve">En la Ley de Coordinación Fiscal se establece en su </w:t>
          </w:r>
          <w:r w:rsidR="008F5A07" w:rsidRPr="00B44649">
            <w:rPr>
              <w:rFonts w:ascii="Arial" w:hAnsi="Arial" w:cs="Arial"/>
              <w:sz w:val="24"/>
              <w:szCs w:val="24"/>
              <w:lang w:val="es-ES_tradnl"/>
            </w:rPr>
            <w:t>artículo</w:t>
          </w:r>
          <w:r w:rsidR="00B44649" w:rsidRPr="00B44649">
            <w:rPr>
              <w:rFonts w:ascii="Arial" w:hAnsi="Arial" w:cs="Arial"/>
              <w:sz w:val="24"/>
              <w:szCs w:val="24"/>
              <w:lang w:val="es-ES_tradnl"/>
            </w:rPr>
            <w:t xml:space="preserve"> 27 que los Estados recibirán los recursos económicos complementarios que les apoyen para ejercer las atribuciones que de manera exclusiva se les asignan, respectivamente, en los artículos 13 y 16 de la Ley General de Educación. </w:t>
          </w:r>
        </w:p>
        <w:p w:rsidR="00F0688B"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En congruencia con lo anterior, en el presupuesto de egresos de la federación se estableció como estrategia programática correspondiente a este fondo que los recursos del FAEB están dirigidos a la prestación de los servicios de educación inicial, los tres niveles de la educación básica -incluyendo la indígena-, especial, así como la normal y demás para la formación de maestros, a fin de impulsar la igualdad de oportunidades para el acceso, permanencia y el logro educativo de todos los niños, niñas y jóvenes.</w:t>
          </w: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Pr="00BF77C2" w:rsidRDefault="00B44649" w:rsidP="00B44649">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¿La justificación es la adecuada?</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B44649" w:rsidRPr="004217AB">
            <w:rPr>
              <w:rFonts w:ascii="Arial" w:hAnsi="Arial" w:cs="Arial"/>
              <w:b/>
              <w:sz w:val="24"/>
              <w:szCs w:val="24"/>
              <w:lang w:val="es-ES_tradnl"/>
            </w:rPr>
            <w:t xml:space="preserve">Si. </w:t>
          </w:r>
        </w:p>
        <w:p w:rsidR="00B44649" w:rsidRPr="00B44649"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 xml:space="preserve">La justificación enlaza lo que seria los fines del fondo establecidos en la Ley de coordinación fiscal, </w:t>
          </w:r>
          <w:r w:rsidR="009271B3">
            <w:rPr>
              <w:rFonts w:ascii="Arial" w:hAnsi="Arial" w:cs="Arial"/>
              <w:sz w:val="24"/>
              <w:szCs w:val="24"/>
              <w:lang w:val="es-ES_tradnl"/>
            </w:rPr>
            <w:t xml:space="preserve">así </w:t>
          </w:r>
          <w:r w:rsidRPr="00B44649">
            <w:rPr>
              <w:rFonts w:ascii="Arial" w:hAnsi="Arial" w:cs="Arial"/>
              <w:sz w:val="24"/>
              <w:szCs w:val="24"/>
              <w:lang w:val="es-ES_tradnl"/>
            </w:rPr>
            <w:t>como en la estrategia programática federal y los objetivos del fondo establecidos en la MIR.</w:t>
          </w: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4217AB" w:rsidRPr="00BF77C2" w:rsidRDefault="004217AB"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 xml:space="preserve">¿Existe información sistematizada y actualizada que permita conocer quiénes reciben los apoyos del programa (padrón de beneficiarios) y con qué frecuencia se levanta la información? </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B44649" w:rsidRPr="004217AB">
            <w:rPr>
              <w:rFonts w:ascii="Arial" w:hAnsi="Arial" w:cs="Arial"/>
              <w:b/>
              <w:sz w:val="24"/>
              <w:szCs w:val="24"/>
              <w:lang w:val="es-ES_tradnl"/>
            </w:rPr>
            <w:t>Si.</w:t>
          </w:r>
        </w:p>
        <w:p w:rsidR="00B44649" w:rsidRPr="00B44649"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La matricula educativa de los niveles de educación básica y normal, información que se procesa a través del formulario denominado Cuestionario Estadístico (forma 911) que se aplica al inicio y fin de cada ciclo escolar.</w:t>
          </w: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F0688B" w:rsidRPr="004217AB" w:rsidRDefault="00F0688B" w:rsidP="00F0688B">
          <w:p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Análisis de la vinculación y la normatividad aplicable con los objetivos de los programas estatales asociados al fondo.</w:t>
          </w: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t>¿Existe congruencia entre la normatividad aplicable del programa y su lógica interna?</w:t>
          </w:r>
        </w:p>
        <w:p w:rsidR="00F0688B" w:rsidRPr="004217AB" w:rsidRDefault="00F0688B" w:rsidP="00F0688B">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r w:rsidR="009271B3" w:rsidRPr="004217AB">
            <w:rPr>
              <w:rFonts w:ascii="Arial" w:hAnsi="Arial" w:cs="Arial"/>
              <w:b/>
              <w:sz w:val="24"/>
              <w:szCs w:val="24"/>
              <w:lang w:val="es-ES"/>
            </w:rPr>
            <w:t>Sí.</w:t>
          </w:r>
        </w:p>
        <w:p w:rsidR="009271B3" w:rsidRPr="009271B3" w:rsidRDefault="009271B3" w:rsidP="004217AB">
          <w:pPr>
            <w:autoSpaceDE w:val="0"/>
            <w:autoSpaceDN w:val="0"/>
            <w:adjustRightInd w:val="0"/>
            <w:spacing w:after="0" w:line="360" w:lineRule="auto"/>
            <w:jc w:val="both"/>
            <w:rPr>
              <w:rFonts w:ascii="Arial" w:hAnsi="Arial" w:cs="Arial"/>
              <w:sz w:val="24"/>
              <w:lang w:val="es-ES"/>
            </w:rPr>
          </w:pPr>
          <w:r w:rsidRPr="009271B3">
            <w:rPr>
              <w:rFonts w:ascii="Arial" w:hAnsi="Arial" w:cs="Arial"/>
              <w:bCs/>
              <w:sz w:val="24"/>
              <w:lang w:val="es-ES"/>
            </w:rPr>
            <w:t>En la</w:t>
          </w:r>
          <w:r w:rsidR="004842C1">
            <w:rPr>
              <w:rFonts w:ascii="Arial" w:hAnsi="Arial" w:cs="Arial"/>
              <w:bCs/>
              <w:sz w:val="24"/>
              <w:lang w:val="es-ES"/>
            </w:rPr>
            <w:t xml:space="preserve"> </w:t>
          </w:r>
          <w:r w:rsidRPr="009271B3">
            <w:rPr>
              <w:rFonts w:ascii="Arial" w:hAnsi="Arial" w:cs="Arial"/>
              <w:sz w:val="24"/>
              <w:lang w:val="es-ES"/>
            </w:rPr>
            <w:t>Constitución Política del Estado de Yucatán, en su artículo 87, fracción X, establece que entre las funciones específicas del estado se encuentra la de organizar un sistema de planeación del desarrollo integral que imprima solidez, dinamismo, permanencia y equidad al crecimiento de la economía, de acuerdo con los lineamientos del Sistema Nacional de Planeación Democrática, sobre bases que aseguren la conservación y uso racional de los recursos naturales, la salud del ambiente y el desarrollo sostenido.</w:t>
          </w:r>
        </w:p>
        <w:p w:rsidR="009271B3" w:rsidRPr="009271B3" w:rsidRDefault="009271B3" w:rsidP="004217AB">
          <w:pPr>
            <w:autoSpaceDE w:val="0"/>
            <w:autoSpaceDN w:val="0"/>
            <w:adjustRightInd w:val="0"/>
            <w:spacing w:after="0" w:line="360" w:lineRule="auto"/>
            <w:jc w:val="both"/>
            <w:rPr>
              <w:rFonts w:ascii="Arial" w:hAnsi="Arial" w:cs="Arial"/>
              <w:sz w:val="24"/>
              <w:lang w:val="es-ES"/>
            </w:rPr>
          </w:pPr>
        </w:p>
        <w:p w:rsidR="009271B3" w:rsidRPr="009271B3" w:rsidRDefault="009271B3" w:rsidP="004217AB">
          <w:pPr>
            <w:autoSpaceDE w:val="0"/>
            <w:autoSpaceDN w:val="0"/>
            <w:adjustRightInd w:val="0"/>
            <w:spacing w:after="0" w:line="360" w:lineRule="auto"/>
            <w:jc w:val="both"/>
            <w:rPr>
              <w:rFonts w:ascii="Arial" w:hAnsi="Arial" w:cs="Arial"/>
              <w:sz w:val="24"/>
              <w:lang w:val="es-ES"/>
            </w:rPr>
          </w:pPr>
          <w:r w:rsidRPr="009271B3">
            <w:rPr>
              <w:rFonts w:ascii="Arial" w:hAnsi="Arial" w:cs="Arial"/>
              <w:sz w:val="24"/>
              <w:lang w:val="es-ES"/>
            </w:rPr>
            <w:t>También en la Ley de Planeación para el Desarrollo del Estado de Yucatán, en su artículo 24, señala que el Plan Estatal de Desarrollo es el instrumento rector de la planeación para el desarrollo, así como de orientación en la gestión por resultados y del presupuesto basado en resultados.</w:t>
          </w:r>
        </w:p>
        <w:p w:rsidR="009271B3" w:rsidRPr="009271B3" w:rsidRDefault="009271B3" w:rsidP="004217AB">
          <w:pPr>
            <w:autoSpaceDE w:val="0"/>
            <w:autoSpaceDN w:val="0"/>
            <w:adjustRightInd w:val="0"/>
            <w:spacing w:after="0" w:line="360" w:lineRule="auto"/>
            <w:jc w:val="both"/>
            <w:rPr>
              <w:rFonts w:ascii="Arial" w:hAnsi="Arial" w:cs="Arial"/>
              <w:sz w:val="24"/>
              <w:lang w:val="es-ES"/>
            </w:rPr>
          </w:pPr>
        </w:p>
        <w:p w:rsidR="009271B3" w:rsidRPr="009271B3" w:rsidRDefault="009271B3" w:rsidP="004217AB">
          <w:pPr>
            <w:autoSpaceDE w:val="0"/>
            <w:autoSpaceDN w:val="0"/>
            <w:adjustRightInd w:val="0"/>
            <w:spacing w:after="0" w:line="360" w:lineRule="auto"/>
            <w:jc w:val="both"/>
            <w:rPr>
              <w:rFonts w:ascii="Arial" w:hAnsi="Arial" w:cs="Arial"/>
              <w:sz w:val="24"/>
              <w:lang w:val="es-ES"/>
            </w:rPr>
          </w:pPr>
          <w:r w:rsidRPr="009271B3">
            <w:rPr>
              <w:rFonts w:ascii="Arial" w:hAnsi="Arial" w:cs="Arial"/>
              <w:sz w:val="24"/>
              <w:lang w:val="es-ES"/>
            </w:rPr>
            <w:t>En el Plan Estatal de Desarrollo 2012-2018 dispone el listado de programas de mediano plazo que derivan de este, entre los que se encuentra, identificado con el numeral 4, el Programa Sectorial de Educación de Calidad.</w:t>
          </w:r>
        </w:p>
        <w:p w:rsidR="009271B3" w:rsidRPr="009271B3" w:rsidRDefault="009271B3" w:rsidP="004217AB">
          <w:pPr>
            <w:autoSpaceDE w:val="0"/>
            <w:autoSpaceDN w:val="0"/>
            <w:adjustRightInd w:val="0"/>
            <w:spacing w:after="0" w:line="360" w:lineRule="auto"/>
            <w:jc w:val="both"/>
            <w:rPr>
              <w:rFonts w:ascii="Arial" w:hAnsi="Arial" w:cs="Arial"/>
              <w:sz w:val="24"/>
              <w:lang w:val="es-ES"/>
            </w:rPr>
          </w:pPr>
        </w:p>
        <w:p w:rsidR="009271B3" w:rsidRPr="009271B3" w:rsidRDefault="009271B3" w:rsidP="004217AB">
          <w:pPr>
            <w:autoSpaceDE w:val="0"/>
            <w:autoSpaceDN w:val="0"/>
            <w:adjustRightInd w:val="0"/>
            <w:spacing w:after="0" w:line="360" w:lineRule="auto"/>
            <w:jc w:val="both"/>
            <w:rPr>
              <w:rFonts w:ascii="Arial" w:hAnsi="Arial" w:cs="Arial"/>
              <w:sz w:val="24"/>
              <w:lang w:val="es-ES"/>
            </w:rPr>
          </w:pPr>
          <w:r w:rsidRPr="009271B3">
            <w:rPr>
              <w:rFonts w:ascii="Arial" w:hAnsi="Arial" w:cs="Arial"/>
              <w:sz w:val="24"/>
              <w:lang w:val="es-ES"/>
            </w:rPr>
            <w:t>También se identifica a la Ley de Planeación para el Desarrollo del Estado de Yucatán, en su artículo 43, dispone que los instrumentos de planeación tienen el carácter de reglamentos y deben ser expedidos por el Gobernador del estado y publicados en el Diario Oficial del Gobierno del Estado de Yucatán.</w:t>
          </w:r>
        </w:p>
        <w:p w:rsidR="009271B3" w:rsidRPr="009271B3" w:rsidRDefault="009271B3" w:rsidP="004217AB">
          <w:pPr>
            <w:autoSpaceDE w:val="0"/>
            <w:autoSpaceDN w:val="0"/>
            <w:adjustRightInd w:val="0"/>
            <w:spacing w:after="0" w:line="360" w:lineRule="auto"/>
            <w:jc w:val="both"/>
            <w:rPr>
              <w:rFonts w:ascii="Arial" w:hAnsi="Arial" w:cs="Arial"/>
              <w:b/>
              <w:bCs/>
              <w:sz w:val="24"/>
              <w:lang w:val="es-ES"/>
            </w:rPr>
          </w:pPr>
        </w:p>
        <w:p w:rsidR="009271B3" w:rsidRPr="009271B3" w:rsidRDefault="009271B3" w:rsidP="004217AB">
          <w:pPr>
            <w:autoSpaceDE w:val="0"/>
            <w:autoSpaceDN w:val="0"/>
            <w:adjustRightInd w:val="0"/>
            <w:spacing w:after="0" w:line="360" w:lineRule="auto"/>
            <w:jc w:val="both"/>
            <w:rPr>
              <w:rFonts w:ascii="Arial" w:hAnsi="Arial" w:cs="Arial"/>
              <w:sz w:val="28"/>
              <w:szCs w:val="24"/>
              <w:lang w:val="es-ES"/>
            </w:rPr>
          </w:pPr>
          <w:r w:rsidRPr="009271B3">
            <w:rPr>
              <w:rFonts w:ascii="Arial" w:hAnsi="Arial" w:cs="Arial"/>
              <w:sz w:val="24"/>
              <w:lang w:val="es-ES"/>
            </w:rPr>
            <w:t xml:space="preserve">Se definió que para que las dependencias y entidades de la Administración Pública estatal que integran el Sector Educación conduzcan sus actividades con sujeción a los objetivos y </w:t>
          </w:r>
          <w:r w:rsidRPr="009271B3">
            <w:rPr>
              <w:rFonts w:ascii="Arial" w:hAnsi="Arial" w:cs="Arial"/>
              <w:sz w:val="24"/>
              <w:lang w:val="es-ES"/>
            </w:rPr>
            <w:lastRenderedPageBreak/>
            <w:t>prioridades establecidos en el eje “Yucatán con Educación de Calidad” del Plan Estatal de Desarrollo 2012-2018, se requiere aprobar el Programa Sectorial de Educación de Calidad.</w:t>
          </w:r>
        </w:p>
        <w:p w:rsidR="00825F46" w:rsidRDefault="00825F46" w:rsidP="00F0688B">
          <w:pPr>
            <w:spacing w:line="360" w:lineRule="auto"/>
            <w:ind w:left="360"/>
            <w:jc w:val="both"/>
            <w:rPr>
              <w:rFonts w:ascii="Arial" w:hAnsi="Arial" w:cs="Arial"/>
              <w:sz w:val="24"/>
              <w:szCs w:val="24"/>
              <w:lang w:val="es-ES"/>
            </w:rPr>
          </w:pPr>
        </w:p>
        <w:p w:rsidR="00825F46" w:rsidRDefault="00825F46" w:rsidP="00F0688B">
          <w:pPr>
            <w:spacing w:line="360" w:lineRule="auto"/>
            <w:ind w:left="360"/>
            <w:jc w:val="both"/>
            <w:rPr>
              <w:rFonts w:ascii="Arial" w:hAnsi="Arial" w:cs="Arial"/>
              <w:color w:val="C00000"/>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9271B3" w:rsidRDefault="009271B3"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Default="004217AB" w:rsidP="00F0688B">
          <w:pPr>
            <w:spacing w:line="360" w:lineRule="auto"/>
            <w:jc w:val="both"/>
            <w:rPr>
              <w:rFonts w:ascii="Arial" w:hAnsi="Arial" w:cs="Arial"/>
              <w:sz w:val="24"/>
              <w:szCs w:val="24"/>
              <w:lang w:val="es-ES"/>
            </w:rPr>
          </w:pPr>
        </w:p>
        <w:p w:rsidR="004217AB" w:rsidRPr="004217AB" w:rsidRDefault="004217AB" w:rsidP="00F0688B">
          <w:pPr>
            <w:spacing w:line="360" w:lineRule="auto"/>
            <w:jc w:val="both"/>
            <w:rPr>
              <w:rFonts w:ascii="Arial" w:hAnsi="Arial" w:cs="Arial"/>
              <w:b/>
              <w:sz w:val="24"/>
              <w:szCs w:val="24"/>
              <w:lang w:val="es-ES"/>
            </w:rPr>
          </w:pPr>
        </w:p>
        <w:p w:rsidR="00F0688B" w:rsidRPr="004217AB" w:rsidRDefault="00F0688B" w:rsidP="00F0688B">
          <w:p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Posibles coincidencias, complementariedades o duplicidades de acciones con otros programas federales.</w:t>
          </w: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t>Como resultado de la evaluación de diseño de cada programa estatal asociado al fondo, ¿Con cuáles programas federales y estatales podría existir complementariedad y/o sinergia?</w:t>
          </w:r>
          <w:r w:rsidR="00F1238C" w:rsidRPr="004217AB">
            <w:rPr>
              <w:rFonts w:ascii="Arial" w:hAnsi="Arial" w:cs="Arial"/>
              <w:b/>
              <w:sz w:val="24"/>
              <w:szCs w:val="24"/>
              <w:lang w:val="es-ES"/>
            </w:rPr>
            <w:t>*</w:t>
          </w:r>
        </w:p>
        <w:p w:rsidR="004217AB" w:rsidRPr="004217AB" w:rsidRDefault="00F0688B" w:rsidP="00B44649">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p>
        <w:p w:rsidR="00B44649" w:rsidRPr="00B44649" w:rsidRDefault="00B44649" w:rsidP="004217AB">
          <w:pPr>
            <w:spacing w:line="360" w:lineRule="auto"/>
            <w:jc w:val="both"/>
            <w:rPr>
              <w:rFonts w:ascii="Arial" w:hAnsi="Arial" w:cs="Arial"/>
              <w:sz w:val="24"/>
              <w:szCs w:val="24"/>
              <w:lang w:val="es-ES_tradnl"/>
            </w:rPr>
          </w:pPr>
          <w:r w:rsidRPr="00B44649">
            <w:rPr>
              <w:rFonts w:ascii="Arial" w:hAnsi="Arial" w:cs="Arial"/>
              <w:sz w:val="24"/>
              <w:szCs w:val="24"/>
              <w:lang w:val="es-ES_tradnl"/>
            </w:rPr>
            <w:t>Aun cuando los recursos son muy específicos respecto a la prestación de los servicios educativos de las escuelas federales transferidas a estado, podría darse quizá algunas sinergias positivas con programas sujetos a reglas de operación correspondientes al Ramo 12, tales como: Cursos CONAFE, Escuelas de Calidad, Programa de Fortalecimiento de la Calidad en Educación Básica.</w:t>
          </w: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F0688B" w:rsidRPr="00BF77C2" w:rsidRDefault="00F0688B"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¿Con cuáles programas federales y estatales podría existir duplicidad de acciones?</w:t>
          </w:r>
          <w:r w:rsidR="00F1238C" w:rsidRPr="004217AB">
            <w:rPr>
              <w:rFonts w:ascii="Arial" w:hAnsi="Arial" w:cs="Arial"/>
              <w:b/>
              <w:sz w:val="24"/>
              <w:szCs w:val="24"/>
              <w:lang w:val="es-ES"/>
            </w:rPr>
            <w:t>*</w:t>
          </w:r>
        </w:p>
        <w:p w:rsidR="004217AB" w:rsidRPr="004217AB" w:rsidRDefault="00F0688B" w:rsidP="00F0688B">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p>
        <w:p w:rsidR="00F0688B" w:rsidRDefault="00B44649" w:rsidP="004217AB">
          <w:pPr>
            <w:spacing w:line="360" w:lineRule="auto"/>
            <w:jc w:val="both"/>
            <w:rPr>
              <w:rFonts w:ascii="Arial" w:hAnsi="Arial" w:cs="Arial"/>
              <w:sz w:val="24"/>
              <w:szCs w:val="24"/>
              <w:lang w:val="es-ES_tradnl"/>
            </w:rPr>
          </w:pPr>
          <w:r w:rsidRPr="00B44649">
            <w:rPr>
              <w:rFonts w:ascii="Arial" w:hAnsi="Arial" w:cs="Arial"/>
              <w:sz w:val="24"/>
              <w:szCs w:val="24"/>
              <w:lang w:val="es-ES_tradnl"/>
            </w:rPr>
            <w:t xml:space="preserve">Aun que están dirigidos a comunidades rurales e indígenas se podría considerar a los </w:t>
          </w:r>
          <w:r w:rsidR="00825F46">
            <w:rPr>
              <w:rFonts w:ascii="Arial" w:hAnsi="Arial" w:cs="Arial"/>
              <w:sz w:val="24"/>
              <w:szCs w:val="24"/>
              <w:lang w:val="es-ES_tradnl"/>
            </w:rPr>
            <w:t>del</w:t>
          </w:r>
          <w:r w:rsidRPr="00B44649">
            <w:rPr>
              <w:rFonts w:ascii="Arial" w:hAnsi="Arial" w:cs="Arial"/>
              <w:sz w:val="24"/>
              <w:szCs w:val="24"/>
              <w:lang w:val="es-ES_tradnl"/>
            </w:rPr>
            <w:t xml:space="preserve"> CONAFE.</w:t>
          </w: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¿Se cuenta con información en la que se hayan detectado dichas complementariedades?</w:t>
          </w:r>
        </w:p>
        <w:p w:rsidR="00B44649" w:rsidRPr="004217AB" w:rsidRDefault="00F0688B" w:rsidP="00B44649">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r w:rsidR="00B44649" w:rsidRPr="004217AB">
            <w:rPr>
              <w:rFonts w:ascii="Arial" w:hAnsi="Arial" w:cs="Arial"/>
              <w:b/>
              <w:sz w:val="24"/>
              <w:szCs w:val="24"/>
              <w:lang w:val="es-ES"/>
            </w:rPr>
            <w:t>No.</w:t>
          </w:r>
        </w:p>
        <w:p w:rsidR="00F0688B" w:rsidRPr="00BF77C2" w:rsidRDefault="00B44649" w:rsidP="00B44649">
          <w:pPr>
            <w:spacing w:line="360" w:lineRule="auto"/>
            <w:ind w:left="360"/>
            <w:jc w:val="both"/>
            <w:rPr>
              <w:rFonts w:ascii="Arial" w:hAnsi="Arial" w:cs="Arial"/>
              <w:sz w:val="24"/>
              <w:szCs w:val="24"/>
              <w:lang w:val="es-ES"/>
            </w:rPr>
          </w:pPr>
          <w:r w:rsidRPr="00B44649">
            <w:rPr>
              <w:rFonts w:ascii="Arial" w:hAnsi="Arial" w:cs="Arial"/>
              <w:sz w:val="24"/>
              <w:szCs w:val="24"/>
              <w:lang w:val="es-ES"/>
            </w:rPr>
            <w:t>Los cursos CONAFE si bien es cierto que atienden los fines y propósitos del programa podría decirse que su población objetivo es distinta a la del FAEB con la salvedad que en la matriz no se especifica la diferenciación.</w:t>
          </w:r>
        </w:p>
        <w:p w:rsidR="00F0688B" w:rsidRPr="00BF77C2" w:rsidRDefault="00F0688B" w:rsidP="00F0688B">
          <w:pPr>
            <w:spacing w:line="360" w:lineRule="auto"/>
            <w:ind w:left="360"/>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D93BEB" w:rsidRDefault="00D93BEB" w:rsidP="00F0688B">
          <w:pPr>
            <w:spacing w:line="360" w:lineRule="auto"/>
            <w:jc w:val="both"/>
            <w:rPr>
              <w:rFonts w:ascii="Arial" w:hAnsi="Arial" w:cs="Arial"/>
              <w:sz w:val="24"/>
              <w:szCs w:val="24"/>
              <w:lang w:val="es-ES"/>
            </w:rPr>
          </w:pPr>
        </w:p>
        <w:p w:rsidR="00D93BEB" w:rsidRDefault="00D93BEB"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0688B" w:rsidRPr="004217AB" w:rsidRDefault="00F0688B" w:rsidP="00F0688B">
          <w:pPr>
            <w:spacing w:line="360" w:lineRule="auto"/>
            <w:jc w:val="center"/>
            <w:rPr>
              <w:rFonts w:ascii="Arial" w:hAnsi="Arial" w:cs="Arial"/>
              <w:b/>
              <w:sz w:val="36"/>
              <w:szCs w:val="24"/>
              <w:lang w:val="es-ES"/>
            </w:rPr>
          </w:pPr>
          <w:r w:rsidRPr="004217AB">
            <w:rPr>
              <w:rFonts w:ascii="Arial" w:hAnsi="Arial" w:cs="Arial"/>
              <w:b/>
              <w:sz w:val="36"/>
              <w:szCs w:val="24"/>
              <w:lang w:val="es-ES"/>
            </w:rPr>
            <w:t>CAPÍTULO 2</w:t>
          </w:r>
        </w:p>
        <w:p w:rsidR="00F0688B" w:rsidRPr="004217AB" w:rsidRDefault="00F0688B" w:rsidP="00F0688B">
          <w:pPr>
            <w:spacing w:line="360" w:lineRule="auto"/>
            <w:jc w:val="center"/>
            <w:rPr>
              <w:rFonts w:ascii="Arial" w:hAnsi="Arial" w:cs="Arial"/>
              <w:b/>
              <w:sz w:val="36"/>
              <w:szCs w:val="24"/>
              <w:lang w:val="es-ES"/>
            </w:rPr>
          </w:pPr>
          <w:r w:rsidRPr="004217AB">
            <w:rPr>
              <w:rFonts w:ascii="Arial" w:hAnsi="Arial" w:cs="Arial"/>
              <w:b/>
              <w:sz w:val="36"/>
              <w:szCs w:val="24"/>
              <w:lang w:val="es-ES"/>
            </w:rPr>
            <w:t>EVALUACIÓN DE LA PLANEACIÓN ESTRATÉGICA</w:t>
          </w: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C113BA" w:rsidRDefault="00C113BA"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Pr="004217AB" w:rsidRDefault="00F0688B" w:rsidP="004217AB">
          <w:pPr>
            <w:pStyle w:val="Prrafodelista"/>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Los mecanismos y herramientas de planeación estratégica</w:t>
          </w:r>
        </w:p>
        <w:p w:rsidR="00F0688B" w:rsidRPr="004217AB" w:rsidRDefault="00F0688B" w:rsidP="00F0688B">
          <w:pPr>
            <w:pStyle w:val="Prrafodelista"/>
            <w:spacing w:line="360" w:lineRule="auto"/>
            <w:jc w:val="both"/>
            <w:rPr>
              <w:rFonts w:ascii="Arial" w:hAnsi="Arial" w:cs="Arial"/>
              <w:b/>
              <w:sz w:val="24"/>
              <w:szCs w:val="24"/>
              <w:lang w:val="es-ES"/>
            </w:rPr>
          </w:pPr>
        </w:p>
        <w:p w:rsidR="00F0688B" w:rsidRDefault="00F0688B" w:rsidP="00F0688B">
          <w:pPr>
            <w:pStyle w:val="Prrafodelista"/>
            <w:numPr>
              <w:ilvl w:val="0"/>
              <w:numId w:val="2"/>
            </w:numPr>
            <w:spacing w:line="360" w:lineRule="auto"/>
            <w:jc w:val="both"/>
            <w:rPr>
              <w:rFonts w:ascii="Arial" w:hAnsi="Arial" w:cs="Arial"/>
              <w:sz w:val="24"/>
              <w:szCs w:val="24"/>
              <w:lang w:val="es-ES"/>
            </w:rPr>
          </w:pPr>
          <w:r w:rsidRPr="004217AB">
            <w:rPr>
              <w:rFonts w:ascii="Arial" w:hAnsi="Arial" w:cs="Arial"/>
              <w:b/>
              <w:sz w:val="24"/>
              <w:szCs w:val="24"/>
              <w:lang w:val="es-ES"/>
            </w:rPr>
            <w:t>¿En los planes institucionales responsables de los programas estatales asociados al fondo, se establecen con claridad los resultados (objetivos estratégicos) que se busca alcanzar con cada</w:t>
          </w:r>
          <w:r w:rsidRPr="00BF77C2">
            <w:rPr>
              <w:rFonts w:ascii="Arial" w:hAnsi="Arial" w:cs="Arial"/>
              <w:sz w:val="24"/>
              <w:szCs w:val="24"/>
              <w:lang w:val="es-ES"/>
            </w:rPr>
            <w:t xml:space="preserve"> uno de los programas?</w:t>
          </w:r>
        </w:p>
        <w:p w:rsidR="00B44649" w:rsidRPr="00B44649" w:rsidRDefault="00F0688B" w:rsidP="00B44649">
          <w:pPr>
            <w:spacing w:line="360" w:lineRule="auto"/>
            <w:ind w:left="360"/>
            <w:jc w:val="both"/>
            <w:rPr>
              <w:rFonts w:ascii="Arial" w:hAnsi="Arial" w:cs="Arial"/>
              <w:sz w:val="24"/>
              <w:szCs w:val="24"/>
              <w:lang w:val="es-ES_tradnl"/>
            </w:rPr>
          </w:pPr>
          <w:r w:rsidRPr="00BF77C2">
            <w:rPr>
              <w:rFonts w:ascii="Arial" w:hAnsi="Arial" w:cs="Arial"/>
              <w:sz w:val="24"/>
              <w:szCs w:val="24"/>
              <w:lang w:val="es-ES"/>
            </w:rPr>
            <w:t xml:space="preserve">RESPUESTA: </w:t>
          </w:r>
          <w:r w:rsidR="00B44649" w:rsidRPr="00B44649">
            <w:rPr>
              <w:rFonts w:ascii="Arial" w:hAnsi="Arial" w:cs="Arial"/>
              <w:sz w:val="24"/>
              <w:szCs w:val="24"/>
              <w:lang w:val="es-ES_tradnl"/>
            </w:rPr>
            <w:t>Sí.</w:t>
          </w:r>
        </w:p>
        <w:p w:rsidR="00B44649" w:rsidRPr="00B44649" w:rsidRDefault="008F5A07" w:rsidP="004217AB">
          <w:pPr>
            <w:spacing w:line="360" w:lineRule="auto"/>
            <w:jc w:val="both"/>
            <w:rPr>
              <w:rFonts w:ascii="Arial" w:hAnsi="Arial" w:cs="Arial"/>
              <w:sz w:val="24"/>
              <w:szCs w:val="24"/>
              <w:lang w:val="es-ES_tradnl"/>
            </w:rPr>
          </w:pPr>
          <w:r>
            <w:rPr>
              <w:rFonts w:ascii="Arial" w:hAnsi="Arial" w:cs="Arial"/>
              <w:sz w:val="24"/>
              <w:szCs w:val="24"/>
              <w:lang w:val="es-ES_tradnl"/>
            </w:rPr>
            <w:t>En el programa Sectorial 2013</w:t>
          </w:r>
          <w:r w:rsidR="00B44649" w:rsidRPr="00B44649">
            <w:rPr>
              <w:rFonts w:ascii="Arial" w:hAnsi="Arial" w:cs="Arial"/>
              <w:sz w:val="24"/>
              <w:szCs w:val="24"/>
              <w:lang w:val="es-ES_tradnl"/>
            </w:rPr>
            <w:t xml:space="preserve"> - 201</w:t>
          </w:r>
          <w:r>
            <w:rPr>
              <w:rFonts w:ascii="Arial" w:hAnsi="Arial" w:cs="Arial"/>
              <w:sz w:val="24"/>
              <w:szCs w:val="24"/>
              <w:lang w:val="es-ES_tradnl"/>
            </w:rPr>
            <w:t>8</w:t>
          </w:r>
          <w:r w:rsidR="00B44649" w:rsidRPr="00B44649">
            <w:rPr>
              <w:rFonts w:ascii="Arial" w:hAnsi="Arial" w:cs="Arial"/>
              <w:sz w:val="24"/>
              <w:szCs w:val="24"/>
              <w:lang w:val="es-ES_tradnl"/>
            </w:rPr>
            <w:t xml:space="preserve">, remite al Sistema Integral de Planeación y Evaluación del Gobierno del Estado de </w:t>
          </w:r>
          <w:r>
            <w:rPr>
              <w:rFonts w:ascii="Arial" w:hAnsi="Arial" w:cs="Arial"/>
              <w:sz w:val="24"/>
              <w:szCs w:val="24"/>
              <w:lang w:val="es-ES_tradnl"/>
            </w:rPr>
            <w:t>Yucatán</w:t>
          </w:r>
          <w:r w:rsidR="00B44649" w:rsidRPr="00B44649">
            <w:rPr>
              <w:rFonts w:ascii="Arial" w:hAnsi="Arial" w:cs="Arial"/>
              <w:sz w:val="24"/>
              <w:szCs w:val="24"/>
              <w:lang w:val="es-ES_tradnl"/>
            </w:rPr>
            <w:t>, el cual fue diseñado para sistematizar, dar seguimiento y evaluar el avance y cumplimiento de los objetivos, estrategias y líneas de acción consignados.</w:t>
          </w:r>
        </w:p>
        <w:p w:rsidR="00B44649" w:rsidRPr="00B44649" w:rsidRDefault="00B44649" w:rsidP="004217AB">
          <w:pPr>
            <w:spacing w:line="360" w:lineRule="auto"/>
            <w:jc w:val="both"/>
            <w:rPr>
              <w:rFonts w:ascii="Arial" w:hAnsi="Arial" w:cs="Arial"/>
              <w:sz w:val="24"/>
              <w:szCs w:val="24"/>
              <w:lang w:val="es-ES_tradnl"/>
            </w:rPr>
          </w:pPr>
          <w:r w:rsidRPr="00B44649">
            <w:rPr>
              <w:rFonts w:ascii="Arial" w:hAnsi="Arial" w:cs="Arial"/>
              <w:sz w:val="24"/>
              <w:szCs w:val="24"/>
              <w:lang w:val="es-ES_tradnl"/>
            </w:rPr>
            <w:t>En el cual integra una  base de datos que concentra información detallada en la descripción de cada línea de acción, principales actividades y metas a desarrollar.</w:t>
          </w:r>
        </w:p>
        <w:p w:rsidR="00B44649" w:rsidRPr="00B44649" w:rsidRDefault="00B44649" w:rsidP="004217AB">
          <w:pPr>
            <w:spacing w:line="360" w:lineRule="auto"/>
            <w:jc w:val="both"/>
            <w:rPr>
              <w:rFonts w:ascii="Arial" w:hAnsi="Arial" w:cs="Arial"/>
              <w:sz w:val="24"/>
              <w:szCs w:val="24"/>
              <w:lang w:val="es-ES_tradnl"/>
            </w:rPr>
          </w:pPr>
          <w:r w:rsidRPr="00B44649">
            <w:rPr>
              <w:rFonts w:ascii="Arial" w:hAnsi="Arial" w:cs="Arial"/>
              <w:sz w:val="24"/>
              <w:szCs w:val="24"/>
              <w:lang w:val="es-ES_tradnl"/>
            </w:rPr>
            <w:t>También nos remite a los anexos dónde se encuentra la información detallada:</w:t>
          </w:r>
        </w:p>
        <w:p w:rsidR="00F0688B" w:rsidRDefault="00B44649" w:rsidP="004217AB">
          <w:pPr>
            <w:spacing w:line="360" w:lineRule="auto"/>
            <w:jc w:val="both"/>
            <w:rPr>
              <w:rFonts w:ascii="Arial" w:hAnsi="Arial" w:cs="Arial"/>
              <w:sz w:val="24"/>
              <w:szCs w:val="24"/>
              <w:lang w:val="es-ES_tradnl"/>
            </w:rPr>
          </w:pPr>
          <w:r w:rsidRPr="00B44649">
            <w:rPr>
              <w:rFonts w:ascii="Arial" w:hAnsi="Arial" w:cs="Arial"/>
              <w:sz w:val="24"/>
              <w:szCs w:val="24"/>
              <w:lang w:val="es-ES_tradnl"/>
            </w:rPr>
            <w:t xml:space="preserve">en la ficha </w:t>
          </w:r>
          <w:r w:rsidR="008F5A07">
            <w:rPr>
              <w:rFonts w:ascii="Arial" w:hAnsi="Arial" w:cs="Arial"/>
              <w:sz w:val="24"/>
              <w:szCs w:val="24"/>
              <w:lang w:val="es-ES_tradnl"/>
            </w:rPr>
            <w:t>técnica del fondo, y en la MIR.</w:t>
          </w:r>
        </w:p>
        <w:p w:rsidR="00B44649" w:rsidRDefault="00B44649" w:rsidP="004217AB">
          <w:pPr>
            <w:spacing w:line="360" w:lineRule="auto"/>
            <w:jc w:val="both"/>
            <w:rPr>
              <w:rFonts w:ascii="Arial" w:hAnsi="Arial" w:cs="Arial"/>
              <w:sz w:val="24"/>
              <w:szCs w:val="24"/>
              <w:lang w:val="es-ES_tradnl"/>
            </w:rPr>
          </w:pPr>
        </w:p>
        <w:p w:rsidR="00B44649" w:rsidRDefault="00B44649" w:rsidP="004217AB">
          <w:pPr>
            <w:spacing w:line="360" w:lineRule="auto"/>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4217AB" w:rsidRDefault="004217AB" w:rsidP="00B44649">
          <w:pPr>
            <w:spacing w:line="360" w:lineRule="auto"/>
            <w:ind w:left="360"/>
            <w:jc w:val="both"/>
            <w:rPr>
              <w:rFonts w:ascii="Arial" w:hAnsi="Arial" w:cs="Arial"/>
              <w:sz w:val="24"/>
              <w:szCs w:val="24"/>
              <w:lang w:val="es-ES_tradnl"/>
            </w:rPr>
          </w:pPr>
        </w:p>
        <w:p w:rsidR="004217AB" w:rsidRDefault="004217AB"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B44649" w:rsidRDefault="00B44649" w:rsidP="00B44649">
          <w:pPr>
            <w:spacing w:line="360" w:lineRule="auto"/>
            <w:ind w:left="360"/>
            <w:jc w:val="both"/>
            <w:rPr>
              <w:rFonts w:ascii="Arial" w:hAnsi="Arial" w:cs="Arial"/>
              <w:sz w:val="24"/>
              <w:szCs w:val="24"/>
              <w:lang w:val="es-ES_tradnl"/>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 xml:space="preserve">¿Se cuenta con mecanismos para establecer y definir metas e indicadores?, ¿estos mecanismos son los adecuados? Si no es así, ¿qué modificaciones propondría?  </w:t>
          </w:r>
        </w:p>
        <w:p w:rsidR="00B44649" w:rsidRPr="004217AB" w:rsidRDefault="00F0688B" w:rsidP="00B44649">
          <w:pPr>
            <w:spacing w:line="360" w:lineRule="auto"/>
            <w:ind w:left="360"/>
            <w:jc w:val="both"/>
            <w:rPr>
              <w:rFonts w:ascii="Arial" w:hAnsi="Arial" w:cs="Arial"/>
              <w:b/>
              <w:sz w:val="24"/>
              <w:szCs w:val="24"/>
              <w:lang w:val="es-ES_tradnl"/>
            </w:rPr>
          </w:pPr>
          <w:r w:rsidRPr="004217AB">
            <w:rPr>
              <w:rFonts w:ascii="Arial" w:hAnsi="Arial" w:cs="Arial"/>
              <w:b/>
              <w:sz w:val="24"/>
              <w:szCs w:val="24"/>
              <w:lang w:val="es-ES"/>
            </w:rPr>
            <w:t xml:space="preserve">RESPUESTA: </w:t>
          </w:r>
          <w:r w:rsidR="00B44649" w:rsidRPr="004217AB">
            <w:rPr>
              <w:rFonts w:ascii="Arial" w:hAnsi="Arial" w:cs="Arial"/>
              <w:b/>
              <w:sz w:val="24"/>
              <w:szCs w:val="24"/>
              <w:lang w:val="es-ES_tradnl"/>
            </w:rPr>
            <w:t>Sí.</w:t>
          </w:r>
        </w:p>
        <w:p w:rsidR="00544A87" w:rsidRDefault="00A346BC" w:rsidP="004217AB">
          <w:pPr>
            <w:spacing w:line="360" w:lineRule="auto"/>
            <w:jc w:val="both"/>
            <w:rPr>
              <w:rFonts w:ascii="Arial" w:hAnsi="Arial" w:cs="Arial"/>
              <w:sz w:val="24"/>
              <w:szCs w:val="24"/>
              <w:lang w:val="es-ES_tradnl"/>
            </w:rPr>
          </w:pPr>
          <w:r>
            <w:rPr>
              <w:rFonts w:ascii="Arial" w:hAnsi="Arial" w:cs="Arial"/>
              <w:sz w:val="24"/>
              <w:szCs w:val="24"/>
              <w:lang w:val="es-ES_tradnl"/>
            </w:rPr>
            <w:t>El mecanismo se identifica como la matrícula escolar para cada ciclo escolar y par</w:t>
          </w:r>
          <w:r w:rsidR="00544A87">
            <w:rPr>
              <w:rFonts w:ascii="Arial" w:hAnsi="Arial" w:cs="Arial"/>
              <w:sz w:val="24"/>
              <w:szCs w:val="24"/>
              <w:lang w:val="es-ES_tradnl"/>
            </w:rPr>
            <w:t>a cada nivel educativo, y los indicadores que muestra el Plan Sectorial, con línea base y metas, además de los indicadores presentados en los POA´S del 2013.</w:t>
          </w: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105795" w:rsidRDefault="00105795" w:rsidP="00F0688B">
          <w:pPr>
            <w:spacing w:line="360" w:lineRule="auto"/>
            <w:ind w:left="360"/>
            <w:jc w:val="both"/>
            <w:rPr>
              <w:rFonts w:ascii="Arial" w:hAnsi="Arial" w:cs="Arial"/>
              <w:sz w:val="24"/>
              <w:szCs w:val="24"/>
              <w:lang w:val="es-ES"/>
            </w:rPr>
          </w:pPr>
        </w:p>
        <w:p w:rsidR="00105795" w:rsidRDefault="00105795" w:rsidP="00F0688B">
          <w:pPr>
            <w:spacing w:line="360" w:lineRule="auto"/>
            <w:ind w:left="360"/>
            <w:jc w:val="both"/>
            <w:rPr>
              <w:rFonts w:ascii="Arial" w:hAnsi="Arial" w:cs="Arial"/>
              <w:sz w:val="24"/>
              <w:szCs w:val="24"/>
              <w:lang w:val="es-ES"/>
            </w:rPr>
          </w:pPr>
        </w:p>
        <w:p w:rsidR="00105795" w:rsidRDefault="00105795" w:rsidP="00F0688B">
          <w:pPr>
            <w:spacing w:line="360" w:lineRule="auto"/>
            <w:ind w:left="360"/>
            <w:jc w:val="both"/>
            <w:rPr>
              <w:rFonts w:ascii="Arial" w:hAnsi="Arial" w:cs="Arial"/>
              <w:sz w:val="24"/>
              <w:szCs w:val="24"/>
              <w:lang w:val="es-ES"/>
            </w:rPr>
          </w:pPr>
        </w:p>
        <w:p w:rsidR="00F0688B" w:rsidRPr="00BF77C2" w:rsidRDefault="00F0688B"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De no ser el caso, el evaluador y los responsables del programa deberán proponer los mecanismos para establecer y definir las metas e indicadores necesarios con el objeto de generar información relevante para la evaluación del programa.</w:t>
          </w:r>
        </w:p>
        <w:p w:rsidR="004217AB" w:rsidRPr="004217AB" w:rsidRDefault="00F0688B" w:rsidP="00F0688B">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p>
        <w:p w:rsidR="00F0688B" w:rsidRDefault="00A346BC" w:rsidP="004217AB">
          <w:pPr>
            <w:spacing w:line="360" w:lineRule="auto"/>
            <w:jc w:val="both"/>
            <w:rPr>
              <w:rFonts w:ascii="Arial" w:hAnsi="Arial" w:cs="Arial"/>
              <w:sz w:val="24"/>
              <w:szCs w:val="24"/>
              <w:lang w:val="es-ES_tradnl"/>
            </w:rPr>
          </w:pPr>
          <w:r>
            <w:rPr>
              <w:rFonts w:ascii="Arial" w:hAnsi="Arial" w:cs="Arial"/>
              <w:sz w:val="24"/>
              <w:szCs w:val="24"/>
              <w:lang w:val="es-ES_tradnl"/>
            </w:rPr>
            <w:t xml:space="preserve">para el caso, como los indicadores miden el grado de cobertura, </w:t>
          </w:r>
          <w:r w:rsidR="00105795">
            <w:rPr>
              <w:rFonts w:ascii="Arial" w:hAnsi="Arial" w:cs="Arial"/>
              <w:sz w:val="24"/>
              <w:szCs w:val="24"/>
              <w:lang w:val="es-ES_tradnl"/>
            </w:rPr>
            <w:t>está</w:t>
          </w:r>
          <w:r>
            <w:rPr>
              <w:rFonts w:ascii="Arial" w:hAnsi="Arial" w:cs="Arial"/>
              <w:sz w:val="24"/>
              <w:szCs w:val="24"/>
              <w:lang w:val="es-ES_tradnl"/>
            </w:rPr>
            <w:t xml:space="preserve"> definido según el tamaño de la matrícula.</w:t>
          </w: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C113BA" w:rsidRDefault="00C113BA"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F0688B" w:rsidRPr="004217AB" w:rsidRDefault="00F0688B" w:rsidP="004217AB">
          <w:pPr>
            <w:pStyle w:val="Prrafodelista"/>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De la orientación para resultados</w:t>
          </w:r>
        </w:p>
        <w:p w:rsidR="00F0688B" w:rsidRPr="004217AB" w:rsidRDefault="00F0688B" w:rsidP="00F0688B">
          <w:pPr>
            <w:pStyle w:val="Prrafodelista"/>
            <w:spacing w:line="360" w:lineRule="auto"/>
            <w:jc w:val="both"/>
            <w:rPr>
              <w:rFonts w:ascii="Arial" w:hAnsi="Arial" w:cs="Arial"/>
              <w:b/>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t>¿Se recolecta regularmente información oportuna y veraz que permita monitorear el desempeño de cada programa asociado al fondo?</w:t>
          </w:r>
        </w:p>
        <w:p w:rsidR="004217AB" w:rsidRPr="004217AB" w:rsidRDefault="00F0688B" w:rsidP="00B44649">
          <w:pPr>
            <w:spacing w:line="360" w:lineRule="auto"/>
            <w:ind w:left="360"/>
            <w:jc w:val="both"/>
            <w:rPr>
              <w:rFonts w:ascii="Arial" w:hAnsi="Arial" w:cs="Arial"/>
              <w:b/>
              <w:sz w:val="24"/>
              <w:szCs w:val="24"/>
              <w:lang w:val="es-ES"/>
            </w:rPr>
          </w:pPr>
          <w:r w:rsidRPr="004217AB">
            <w:rPr>
              <w:rFonts w:ascii="Arial" w:hAnsi="Arial" w:cs="Arial"/>
              <w:b/>
              <w:sz w:val="24"/>
              <w:szCs w:val="24"/>
              <w:lang w:val="es-ES"/>
            </w:rPr>
            <w:t>RESPUESTA:</w:t>
          </w:r>
        </w:p>
        <w:p w:rsidR="00A346BC" w:rsidRDefault="00B44649" w:rsidP="004217AB">
          <w:pPr>
            <w:spacing w:line="360" w:lineRule="auto"/>
            <w:jc w:val="both"/>
            <w:rPr>
              <w:rFonts w:ascii="Arial" w:hAnsi="Arial" w:cs="Arial"/>
              <w:sz w:val="24"/>
              <w:szCs w:val="24"/>
              <w:lang w:val="es-ES_tradnl"/>
            </w:rPr>
          </w:pPr>
          <w:r w:rsidRPr="00B44649">
            <w:rPr>
              <w:rFonts w:ascii="Arial" w:hAnsi="Arial" w:cs="Arial"/>
              <w:sz w:val="24"/>
              <w:szCs w:val="24"/>
              <w:lang w:val="es-ES_tradnl"/>
            </w:rPr>
            <w:t xml:space="preserve">La recolección de la información </w:t>
          </w:r>
          <w:r w:rsidR="00A346BC">
            <w:rPr>
              <w:rFonts w:ascii="Arial" w:hAnsi="Arial" w:cs="Arial"/>
              <w:sz w:val="24"/>
              <w:szCs w:val="24"/>
              <w:lang w:val="es-ES_tradnl"/>
            </w:rPr>
            <w:t xml:space="preserve">para el caso de reportar a la federación es trimestral, y para el caso estatal de igual forma, y para conocer el resultado final, se acude a la información del 4to. </w:t>
          </w:r>
          <w:r w:rsidR="00105795">
            <w:rPr>
              <w:rFonts w:ascii="Arial" w:hAnsi="Arial" w:cs="Arial"/>
              <w:sz w:val="24"/>
              <w:szCs w:val="24"/>
              <w:lang w:val="es-ES_tradnl"/>
            </w:rPr>
            <w:t>Trimestre</w:t>
          </w:r>
          <w:r w:rsidR="00A346BC">
            <w:rPr>
              <w:rFonts w:ascii="Arial" w:hAnsi="Arial" w:cs="Arial"/>
              <w:sz w:val="24"/>
              <w:szCs w:val="24"/>
              <w:lang w:val="es-ES_tradnl"/>
            </w:rPr>
            <w:t>. Información sustentada con la matrícula de cada grado escolar.</w:t>
          </w:r>
        </w:p>
        <w:p w:rsidR="00B44649" w:rsidRPr="00B44649" w:rsidRDefault="00B44649" w:rsidP="00B44649">
          <w:pPr>
            <w:spacing w:line="360" w:lineRule="auto"/>
            <w:ind w:left="360"/>
            <w:jc w:val="both"/>
            <w:rPr>
              <w:rFonts w:ascii="Arial" w:hAnsi="Arial" w:cs="Arial"/>
              <w:sz w:val="24"/>
              <w:szCs w:val="24"/>
              <w:lang w:val="es-ES_tradnl"/>
            </w:rPr>
          </w:pPr>
          <w:r w:rsidRPr="00B44649">
            <w:rPr>
              <w:rFonts w:ascii="Arial" w:hAnsi="Arial" w:cs="Arial"/>
              <w:sz w:val="24"/>
              <w:szCs w:val="24"/>
              <w:lang w:val="es-ES_tradnl"/>
            </w:rPr>
            <w:t>.</w:t>
          </w: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Pr="00BF77C2" w:rsidRDefault="00B44649"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¿Cada uno de los programas asociados al fondo, tienen metas pertinentes y plazos específicos para sus indicadores de desempeño?</w:t>
          </w:r>
        </w:p>
        <w:p w:rsidR="00105795" w:rsidRPr="004217AB" w:rsidRDefault="00F0688B" w:rsidP="00F0688B">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r w:rsidR="008F5A07" w:rsidRPr="004217AB">
            <w:rPr>
              <w:rFonts w:ascii="Arial" w:hAnsi="Arial" w:cs="Arial"/>
              <w:b/>
              <w:sz w:val="24"/>
              <w:szCs w:val="24"/>
              <w:lang w:val="es-ES"/>
            </w:rPr>
            <w:t>Sí</w:t>
          </w:r>
        </w:p>
        <w:p w:rsidR="00105795" w:rsidRDefault="00105795" w:rsidP="004217AB">
          <w:pPr>
            <w:spacing w:line="360" w:lineRule="auto"/>
            <w:jc w:val="both"/>
            <w:rPr>
              <w:rFonts w:ascii="Arial" w:hAnsi="Arial" w:cs="Arial"/>
              <w:sz w:val="24"/>
              <w:szCs w:val="24"/>
              <w:lang w:val="es-ES"/>
            </w:rPr>
          </w:pPr>
          <w:r w:rsidRPr="00C34B55">
            <w:rPr>
              <w:rFonts w:ascii="Arial" w:hAnsi="Arial" w:cs="Arial"/>
              <w:sz w:val="24"/>
              <w:szCs w:val="24"/>
              <w:u w:color="000000"/>
            </w:rPr>
            <w:t>Las metas y plazos específicos son anuales, a nivel de Fin y Propósito se basa en la obtención del</w:t>
          </w:r>
          <w:r>
            <w:rPr>
              <w:rFonts w:ascii="Arial" w:hAnsi="Arial" w:cs="Arial"/>
              <w:sz w:val="24"/>
              <w:szCs w:val="24"/>
              <w:u w:color="000000"/>
            </w:rPr>
            <w:t xml:space="preserve"> l</w:t>
          </w:r>
          <w:r w:rsidRPr="00C34B55">
            <w:rPr>
              <w:rFonts w:ascii="Arial" w:hAnsi="Arial" w:cs="Arial"/>
              <w:sz w:val="24"/>
              <w:szCs w:val="24"/>
              <w:u w:color="000000"/>
            </w:rPr>
            <w:t xml:space="preserve">ogro educativopara un </w:t>
          </w:r>
          <w:r w:rsidRPr="00105795">
            <w:rPr>
              <w:rFonts w:ascii="Arial" w:hAnsi="Arial" w:cs="Arial"/>
              <w:sz w:val="24"/>
              <w:szCs w:val="24"/>
              <w:u w:color="000000"/>
            </w:rPr>
            <w:t>94.3 %</w:t>
          </w:r>
          <w:r w:rsidRPr="00C34B55">
            <w:rPr>
              <w:rFonts w:ascii="Arial" w:hAnsi="Arial" w:cs="Arial"/>
              <w:sz w:val="24"/>
              <w:szCs w:val="24"/>
              <w:u w:color="000000"/>
            </w:rPr>
            <w:t xml:space="preserve"> de la matricula en educación básica; en el nivel correspondiente a los Componentes los indicadores también son anuales y miden costos promedio, porcentajes de capacitación de los docentes en los diferentes niveles educativos</w:t>
          </w:r>
          <w:r w:rsidR="00930034">
            <w:rPr>
              <w:rFonts w:ascii="Arial" w:hAnsi="Arial" w:cs="Arial"/>
              <w:sz w:val="24"/>
              <w:szCs w:val="24"/>
              <w:u w:color="000000"/>
            </w:rPr>
            <w:t>.</w:t>
          </w:r>
        </w:p>
        <w:p w:rsidR="00A346BC" w:rsidRDefault="00A346BC" w:rsidP="004217AB">
          <w:pPr>
            <w:spacing w:line="360" w:lineRule="auto"/>
            <w:jc w:val="both"/>
            <w:rPr>
              <w:rFonts w:ascii="Arial" w:hAnsi="Arial" w:cs="Arial"/>
              <w:sz w:val="24"/>
              <w:szCs w:val="24"/>
              <w:lang w:val="es-ES"/>
            </w:rPr>
          </w:pPr>
        </w:p>
        <w:p w:rsidR="00A346BC" w:rsidRPr="008F5A07" w:rsidRDefault="00A346BC"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F0688B" w:rsidRPr="004217AB" w:rsidRDefault="00F0688B" w:rsidP="00F0688B">
          <w:pPr>
            <w:pStyle w:val="Prrafodelista"/>
            <w:numPr>
              <w:ilvl w:val="0"/>
              <w:numId w:val="2"/>
            </w:numPr>
            <w:spacing w:line="360" w:lineRule="auto"/>
            <w:jc w:val="both"/>
            <w:rPr>
              <w:rFonts w:ascii="Arial" w:hAnsi="Arial" w:cs="Arial"/>
              <w:b/>
              <w:sz w:val="24"/>
              <w:szCs w:val="24"/>
              <w:lang w:val="es-ES"/>
            </w:rPr>
          </w:pPr>
          <w:r w:rsidRPr="004217AB">
            <w:rPr>
              <w:rFonts w:ascii="Arial" w:hAnsi="Arial" w:cs="Arial"/>
              <w:b/>
              <w:sz w:val="24"/>
              <w:szCs w:val="24"/>
              <w:lang w:val="es-ES"/>
            </w:rPr>
            <w:lastRenderedPageBreak/>
            <w:t>¿Los indicadores de desempeño de cada programa asociado al fondo, tienen línea base (año de referencia)?</w:t>
          </w:r>
        </w:p>
        <w:p w:rsidR="00F0688B" w:rsidRPr="004217AB" w:rsidRDefault="00F0688B" w:rsidP="00F0688B">
          <w:pPr>
            <w:spacing w:line="360" w:lineRule="auto"/>
            <w:ind w:left="360"/>
            <w:jc w:val="both"/>
            <w:rPr>
              <w:rFonts w:ascii="Arial" w:hAnsi="Arial" w:cs="Arial"/>
              <w:b/>
              <w:sz w:val="24"/>
              <w:szCs w:val="24"/>
              <w:lang w:val="es-ES"/>
            </w:rPr>
          </w:pPr>
          <w:r w:rsidRPr="004217AB">
            <w:rPr>
              <w:rFonts w:ascii="Arial" w:hAnsi="Arial" w:cs="Arial"/>
              <w:b/>
              <w:sz w:val="24"/>
              <w:szCs w:val="24"/>
              <w:lang w:val="es-ES"/>
            </w:rPr>
            <w:t xml:space="preserve">RESPUESTA: </w:t>
          </w:r>
          <w:r w:rsidR="00A346BC" w:rsidRPr="004217AB">
            <w:rPr>
              <w:rFonts w:ascii="Arial" w:hAnsi="Arial" w:cs="Arial"/>
              <w:b/>
              <w:sz w:val="24"/>
              <w:szCs w:val="24"/>
              <w:lang w:val="es-ES"/>
            </w:rPr>
            <w:t>Sí</w:t>
          </w:r>
          <w:r w:rsidR="008F5A07" w:rsidRPr="004217AB">
            <w:rPr>
              <w:rFonts w:ascii="Arial" w:hAnsi="Arial" w:cs="Arial"/>
              <w:b/>
              <w:sz w:val="24"/>
              <w:szCs w:val="24"/>
              <w:lang w:val="es-ES"/>
            </w:rPr>
            <w:t>.</w:t>
          </w:r>
        </w:p>
        <w:p w:rsidR="008F5A07" w:rsidRDefault="008F5A07" w:rsidP="00627CBA">
          <w:pPr>
            <w:spacing w:line="360" w:lineRule="auto"/>
            <w:jc w:val="both"/>
            <w:rPr>
              <w:rFonts w:ascii="Arial" w:hAnsi="Arial" w:cs="Arial"/>
              <w:sz w:val="24"/>
              <w:szCs w:val="24"/>
              <w:lang w:val="es-ES"/>
            </w:rPr>
          </w:pPr>
          <w:r>
            <w:rPr>
              <w:rFonts w:ascii="Arial" w:hAnsi="Arial" w:cs="Arial"/>
              <w:sz w:val="24"/>
              <w:szCs w:val="24"/>
              <w:lang w:val="es-ES"/>
            </w:rPr>
            <w:t xml:space="preserve">En la matriz </w:t>
          </w:r>
          <w:r w:rsidR="00A346BC">
            <w:rPr>
              <w:rFonts w:ascii="Arial" w:hAnsi="Arial" w:cs="Arial"/>
              <w:sz w:val="24"/>
              <w:szCs w:val="24"/>
              <w:lang w:val="es-ES"/>
            </w:rPr>
            <w:t xml:space="preserve">estatal </w:t>
          </w:r>
          <w:r>
            <w:rPr>
              <w:rFonts w:ascii="Arial" w:hAnsi="Arial" w:cs="Arial"/>
              <w:sz w:val="24"/>
              <w:szCs w:val="24"/>
              <w:lang w:val="es-ES"/>
            </w:rPr>
            <w:t>no está definida.</w:t>
          </w:r>
        </w:p>
        <w:p w:rsidR="008F5A07" w:rsidRDefault="008F5A07" w:rsidP="00627CBA">
          <w:pPr>
            <w:spacing w:line="360" w:lineRule="auto"/>
            <w:jc w:val="both"/>
            <w:rPr>
              <w:rFonts w:ascii="Arial" w:hAnsi="Arial" w:cs="Arial"/>
              <w:sz w:val="24"/>
              <w:szCs w:val="24"/>
              <w:lang w:val="es-ES"/>
            </w:rPr>
          </w:pPr>
          <w:r>
            <w:rPr>
              <w:rFonts w:ascii="Arial" w:hAnsi="Arial" w:cs="Arial"/>
              <w:sz w:val="24"/>
              <w:szCs w:val="24"/>
              <w:lang w:val="es-ES"/>
            </w:rPr>
            <w:t xml:space="preserve">Pero en el Plan Sectorial si están planteadas los indicadores con la línea </w:t>
          </w:r>
          <w:r w:rsidR="00BE4127">
            <w:rPr>
              <w:rFonts w:ascii="Arial" w:hAnsi="Arial" w:cs="Arial"/>
              <w:sz w:val="24"/>
              <w:szCs w:val="24"/>
              <w:lang w:val="es-ES"/>
            </w:rPr>
            <w:t>base y en la cuenta pública 2013 también está el resultado de los indicadores con todo y año base.</w:t>
          </w:r>
        </w:p>
        <w:p w:rsidR="00930034" w:rsidRDefault="00930034" w:rsidP="00627CBA">
          <w:pPr>
            <w:spacing w:line="360" w:lineRule="auto"/>
            <w:jc w:val="both"/>
            <w:rPr>
              <w:rFonts w:ascii="Arial" w:hAnsi="Arial" w:cs="Arial"/>
              <w:sz w:val="24"/>
              <w:szCs w:val="24"/>
              <w:lang w:val="es-ES"/>
            </w:rPr>
          </w:pPr>
          <w:r>
            <w:rPr>
              <w:rFonts w:ascii="Arial" w:hAnsi="Arial" w:cs="Arial"/>
              <w:sz w:val="24"/>
              <w:szCs w:val="24"/>
              <w:lang w:val="es-ES"/>
            </w:rPr>
            <w:t xml:space="preserve">Para los niños de 4 años la línea base es de </w:t>
          </w:r>
          <w:r w:rsidRPr="00930034">
            <w:rPr>
              <w:rFonts w:ascii="Arial" w:hAnsi="Arial" w:cs="Arial"/>
              <w:sz w:val="24"/>
              <w:szCs w:val="24"/>
              <w:lang w:val="es-ES"/>
            </w:rPr>
            <w:t>35,086</w:t>
          </w:r>
          <w:r>
            <w:rPr>
              <w:rFonts w:ascii="Arial" w:hAnsi="Arial" w:cs="Arial"/>
              <w:sz w:val="24"/>
              <w:szCs w:val="24"/>
              <w:lang w:val="es-ES"/>
            </w:rPr>
            <w:t xml:space="preserve">, para preescolar </w:t>
          </w:r>
          <w:r w:rsidRPr="00930034">
            <w:rPr>
              <w:rFonts w:ascii="Arial" w:hAnsi="Arial" w:cs="Arial"/>
              <w:sz w:val="24"/>
              <w:szCs w:val="24"/>
              <w:lang w:val="es-ES"/>
            </w:rPr>
            <w:t>23,766</w:t>
          </w:r>
          <w:r>
            <w:rPr>
              <w:rFonts w:ascii="Arial" w:hAnsi="Arial" w:cs="Arial"/>
              <w:sz w:val="24"/>
              <w:szCs w:val="24"/>
              <w:lang w:val="es-ES"/>
            </w:rPr>
            <w:t>, para secundaria es de 102,257.</w:t>
          </w:r>
        </w:p>
        <w:p w:rsidR="00930034" w:rsidRDefault="00930034" w:rsidP="00F0688B">
          <w:pPr>
            <w:spacing w:line="360" w:lineRule="auto"/>
            <w:ind w:left="360"/>
            <w:jc w:val="both"/>
            <w:rPr>
              <w:rFonts w:ascii="Arial" w:hAnsi="Arial" w:cs="Arial"/>
              <w:sz w:val="24"/>
              <w:szCs w:val="24"/>
              <w:lang w:val="es-ES"/>
            </w:rPr>
          </w:pPr>
        </w:p>
        <w:p w:rsidR="00930034" w:rsidRDefault="00930034" w:rsidP="00F0688B">
          <w:pPr>
            <w:spacing w:line="360" w:lineRule="auto"/>
            <w:ind w:left="360"/>
            <w:jc w:val="both"/>
            <w:rPr>
              <w:rFonts w:ascii="Arial" w:hAnsi="Arial" w:cs="Arial"/>
              <w:sz w:val="24"/>
              <w:szCs w:val="24"/>
              <w:lang w:val="es-ES"/>
            </w:rPr>
          </w:pPr>
        </w:p>
        <w:p w:rsidR="00930034" w:rsidRDefault="00930034" w:rsidP="00F0688B">
          <w:pPr>
            <w:spacing w:line="360" w:lineRule="auto"/>
            <w:ind w:left="360"/>
            <w:jc w:val="both"/>
            <w:rPr>
              <w:rFonts w:ascii="Arial" w:hAnsi="Arial" w:cs="Arial"/>
              <w:sz w:val="24"/>
              <w:szCs w:val="24"/>
              <w:lang w:val="es-ES"/>
            </w:rPr>
          </w:pPr>
        </w:p>
        <w:p w:rsidR="004217AB" w:rsidRDefault="004217AB" w:rsidP="00F0688B">
          <w:pPr>
            <w:spacing w:line="360" w:lineRule="auto"/>
            <w:ind w:left="360"/>
            <w:jc w:val="both"/>
            <w:rPr>
              <w:rFonts w:ascii="Arial" w:hAnsi="Arial" w:cs="Arial"/>
              <w:sz w:val="24"/>
              <w:szCs w:val="24"/>
              <w:lang w:val="es-ES"/>
            </w:rPr>
          </w:pPr>
        </w:p>
        <w:p w:rsidR="00930034" w:rsidRDefault="00930034" w:rsidP="00F0688B">
          <w:pPr>
            <w:spacing w:line="360" w:lineRule="auto"/>
            <w:ind w:left="360"/>
            <w:jc w:val="both"/>
            <w:rPr>
              <w:rFonts w:ascii="Arial" w:hAnsi="Arial" w:cs="Arial"/>
              <w:sz w:val="24"/>
              <w:szCs w:val="24"/>
              <w:lang w:val="es-ES"/>
            </w:rPr>
          </w:pPr>
        </w:p>
        <w:p w:rsidR="00930034" w:rsidRDefault="00930034" w:rsidP="00F0688B">
          <w:pPr>
            <w:spacing w:line="360" w:lineRule="auto"/>
            <w:ind w:left="360"/>
            <w:jc w:val="both"/>
            <w:rPr>
              <w:rFonts w:ascii="Arial" w:hAnsi="Arial" w:cs="Arial"/>
              <w:sz w:val="24"/>
              <w:szCs w:val="24"/>
              <w:lang w:val="es-ES"/>
            </w:rPr>
          </w:pPr>
        </w:p>
        <w:p w:rsidR="00930034" w:rsidRDefault="00930034"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F0688B" w:rsidRPr="00627CBA" w:rsidRDefault="00F0688B" w:rsidP="00F0688B">
          <w:pPr>
            <w:pStyle w:val="Prrafodelista"/>
            <w:numPr>
              <w:ilvl w:val="0"/>
              <w:numId w:val="2"/>
            </w:numPr>
            <w:spacing w:line="360" w:lineRule="auto"/>
            <w:jc w:val="both"/>
            <w:rPr>
              <w:rFonts w:ascii="Arial" w:hAnsi="Arial" w:cs="Arial"/>
              <w:b/>
              <w:sz w:val="24"/>
              <w:szCs w:val="24"/>
              <w:lang w:val="es-ES"/>
            </w:rPr>
          </w:pPr>
          <w:r w:rsidRPr="00802008">
            <w:rPr>
              <w:rFonts w:ascii="Arial" w:hAnsi="Arial" w:cs="Arial"/>
              <w:sz w:val="24"/>
              <w:szCs w:val="24"/>
              <w:lang w:val="es-ES"/>
            </w:rPr>
            <w:lastRenderedPageBreak/>
            <w:t>¿</w:t>
          </w:r>
          <w:r w:rsidRPr="00627CBA">
            <w:rPr>
              <w:rFonts w:ascii="Arial" w:hAnsi="Arial" w:cs="Arial"/>
              <w:b/>
              <w:sz w:val="24"/>
              <w:szCs w:val="24"/>
              <w:lang w:val="es-ES"/>
            </w:rPr>
            <w:t>Están los requerimientos de presupuesto explícitamente ligados al cumplimiento de las metas de desempeño?</w:t>
          </w:r>
        </w:p>
        <w:p w:rsidR="00366F74" w:rsidRPr="00627CBA" w:rsidRDefault="00F0688B" w:rsidP="00930034">
          <w:pPr>
            <w:pStyle w:val="Cuerp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Arial" w:hAnsi="Arial" w:cs="Arial"/>
              <w:b/>
              <w:sz w:val="24"/>
              <w:szCs w:val="24"/>
              <w:lang w:val="es-ES"/>
            </w:rPr>
          </w:pPr>
          <w:r w:rsidRPr="00627CBA">
            <w:rPr>
              <w:rFonts w:ascii="Arial" w:hAnsi="Arial" w:cs="Arial"/>
              <w:b/>
              <w:sz w:val="24"/>
              <w:szCs w:val="24"/>
              <w:lang w:val="es-ES"/>
            </w:rPr>
            <w:t xml:space="preserve">RESPUESTA: </w:t>
          </w:r>
        </w:p>
        <w:p w:rsidR="00366F74" w:rsidRDefault="00366F74" w:rsidP="00930034">
          <w:pPr>
            <w:pStyle w:val="Cuerp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Arial" w:hAnsi="Arial" w:cs="Arial"/>
              <w:sz w:val="24"/>
              <w:szCs w:val="24"/>
              <w:lang w:val="es-ES"/>
            </w:rPr>
          </w:pPr>
        </w:p>
        <w:p w:rsidR="00930034" w:rsidRPr="00C34B55" w:rsidRDefault="00930034" w:rsidP="00930034">
          <w:pPr>
            <w:pStyle w:val="Cuerp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Arial" w:eastAsia="Arial" w:hAnsi="Arial" w:cs="Arial"/>
              <w:color w:val="auto"/>
              <w:sz w:val="24"/>
              <w:szCs w:val="24"/>
              <w:u w:color="000000"/>
            </w:rPr>
          </w:pPr>
          <w:r w:rsidRPr="00C34B55">
            <w:rPr>
              <w:rFonts w:ascii="Arial" w:hAnsi="Arial" w:cs="Arial"/>
              <w:color w:val="auto"/>
              <w:sz w:val="24"/>
              <w:szCs w:val="24"/>
              <w:u w:color="000000"/>
            </w:rPr>
            <w:t>No se cuanta con la suficiente evidencia documental para dar respuesta a este cuestionamiento.</w:t>
          </w:r>
        </w:p>
        <w:p w:rsidR="00F0688B" w:rsidRPr="00930034" w:rsidRDefault="00F0688B" w:rsidP="00930034">
          <w:pPr>
            <w:spacing w:line="360" w:lineRule="auto"/>
            <w:ind w:left="720" w:hanging="360"/>
            <w:jc w:val="both"/>
            <w:rPr>
              <w:rFonts w:ascii="Arial" w:hAnsi="Arial" w:cs="Arial"/>
              <w:sz w:val="24"/>
              <w:szCs w:val="24"/>
              <w:lang w:val="es-ES_tradnl"/>
            </w:rPr>
          </w:pPr>
        </w:p>
        <w:p w:rsidR="00F0688B" w:rsidRPr="008F7124" w:rsidRDefault="00F0688B" w:rsidP="00F0688B">
          <w:pPr>
            <w:spacing w:line="360" w:lineRule="auto"/>
            <w:ind w:left="360"/>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627CBA" w:rsidRDefault="00627CBA" w:rsidP="00F0688B">
          <w:pPr>
            <w:spacing w:line="360" w:lineRule="auto"/>
            <w:jc w:val="both"/>
            <w:rPr>
              <w:rFonts w:ascii="Arial" w:hAnsi="Arial" w:cs="Arial"/>
              <w:sz w:val="24"/>
              <w:szCs w:val="24"/>
              <w:lang w:val="es-ES"/>
            </w:rPr>
          </w:pPr>
        </w:p>
        <w:p w:rsidR="00F0688B" w:rsidRPr="00627CBA" w:rsidRDefault="00F0688B" w:rsidP="00F0688B">
          <w:pPr>
            <w:spacing w:line="360" w:lineRule="auto"/>
            <w:jc w:val="center"/>
            <w:rPr>
              <w:rFonts w:ascii="Arial" w:hAnsi="Arial" w:cs="Arial"/>
              <w:b/>
              <w:sz w:val="36"/>
              <w:szCs w:val="24"/>
              <w:lang w:val="es-ES"/>
            </w:rPr>
          </w:pPr>
          <w:r w:rsidRPr="00627CBA">
            <w:rPr>
              <w:rFonts w:ascii="Arial" w:hAnsi="Arial" w:cs="Arial"/>
              <w:b/>
              <w:sz w:val="36"/>
              <w:szCs w:val="24"/>
              <w:lang w:val="es-ES"/>
            </w:rPr>
            <w:t>CAPÍTULO 3</w:t>
          </w:r>
        </w:p>
        <w:p w:rsidR="00627CBA" w:rsidRDefault="00F0688B" w:rsidP="00F0688B">
          <w:pPr>
            <w:spacing w:line="360" w:lineRule="auto"/>
            <w:jc w:val="center"/>
            <w:rPr>
              <w:rFonts w:ascii="Arial" w:hAnsi="Arial" w:cs="Arial"/>
              <w:b/>
              <w:sz w:val="36"/>
              <w:szCs w:val="24"/>
              <w:lang w:val="es-ES"/>
            </w:rPr>
          </w:pPr>
          <w:r w:rsidRPr="00627CBA">
            <w:rPr>
              <w:rFonts w:ascii="Arial" w:hAnsi="Arial" w:cs="Arial"/>
              <w:b/>
              <w:sz w:val="36"/>
              <w:szCs w:val="24"/>
              <w:lang w:val="es-ES"/>
            </w:rPr>
            <w:t>EVALUACIÓN  DE LA COBERTURA</w:t>
          </w:r>
        </w:p>
        <w:p w:rsidR="00F0688B" w:rsidRPr="00627CBA" w:rsidRDefault="00F0688B" w:rsidP="00F0688B">
          <w:pPr>
            <w:spacing w:line="360" w:lineRule="auto"/>
            <w:jc w:val="center"/>
            <w:rPr>
              <w:rFonts w:ascii="Arial" w:hAnsi="Arial" w:cs="Arial"/>
              <w:b/>
              <w:sz w:val="36"/>
              <w:szCs w:val="24"/>
              <w:lang w:val="es-ES"/>
            </w:rPr>
          </w:pPr>
          <w:r w:rsidRPr="00627CBA">
            <w:rPr>
              <w:rFonts w:ascii="Arial" w:hAnsi="Arial" w:cs="Arial"/>
              <w:b/>
              <w:sz w:val="36"/>
              <w:szCs w:val="24"/>
              <w:lang w:val="es-ES"/>
            </w:rPr>
            <w:t xml:space="preserve"> Y FOCALIZACIÓN </w:t>
          </w: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tabs>
              <w:tab w:val="left" w:pos="3769"/>
            </w:tabs>
            <w:spacing w:line="360" w:lineRule="auto"/>
            <w:jc w:val="both"/>
            <w:rPr>
              <w:rFonts w:ascii="Arial" w:hAnsi="Arial" w:cs="Arial"/>
              <w:sz w:val="24"/>
              <w:szCs w:val="24"/>
              <w:lang w:val="es-ES"/>
            </w:rPr>
          </w:pPr>
          <w:r>
            <w:rPr>
              <w:rFonts w:ascii="Arial" w:hAnsi="Arial" w:cs="Arial"/>
              <w:sz w:val="24"/>
              <w:szCs w:val="24"/>
              <w:lang w:val="es-ES"/>
            </w:rPr>
            <w:tab/>
          </w: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Pr="00627CBA" w:rsidRDefault="00F0688B" w:rsidP="00627CBA">
          <w:pPr>
            <w:pStyle w:val="Prrafodelista"/>
            <w:spacing w:line="360" w:lineRule="auto"/>
            <w:jc w:val="both"/>
            <w:rPr>
              <w:rFonts w:ascii="Arial" w:hAnsi="Arial" w:cs="Arial"/>
              <w:b/>
              <w:sz w:val="24"/>
              <w:szCs w:val="24"/>
              <w:lang w:val="es-ES"/>
            </w:rPr>
          </w:pPr>
          <w:r w:rsidRPr="00627CBA">
            <w:rPr>
              <w:rFonts w:ascii="Arial" w:hAnsi="Arial" w:cs="Arial"/>
              <w:b/>
              <w:sz w:val="24"/>
              <w:szCs w:val="24"/>
              <w:lang w:val="es-ES"/>
            </w:rPr>
            <w:lastRenderedPageBreak/>
            <w:t>Análisis de cobertura</w:t>
          </w:r>
        </w:p>
        <w:p w:rsidR="00F0688B" w:rsidRPr="00627CBA" w:rsidRDefault="00F0688B" w:rsidP="00F0688B">
          <w:pPr>
            <w:pStyle w:val="Prrafodelista"/>
            <w:numPr>
              <w:ilvl w:val="0"/>
              <w:numId w:val="2"/>
            </w:numPr>
            <w:spacing w:line="360" w:lineRule="auto"/>
            <w:jc w:val="both"/>
            <w:rPr>
              <w:rFonts w:ascii="Arial" w:hAnsi="Arial" w:cs="Arial"/>
              <w:b/>
              <w:sz w:val="24"/>
              <w:szCs w:val="24"/>
              <w:lang w:val="es-ES"/>
            </w:rPr>
          </w:pPr>
          <w:r w:rsidRPr="00627CBA">
            <w:rPr>
              <w:rFonts w:ascii="Arial" w:hAnsi="Arial" w:cs="Arial"/>
              <w:b/>
              <w:sz w:val="24"/>
              <w:szCs w:val="24"/>
              <w:lang w:val="es-ES"/>
            </w:rPr>
            <w:t>¿Se cuenta con algún método para cuantificar y determinar la población potencial y objetivo de cada programa asociado al fondo?</w:t>
          </w:r>
        </w:p>
        <w:p w:rsidR="00627CBA" w:rsidRPr="00627CBA" w:rsidRDefault="00F0688B" w:rsidP="00F0688B">
          <w:pPr>
            <w:spacing w:line="360" w:lineRule="auto"/>
            <w:ind w:left="360"/>
            <w:jc w:val="both"/>
            <w:rPr>
              <w:rFonts w:ascii="Arial" w:hAnsi="Arial" w:cs="Arial"/>
              <w:b/>
              <w:sz w:val="24"/>
              <w:szCs w:val="24"/>
              <w:lang w:val="es-ES"/>
            </w:rPr>
          </w:pPr>
          <w:r w:rsidRPr="00627CBA">
            <w:rPr>
              <w:rFonts w:ascii="Arial" w:hAnsi="Arial" w:cs="Arial"/>
              <w:b/>
              <w:sz w:val="24"/>
              <w:szCs w:val="24"/>
              <w:lang w:val="es-ES"/>
            </w:rPr>
            <w:t xml:space="preserve">RESPUESTA: </w:t>
          </w:r>
        </w:p>
        <w:p w:rsidR="00F0688B" w:rsidRPr="008F7124" w:rsidRDefault="00B44649" w:rsidP="00627CBA">
          <w:pPr>
            <w:spacing w:line="360" w:lineRule="auto"/>
            <w:ind w:left="360"/>
            <w:jc w:val="center"/>
            <w:rPr>
              <w:rFonts w:ascii="Arial" w:hAnsi="Arial" w:cs="Arial"/>
              <w:sz w:val="24"/>
              <w:szCs w:val="24"/>
              <w:lang w:val="es-ES"/>
            </w:rPr>
          </w:pPr>
          <w:r w:rsidRPr="00B44649">
            <w:rPr>
              <w:rFonts w:ascii="Arial" w:hAnsi="Arial" w:cs="Arial"/>
              <w:sz w:val="24"/>
              <w:szCs w:val="24"/>
              <w:lang w:val="es-ES_tradnl"/>
            </w:rPr>
            <w:t>Para el caso de este fondo sería la edad escolar.</w:t>
          </w:r>
        </w:p>
        <w:p w:rsidR="00F0688B" w:rsidRPr="008F7124" w:rsidRDefault="00F0688B" w:rsidP="00F0688B">
          <w:pPr>
            <w:spacing w:line="360" w:lineRule="auto"/>
            <w:ind w:left="360"/>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1382"/>
            <w:gridCol w:w="2352"/>
            <w:gridCol w:w="1556"/>
            <w:gridCol w:w="1556"/>
            <w:gridCol w:w="1667"/>
            <w:gridCol w:w="1675"/>
          </w:tblGrid>
          <w:tr w:rsidR="00F0688B" w:rsidTr="004217AB">
            <w:tc>
              <w:tcPr>
                <w:tcW w:w="10188" w:type="dxa"/>
                <w:gridSpan w:val="6"/>
              </w:tcPr>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Cuadro No. 1 Cobertura anual de Atención</w:t>
                </w:r>
              </w:p>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FONDO:__________________</w:t>
                </w:r>
              </w:p>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2012-2013</w:t>
                </w:r>
              </w:p>
            </w:tc>
          </w:tr>
          <w:tr w:rsidR="00F0688B" w:rsidRPr="009B0B24" w:rsidTr="004217AB">
            <w:tc>
              <w:tcPr>
                <w:tcW w:w="1698" w:type="dxa"/>
                <w:vAlign w:val="center"/>
              </w:tcPr>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Año</w:t>
                </w:r>
              </w:p>
            </w:tc>
            <w:tc>
              <w:tcPr>
                <w:tcW w:w="1698" w:type="dxa"/>
                <w:vAlign w:val="center"/>
              </w:tcPr>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Población Potencial</w:t>
                </w:r>
              </w:p>
            </w:tc>
            <w:tc>
              <w:tcPr>
                <w:tcW w:w="1698" w:type="dxa"/>
                <w:vAlign w:val="center"/>
              </w:tcPr>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Población Objetivo</w:t>
                </w:r>
              </w:p>
            </w:tc>
            <w:tc>
              <w:tcPr>
                <w:tcW w:w="1698" w:type="dxa"/>
                <w:vAlign w:val="center"/>
              </w:tcPr>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Población Atendida</w:t>
                </w:r>
              </w:p>
            </w:tc>
            <w:tc>
              <w:tcPr>
                <w:tcW w:w="1698" w:type="dxa"/>
                <w:vAlign w:val="center"/>
              </w:tcPr>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Cobertura del Fondo (PA/PPx100)</w:t>
                </w:r>
              </w:p>
            </w:tc>
            <w:tc>
              <w:tcPr>
                <w:tcW w:w="1698" w:type="dxa"/>
                <w:vAlign w:val="center"/>
              </w:tcPr>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Eficiencia de cobertura (PA/POx100)</w:t>
                </w:r>
              </w:p>
            </w:tc>
          </w:tr>
          <w:tr w:rsidR="00F0688B" w:rsidTr="004217AB">
            <w:tc>
              <w:tcPr>
                <w:tcW w:w="1698" w:type="dxa"/>
                <w:vAlign w:val="bottom"/>
              </w:tcPr>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2012</w:t>
                </w:r>
              </w:p>
            </w:tc>
            <w:tc>
              <w:tcPr>
                <w:tcW w:w="1698" w:type="dxa"/>
              </w:tcPr>
              <w:p w:rsidR="00F0688B" w:rsidRDefault="00F0688B" w:rsidP="004217AB">
                <w:pPr>
                  <w:spacing w:line="360" w:lineRule="auto"/>
                  <w:jc w:val="both"/>
                  <w:rPr>
                    <w:rFonts w:ascii="Arial" w:hAnsi="Arial" w:cs="Arial"/>
                    <w:sz w:val="24"/>
                    <w:szCs w:val="24"/>
                    <w:lang w:val="es-ES"/>
                  </w:rPr>
                </w:pPr>
              </w:p>
            </w:tc>
            <w:tc>
              <w:tcPr>
                <w:tcW w:w="1698" w:type="dxa"/>
              </w:tcPr>
              <w:p w:rsidR="00F0688B" w:rsidRDefault="00F0688B" w:rsidP="004217AB">
                <w:pPr>
                  <w:spacing w:line="360" w:lineRule="auto"/>
                  <w:jc w:val="both"/>
                  <w:rPr>
                    <w:rFonts w:ascii="Arial" w:hAnsi="Arial" w:cs="Arial"/>
                    <w:sz w:val="24"/>
                    <w:szCs w:val="24"/>
                    <w:lang w:val="es-ES"/>
                  </w:rPr>
                </w:pPr>
              </w:p>
            </w:tc>
            <w:tc>
              <w:tcPr>
                <w:tcW w:w="1698" w:type="dxa"/>
              </w:tcPr>
              <w:p w:rsidR="00F0688B" w:rsidRDefault="00F0688B" w:rsidP="004217AB">
                <w:pPr>
                  <w:spacing w:line="360" w:lineRule="auto"/>
                  <w:jc w:val="both"/>
                  <w:rPr>
                    <w:rFonts w:ascii="Arial" w:hAnsi="Arial" w:cs="Arial"/>
                    <w:sz w:val="24"/>
                    <w:szCs w:val="24"/>
                    <w:lang w:val="es-ES"/>
                  </w:rPr>
                </w:pPr>
              </w:p>
            </w:tc>
            <w:tc>
              <w:tcPr>
                <w:tcW w:w="1698" w:type="dxa"/>
              </w:tcPr>
              <w:p w:rsidR="00F0688B" w:rsidRDefault="00F0688B" w:rsidP="004217AB">
                <w:pPr>
                  <w:spacing w:line="360" w:lineRule="auto"/>
                  <w:jc w:val="both"/>
                  <w:rPr>
                    <w:rFonts w:ascii="Arial" w:hAnsi="Arial" w:cs="Arial"/>
                    <w:sz w:val="24"/>
                    <w:szCs w:val="24"/>
                    <w:lang w:val="es-ES"/>
                  </w:rPr>
                </w:pPr>
              </w:p>
            </w:tc>
            <w:tc>
              <w:tcPr>
                <w:tcW w:w="1698" w:type="dxa"/>
              </w:tcPr>
              <w:p w:rsidR="00F0688B" w:rsidRDefault="00F0688B" w:rsidP="004217AB">
                <w:pPr>
                  <w:spacing w:line="360" w:lineRule="auto"/>
                  <w:jc w:val="both"/>
                  <w:rPr>
                    <w:rFonts w:ascii="Arial" w:hAnsi="Arial" w:cs="Arial"/>
                    <w:sz w:val="24"/>
                    <w:szCs w:val="24"/>
                    <w:lang w:val="es-ES"/>
                  </w:rPr>
                </w:pPr>
              </w:p>
            </w:tc>
          </w:tr>
          <w:tr w:rsidR="00F0688B" w:rsidTr="004217AB">
            <w:tc>
              <w:tcPr>
                <w:tcW w:w="1698" w:type="dxa"/>
                <w:vAlign w:val="bottom"/>
              </w:tcPr>
              <w:p w:rsidR="00F0688B" w:rsidRDefault="00F0688B" w:rsidP="004217AB">
                <w:pPr>
                  <w:spacing w:line="360" w:lineRule="auto"/>
                  <w:jc w:val="center"/>
                  <w:rPr>
                    <w:rFonts w:ascii="Arial" w:hAnsi="Arial" w:cs="Arial"/>
                    <w:sz w:val="24"/>
                    <w:szCs w:val="24"/>
                    <w:lang w:val="es-ES"/>
                  </w:rPr>
                </w:pPr>
                <w:r>
                  <w:rPr>
                    <w:rFonts w:ascii="Arial" w:hAnsi="Arial" w:cs="Arial"/>
                    <w:sz w:val="24"/>
                    <w:szCs w:val="24"/>
                    <w:lang w:val="es-ES"/>
                  </w:rPr>
                  <w:t>2013</w:t>
                </w:r>
              </w:p>
            </w:tc>
            <w:tc>
              <w:tcPr>
                <w:tcW w:w="1698" w:type="dxa"/>
              </w:tcPr>
              <w:p w:rsidR="00F0688B" w:rsidRDefault="00930034" w:rsidP="004217AB">
                <w:pPr>
                  <w:spacing w:line="360" w:lineRule="auto"/>
                  <w:jc w:val="both"/>
                  <w:rPr>
                    <w:rFonts w:ascii="Arial" w:hAnsi="Arial" w:cs="Arial"/>
                    <w:sz w:val="24"/>
                    <w:szCs w:val="24"/>
                    <w:lang w:val="es-ES"/>
                  </w:rPr>
                </w:pPr>
                <w:r w:rsidRPr="00FB3C66">
                  <w:rPr>
                    <w:rFonts w:ascii="Arial" w:hAnsi="Arial" w:cs="Arial"/>
                    <w:sz w:val="24"/>
                    <w:szCs w:val="24"/>
                    <w:lang w:val="es-ES_tradnl"/>
                  </w:rPr>
                  <w:t>443,666.766885831</w:t>
                </w:r>
              </w:p>
            </w:tc>
            <w:tc>
              <w:tcPr>
                <w:tcW w:w="1698" w:type="dxa"/>
              </w:tcPr>
              <w:p w:rsidR="00F0688B" w:rsidRDefault="00930034" w:rsidP="004217AB">
                <w:pPr>
                  <w:spacing w:line="360" w:lineRule="auto"/>
                  <w:jc w:val="both"/>
                  <w:rPr>
                    <w:rFonts w:ascii="Arial" w:hAnsi="Arial" w:cs="Arial"/>
                    <w:sz w:val="24"/>
                    <w:szCs w:val="24"/>
                    <w:lang w:val="es-ES"/>
                  </w:rPr>
                </w:pPr>
                <w:r w:rsidRPr="0069058D">
                  <w:rPr>
                    <w:rFonts w:ascii="Arial" w:hAnsi="Arial" w:cs="Arial"/>
                    <w:sz w:val="24"/>
                    <w:szCs w:val="24"/>
                    <w:lang w:val="es-ES_tradnl"/>
                  </w:rPr>
                  <w:t>384</w:t>
                </w:r>
                <w:r>
                  <w:rPr>
                    <w:rFonts w:ascii="Arial" w:hAnsi="Arial" w:cs="Arial"/>
                    <w:sz w:val="24"/>
                    <w:szCs w:val="24"/>
                    <w:lang w:val="es-ES_tradnl"/>
                  </w:rPr>
                  <w:t>,</w:t>
                </w:r>
                <w:r w:rsidRPr="0069058D">
                  <w:rPr>
                    <w:rFonts w:ascii="Arial" w:hAnsi="Arial" w:cs="Arial"/>
                    <w:sz w:val="24"/>
                    <w:szCs w:val="24"/>
                    <w:lang w:val="es-ES_tradnl"/>
                  </w:rPr>
                  <w:t>419</w:t>
                </w:r>
              </w:p>
            </w:tc>
            <w:tc>
              <w:tcPr>
                <w:tcW w:w="1698" w:type="dxa"/>
              </w:tcPr>
              <w:p w:rsidR="00F0688B" w:rsidRDefault="00930034" w:rsidP="004217AB">
                <w:pPr>
                  <w:spacing w:line="360" w:lineRule="auto"/>
                  <w:jc w:val="both"/>
                  <w:rPr>
                    <w:rFonts w:ascii="Arial" w:hAnsi="Arial" w:cs="Arial"/>
                    <w:sz w:val="24"/>
                    <w:szCs w:val="24"/>
                    <w:lang w:val="es-ES"/>
                  </w:rPr>
                </w:pPr>
                <w:r w:rsidRPr="0069058D">
                  <w:rPr>
                    <w:rFonts w:ascii="Arial" w:hAnsi="Arial" w:cs="Arial"/>
                    <w:sz w:val="24"/>
                    <w:szCs w:val="24"/>
                    <w:lang w:val="es-ES_tradnl"/>
                  </w:rPr>
                  <w:t>384</w:t>
                </w:r>
                <w:r>
                  <w:rPr>
                    <w:rFonts w:ascii="Arial" w:hAnsi="Arial" w:cs="Arial"/>
                    <w:sz w:val="24"/>
                    <w:szCs w:val="24"/>
                    <w:lang w:val="es-ES_tradnl"/>
                  </w:rPr>
                  <w:t>,</w:t>
                </w:r>
                <w:r w:rsidRPr="0069058D">
                  <w:rPr>
                    <w:rFonts w:ascii="Arial" w:hAnsi="Arial" w:cs="Arial"/>
                    <w:sz w:val="24"/>
                    <w:szCs w:val="24"/>
                    <w:lang w:val="es-ES_tradnl"/>
                  </w:rPr>
                  <w:t>419</w:t>
                </w:r>
              </w:p>
            </w:tc>
            <w:tc>
              <w:tcPr>
                <w:tcW w:w="1698" w:type="dxa"/>
              </w:tcPr>
              <w:p w:rsidR="00F0688B" w:rsidRDefault="00930034" w:rsidP="004217AB">
                <w:pPr>
                  <w:spacing w:line="360" w:lineRule="auto"/>
                  <w:jc w:val="both"/>
                  <w:rPr>
                    <w:rFonts w:ascii="Arial" w:hAnsi="Arial" w:cs="Arial"/>
                    <w:sz w:val="24"/>
                    <w:szCs w:val="24"/>
                    <w:lang w:val="es-ES"/>
                  </w:rPr>
                </w:pPr>
                <w:r>
                  <w:rPr>
                    <w:rFonts w:ascii="Arial" w:hAnsi="Arial" w:cs="Arial"/>
                    <w:sz w:val="24"/>
                    <w:szCs w:val="24"/>
                    <w:lang w:val="es-ES"/>
                  </w:rPr>
                  <w:t>86.64 %</w:t>
                </w:r>
              </w:p>
            </w:tc>
            <w:tc>
              <w:tcPr>
                <w:tcW w:w="1698" w:type="dxa"/>
              </w:tcPr>
              <w:p w:rsidR="00F0688B" w:rsidRDefault="00930034" w:rsidP="004217AB">
                <w:pPr>
                  <w:spacing w:line="360" w:lineRule="auto"/>
                  <w:jc w:val="both"/>
                  <w:rPr>
                    <w:rFonts w:ascii="Arial" w:hAnsi="Arial" w:cs="Arial"/>
                    <w:sz w:val="24"/>
                    <w:szCs w:val="24"/>
                    <w:lang w:val="es-ES"/>
                  </w:rPr>
                </w:pPr>
                <w:r>
                  <w:rPr>
                    <w:rFonts w:ascii="Arial" w:hAnsi="Arial" w:cs="Arial"/>
                    <w:sz w:val="24"/>
                    <w:szCs w:val="24"/>
                    <w:lang w:val="es-ES"/>
                  </w:rPr>
                  <w:t>100 %</w:t>
                </w:r>
              </w:p>
            </w:tc>
          </w:tr>
        </w:tbl>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r>
            <w:rPr>
              <w:rFonts w:ascii="Arial" w:hAnsi="Arial" w:cs="Arial"/>
              <w:sz w:val="24"/>
              <w:szCs w:val="24"/>
              <w:lang w:val="es-ES"/>
            </w:rPr>
            <w:t>Fuente: en relación con la información de gabinete disponible, se debe evaluar si se ha logrado llegar a la población que se deseaba atender. Para esto es necesario utilizar indicadores consistentes con los criterios analizados</w:t>
          </w: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F0688B" w:rsidRPr="00627CBA" w:rsidRDefault="00F0688B" w:rsidP="00F0688B">
          <w:pPr>
            <w:pStyle w:val="Prrafodelista"/>
            <w:numPr>
              <w:ilvl w:val="0"/>
              <w:numId w:val="2"/>
            </w:numPr>
            <w:spacing w:line="360" w:lineRule="auto"/>
            <w:jc w:val="both"/>
            <w:rPr>
              <w:rFonts w:ascii="Arial" w:hAnsi="Arial" w:cs="Arial"/>
              <w:b/>
              <w:sz w:val="24"/>
              <w:szCs w:val="24"/>
              <w:lang w:val="es-ES"/>
            </w:rPr>
          </w:pPr>
          <w:r w:rsidRPr="00627CBA">
            <w:rPr>
              <w:rFonts w:ascii="Arial" w:hAnsi="Arial" w:cs="Arial"/>
              <w:b/>
              <w:sz w:val="24"/>
              <w:szCs w:val="24"/>
              <w:lang w:val="es-ES"/>
            </w:rPr>
            <w:lastRenderedPageBreak/>
            <w:t>¿Se ha llegado a la población que se desea atender?</w:t>
          </w:r>
        </w:p>
        <w:p w:rsidR="00B44649" w:rsidRPr="00627CBA" w:rsidRDefault="00F0688B" w:rsidP="00B44649">
          <w:pPr>
            <w:spacing w:line="360" w:lineRule="auto"/>
            <w:ind w:left="360"/>
            <w:jc w:val="both"/>
            <w:rPr>
              <w:rFonts w:ascii="Arial" w:hAnsi="Arial" w:cs="Arial"/>
              <w:b/>
              <w:sz w:val="24"/>
              <w:szCs w:val="24"/>
              <w:lang w:val="es-ES_tradnl"/>
            </w:rPr>
          </w:pPr>
          <w:r w:rsidRPr="00627CBA">
            <w:rPr>
              <w:rFonts w:ascii="Arial" w:hAnsi="Arial" w:cs="Arial"/>
              <w:b/>
              <w:sz w:val="24"/>
              <w:szCs w:val="24"/>
              <w:lang w:val="es-ES"/>
            </w:rPr>
            <w:t xml:space="preserve">RESPUESTA: </w:t>
          </w:r>
          <w:r w:rsidR="00366F74" w:rsidRPr="00627CBA">
            <w:rPr>
              <w:rFonts w:ascii="Arial" w:hAnsi="Arial" w:cs="Arial"/>
              <w:b/>
              <w:sz w:val="24"/>
              <w:szCs w:val="24"/>
              <w:lang w:val="es-ES_tradnl"/>
            </w:rPr>
            <w:t>Sí.</w:t>
          </w:r>
        </w:p>
        <w:p w:rsidR="00B44649" w:rsidRDefault="00B44649" w:rsidP="00627CBA">
          <w:pPr>
            <w:spacing w:line="360" w:lineRule="auto"/>
            <w:jc w:val="both"/>
            <w:rPr>
              <w:rFonts w:ascii="Arial" w:hAnsi="Arial" w:cs="Arial"/>
              <w:sz w:val="24"/>
              <w:szCs w:val="24"/>
              <w:lang w:val="es-ES_tradnl"/>
            </w:rPr>
          </w:pPr>
          <w:r w:rsidRPr="00B44649">
            <w:rPr>
              <w:rFonts w:ascii="Arial" w:hAnsi="Arial" w:cs="Arial"/>
              <w:sz w:val="24"/>
              <w:szCs w:val="24"/>
              <w:lang w:val="es-ES_tradnl"/>
            </w:rPr>
            <w:t>La focalización del fondo es la población en edad escolar en los niveles de educación básica y normal, lo que se refleja en las matriculas de los niveles educativos.</w:t>
          </w:r>
        </w:p>
        <w:p w:rsidR="00B44649" w:rsidRDefault="00B44649" w:rsidP="00B44649">
          <w:pPr>
            <w:spacing w:line="360" w:lineRule="auto"/>
            <w:ind w:left="360"/>
            <w:jc w:val="both"/>
            <w:rPr>
              <w:rFonts w:ascii="Arial" w:hAnsi="Arial" w:cs="Arial"/>
              <w:sz w:val="24"/>
              <w:szCs w:val="24"/>
              <w:lang w:val="es-ES_tradnl"/>
            </w:rPr>
          </w:pPr>
        </w:p>
        <w:p w:rsidR="00B44649" w:rsidRPr="00B44649" w:rsidRDefault="00B44649" w:rsidP="00B44649">
          <w:pPr>
            <w:spacing w:line="360" w:lineRule="auto"/>
            <w:ind w:left="360"/>
            <w:jc w:val="both"/>
            <w:rPr>
              <w:rFonts w:ascii="Arial" w:hAnsi="Arial" w:cs="Arial"/>
              <w:sz w:val="24"/>
              <w:szCs w:val="24"/>
              <w:lang w:val="es-ES_tradnl"/>
            </w:rPr>
          </w:pP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C113BA" w:rsidRDefault="00C113BA"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F0688B" w:rsidRPr="00627CBA" w:rsidRDefault="00F0688B" w:rsidP="00627CBA">
          <w:pPr>
            <w:pStyle w:val="Prrafodelista"/>
            <w:spacing w:line="360" w:lineRule="auto"/>
            <w:jc w:val="both"/>
            <w:rPr>
              <w:rFonts w:ascii="Arial" w:hAnsi="Arial" w:cs="Arial"/>
              <w:b/>
              <w:sz w:val="24"/>
              <w:szCs w:val="24"/>
              <w:lang w:val="es-ES"/>
            </w:rPr>
          </w:pPr>
          <w:r w:rsidRPr="00627CBA">
            <w:rPr>
              <w:rFonts w:ascii="Arial" w:hAnsi="Arial" w:cs="Arial"/>
              <w:b/>
              <w:sz w:val="24"/>
              <w:szCs w:val="24"/>
              <w:lang w:val="es-ES"/>
            </w:rPr>
            <w:lastRenderedPageBreak/>
            <w:t xml:space="preserve">Análisis de focalización </w:t>
          </w:r>
        </w:p>
        <w:p w:rsidR="00F0688B" w:rsidRPr="00627CBA" w:rsidRDefault="00F0688B" w:rsidP="00F0688B">
          <w:pPr>
            <w:pStyle w:val="Prrafodelista"/>
            <w:numPr>
              <w:ilvl w:val="0"/>
              <w:numId w:val="2"/>
            </w:numPr>
            <w:spacing w:line="360" w:lineRule="auto"/>
            <w:jc w:val="both"/>
            <w:rPr>
              <w:rFonts w:ascii="Arial" w:hAnsi="Arial" w:cs="Arial"/>
              <w:b/>
              <w:sz w:val="24"/>
              <w:szCs w:val="24"/>
              <w:lang w:val="es-ES"/>
            </w:rPr>
          </w:pPr>
          <w:r w:rsidRPr="00627CBA">
            <w:rPr>
              <w:rFonts w:ascii="Arial" w:hAnsi="Arial" w:cs="Arial"/>
              <w:b/>
              <w:sz w:val="24"/>
              <w:szCs w:val="24"/>
              <w:lang w:val="es-ES"/>
            </w:rPr>
            <w:t>En caso de que se cuente con un padrón de beneficiarios, ¿Existen mecanismos de actualización y depuración del padrón de beneficiarios o listado de beneficiarios?</w:t>
          </w:r>
        </w:p>
        <w:p w:rsidR="00627CBA" w:rsidRDefault="00F0688B" w:rsidP="00B44649">
          <w:pPr>
            <w:spacing w:line="360" w:lineRule="auto"/>
            <w:ind w:left="360"/>
            <w:jc w:val="both"/>
            <w:rPr>
              <w:rFonts w:ascii="Arial" w:hAnsi="Arial" w:cs="Arial"/>
              <w:sz w:val="24"/>
              <w:szCs w:val="24"/>
              <w:lang w:val="es-ES"/>
            </w:rPr>
          </w:pPr>
          <w:r w:rsidRPr="00627CBA">
            <w:rPr>
              <w:rFonts w:ascii="Arial" w:hAnsi="Arial" w:cs="Arial"/>
              <w:b/>
              <w:sz w:val="24"/>
              <w:szCs w:val="24"/>
              <w:lang w:val="es-ES"/>
            </w:rPr>
            <w:t>RESPUESTA:</w:t>
          </w:r>
          <w:r w:rsidR="00E34D59">
            <w:rPr>
              <w:rFonts w:ascii="Arial" w:hAnsi="Arial" w:cs="Arial"/>
              <w:sz w:val="24"/>
              <w:szCs w:val="24"/>
              <w:lang w:val="es-ES"/>
            </w:rPr>
            <w:t xml:space="preserve"> Sí.</w:t>
          </w:r>
        </w:p>
        <w:p w:rsidR="00E34D59" w:rsidRDefault="00E34D59" w:rsidP="00B44649">
          <w:pPr>
            <w:spacing w:line="360" w:lineRule="auto"/>
            <w:ind w:left="360"/>
            <w:jc w:val="both"/>
            <w:rPr>
              <w:rFonts w:ascii="Arial" w:hAnsi="Arial" w:cs="Arial"/>
              <w:sz w:val="24"/>
              <w:szCs w:val="24"/>
              <w:lang w:val="es-ES"/>
            </w:rPr>
          </w:pPr>
        </w:p>
        <w:p w:rsidR="00B44649" w:rsidRPr="00B44649" w:rsidRDefault="00E34D59" w:rsidP="00627CBA">
          <w:pPr>
            <w:spacing w:line="360" w:lineRule="auto"/>
            <w:jc w:val="both"/>
            <w:rPr>
              <w:rFonts w:ascii="Arial" w:hAnsi="Arial" w:cs="Arial"/>
              <w:sz w:val="24"/>
              <w:szCs w:val="24"/>
              <w:lang w:val="es-ES_tradnl"/>
            </w:rPr>
          </w:pPr>
          <w:r w:rsidRPr="00E34D59">
            <w:rPr>
              <w:rFonts w:ascii="Arial" w:hAnsi="Arial" w:cs="Arial"/>
              <w:sz w:val="24"/>
              <w:szCs w:val="24"/>
              <w:lang w:val="es-ES_tradnl"/>
            </w:rPr>
            <w:t xml:space="preserve">El padrón de beneficiarios </w:t>
          </w:r>
          <w:r>
            <w:rPr>
              <w:rFonts w:ascii="Arial" w:hAnsi="Arial" w:cs="Arial"/>
              <w:sz w:val="24"/>
              <w:szCs w:val="24"/>
              <w:lang w:val="es-ES_tradnl"/>
            </w:rPr>
            <w:t xml:space="preserve">para el caso </w:t>
          </w:r>
          <w:r w:rsidRPr="00E34D59">
            <w:rPr>
              <w:rFonts w:ascii="Arial" w:hAnsi="Arial" w:cs="Arial"/>
              <w:sz w:val="24"/>
              <w:szCs w:val="24"/>
              <w:lang w:val="es-ES_tradnl"/>
            </w:rPr>
            <w:t>son las listas de los n</w:t>
          </w:r>
          <w:r>
            <w:rPr>
              <w:rFonts w:ascii="Arial" w:hAnsi="Arial" w:cs="Arial"/>
              <w:sz w:val="24"/>
              <w:szCs w:val="24"/>
              <w:lang w:val="es-ES_tradnl"/>
            </w:rPr>
            <w:t xml:space="preserve">iños inscritos en las escuelas, </w:t>
          </w:r>
          <w:r w:rsidRPr="00E34D59">
            <w:rPr>
              <w:rFonts w:ascii="Arial" w:hAnsi="Arial" w:cs="Arial"/>
              <w:sz w:val="24"/>
              <w:szCs w:val="24"/>
              <w:lang w:val="es-ES_tradnl"/>
            </w:rPr>
            <w:t>es atención universal, es decir se da atención a cualquier niño que lo solicita.  La actualización se da con un proceso de preinscripción e inscripción.</w:t>
          </w:r>
          <w:r>
            <w:rPr>
              <w:rFonts w:ascii="Arial" w:hAnsi="Arial" w:cs="Arial"/>
              <w:sz w:val="24"/>
              <w:szCs w:val="24"/>
              <w:lang w:val="es-ES_tradnl"/>
            </w:rPr>
            <w:t xml:space="preserve"> </w:t>
          </w:r>
          <w:r w:rsidRPr="00E34D59">
            <w:rPr>
              <w:rFonts w:ascii="Arial" w:hAnsi="Arial" w:cs="Arial"/>
              <w:sz w:val="24"/>
              <w:szCs w:val="24"/>
              <w:lang w:val="es-ES_tradnl"/>
            </w:rPr>
            <w:t>El registro del número de niños atendidos se registra con el proceso de la estadística 911 de inicio y fin que se envió en su oportunidad.</w:t>
          </w:r>
        </w:p>
        <w:p w:rsidR="00F0688B" w:rsidRPr="00B44649" w:rsidRDefault="00F0688B" w:rsidP="00F0688B">
          <w:pPr>
            <w:spacing w:line="360" w:lineRule="auto"/>
            <w:ind w:left="360"/>
            <w:jc w:val="both"/>
            <w:rPr>
              <w:rFonts w:ascii="Arial" w:hAnsi="Arial" w:cs="Arial"/>
              <w:color w:val="C00000"/>
              <w:sz w:val="24"/>
              <w:szCs w:val="24"/>
              <w:lang w:val="es-ES_tradnl"/>
            </w:rPr>
          </w:pPr>
        </w:p>
        <w:p w:rsidR="00F0688B" w:rsidRDefault="00F0688B"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F0688B" w:rsidRPr="00627CBA" w:rsidRDefault="00F0688B" w:rsidP="00F0688B">
          <w:pPr>
            <w:pStyle w:val="Prrafodelista"/>
            <w:numPr>
              <w:ilvl w:val="0"/>
              <w:numId w:val="2"/>
            </w:numPr>
            <w:spacing w:line="360" w:lineRule="auto"/>
            <w:jc w:val="both"/>
            <w:rPr>
              <w:rFonts w:ascii="Arial" w:hAnsi="Arial" w:cs="Arial"/>
              <w:b/>
              <w:sz w:val="24"/>
              <w:szCs w:val="24"/>
              <w:lang w:val="es-ES"/>
            </w:rPr>
          </w:pPr>
          <w:r w:rsidRPr="00627CBA">
            <w:rPr>
              <w:rFonts w:ascii="Arial" w:hAnsi="Arial" w:cs="Arial"/>
              <w:b/>
              <w:sz w:val="24"/>
              <w:szCs w:val="24"/>
              <w:lang w:val="es-ES"/>
            </w:rPr>
            <w:lastRenderedPageBreak/>
            <w:t>¿Los mecanismos de actualización son los adecuados?</w:t>
          </w:r>
        </w:p>
        <w:p w:rsidR="00F0688B" w:rsidRPr="00627CBA" w:rsidRDefault="00F0688B" w:rsidP="00F0688B">
          <w:pPr>
            <w:spacing w:line="360" w:lineRule="auto"/>
            <w:ind w:left="360"/>
            <w:jc w:val="both"/>
            <w:rPr>
              <w:rFonts w:ascii="Arial" w:hAnsi="Arial" w:cs="Arial"/>
              <w:b/>
              <w:sz w:val="24"/>
              <w:szCs w:val="24"/>
              <w:lang w:val="es-ES"/>
            </w:rPr>
          </w:pPr>
          <w:r w:rsidRPr="00627CBA">
            <w:rPr>
              <w:rFonts w:ascii="Arial" w:hAnsi="Arial" w:cs="Arial"/>
              <w:b/>
              <w:sz w:val="24"/>
              <w:szCs w:val="24"/>
              <w:lang w:val="es-ES"/>
            </w:rPr>
            <w:t xml:space="preserve">RESPUESTA: </w:t>
          </w:r>
          <w:r w:rsidR="008F5A07" w:rsidRPr="00627CBA">
            <w:rPr>
              <w:rFonts w:ascii="Arial" w:hAnsi="Arial" w:cs="Arial"/>
              <w:b/>
              <w:sz w:val="24"/>
              <w:szCs w:val="24"/>
              <w:lang w:val="es-ES"/>
            </w:rPr>
            <w:t>Sí</w:t>
          </w:r>
        </w:p>
        <w:p w:rsidR="008F5A07" w:rsidRDefault="008F5A07" w:rsidP="00F0688B">
          <w:pPr>
            <w:spacing w:line="360" w:lineRule="auto"/>
            <w:ind w:left="360"/>
            <w:jc w:val="both"/>
            <w:rPr>
              <w:rFonts w:ascii="Arial" w:hAnsi="Arial" w:cs="Arial"/>
              <w:sz w:val="24"/>
              <w:szCs w:val="24"/>
              <w:lang w:val="es-ES"/>
            </w:rPr>
          </w:pPr>
        </w:p>
        <w:p w:rsidR="008F5A07" w:rsidRPr="008F7124" w:rsidRDefault="008F5A07" w:rsidP="00627CBA">
          <w:pPr>
            <w:spacing w:line="360" w:lineRule="auto"/>
            <w:jc w:val="both"/>
            <w:rPr>
              <w:rFonts w:ascii="Arial" w:hAnsi="Arial" w:cs="Arial"/>
              <w:sz w:val="24"/>
              <w:szCs w:val="24"/>
              <w:lang w:val="es-ES"/>
            </w:rPr>
          </w:pPr>
          <w:r>
            <w:rPr>
              <w:rFonts w:ascii="Arial" w:hAnsi="Arial" w:cs="Arial"/>
              <w:sz w:val="24"/>
              <w:szCs w:val="24"/>
              <w:lang w:val="es-ES"/>
            </w:rPr>
            <w:t xml:space="preserve">Se considera para ello la matrícula de los escolares 2013 </w:t>
          </w:r>
          <w:r w:rsidR="00E34D59">
            <w:rPr>
              <w:rFonts w:ascii="Arial" w:hAnsi="Arial" w:cs="Arial"/>
              <w:sz w:val="24"/>
              <w:szCs w:val="24"/>
              <w:lang w:val="es-ES"/>
            </w:rPr>
            <w:t>–</w:t>
          </w:r>
          <w:r>
            <w:rPr>
              <w:rFonts w:ascii="Arial" w:hAnsi="Arial" w:cs="Arial"/>
              <w:sz w:val="24"/>
              <w:szCs w:val="24"/>
              <w:lang w:val="es-ES"/>
            </w:rPr>
            <w:t xml:space="preserve"> 2014</w:t>
          </w:r>
          <w:r w:rsidR="00E34D59">
            <w:rPr>
              <w:rFonts w:ascii="Arial" w:hAnsi="Arial" w:cs="Arial"/>
              <w:sz w:val="24"/>
              <w:szCs w:val="24"/>
              <w:lang w:val="es-ES"/>
            </w:rPr>
            <w:t xml:space="preserve">, </w:t>
          </w:r>
          <w:r w:rsidR="00E34D59" w:rsidRPr="00E34D59">
            <w:rPr>
              <w:rFonts w:ascii="Arial" w:hAnsi="Arial" w:cs="Arial"/>
              <w:sz w:val="24"/>
              <w:szCs w:val="24"/>
              <w:lang w:val="es-ES"/>
            </w:rPr>
            <w:t>Son los adecuados considerando que el proceso, y sus fechas, permite la correcta planeación para la atención de la demanda de educación básica.</w:t>
          </w:r>
        </w:p>
        <w:p w:rsidR="00F0688B" w:rsidRPr="008F7124" w:rsidRDefault="00F0688B" w:rsidP="00F0688B">
          <w:pPr>
            <w:spacing w:line="360" w:lineRule="auto"/>
            <w:ind w:left="360"/>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B44649" w:rsidRDefault="00B44649"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0688B" w:rsidRPr="00627CBA" w:rsidRDefault="00F0688B" w:rsidP="00F0688B">
          <w:pPr>
            <w:spacing w:line="360" w:lineRule="auto"/>
            <w:jc w:val="center"/>
            <w:rPr>
              <w:rFonts w:ascii="Arial" w:hAnsi="Arial" w:cs="Arial"/>
              <w:b/>
              <w:sz w:val="36"/>
              <w:szCs w:val="24"/>
              <w:lang w:val="es-ES"/>
            </w:rPr>
          </w:pPr>
          <w:r w:rsidRPr="00627CBA">
            <w:rPr>
              <w:rFonts w:ascii="Arial" w:hAnsi="Arial" w:cs="Arial"/>
              <w:b/>
              <w:sz w:val="36"/>
              <w:szCs w:val="24"/>
              <w:lang w:val="es-ES"/>
            </w:rPr>
            <w:t>CAPÍTULO 4</w:t>
          </w:r>
        </w:p>
        <w:p w:rsidR="00F0688B" w:rsidRPr="00627CBA" w:rsidRDefault="00F0688B" w:rsidP="00F0688B">
          <w:pPr>
            <w:spacing w:line="360" w:lineRule="auto"/>
            <w:jc w:val="center"/>
            <w:rPr>
              <w:rFonts w:ascii="Arial" w:hAnsi="Arial" w:cs="Arial"/>
              <w:b/>
              <w:sz w:val="36"/>
              <w:szCs w:val="24"/>
              <w:lang w:val="es-ES"/>
            </w:rPr>
          </w:pPr>
          <w:r w:rsidRPr="00627CBA">
            <w:rPr>
              <w:rFonts w:ascii="Arial" w:hAnsi="Arial" w:cs="Arial"/>
              <w:b/>
              <w:sz w:val="36"/>
              <w:szCs w:val="24"/>
              <w:lang w:val="es-ES"/>
            </w:rPr>
            <w:t>EVALUACIÓN  DE LA OPERACIÓN</w:t>
          </w:r>
        </w:p>
        <w:p w:rsidR="00F0688B" w:rsidRDefault="00F0688B" w:rsidP="00F0688B">
          <w:pPr>
            <w:spacing w:line="360" w:lineRule="auto"/>
            <w:jc w:val="center"/>
            <w:rPr>
              <w:rFonts w:ascii="Arial" w:hAnsi="Arial" w:cs="Arial"/>
              <w:sz w:val="24"/>
              <w:szCs w:val="24"/>
              <w:lang w:val="es-ES"/>
            </w:rPr>
          </w:pPr>
        </w:p>
        <w:p w:rsidR="00F0688B" w:rsidRDefault="00F0688B" w:rsidP="00F0688B">
          <w:pPr>
            <w:spacing w:line="360" w:lineRule="auto"/>
            <w:jc w:val="center"/>
            <w:rPr>
              <w:rFonts w:ascii="Arial" w:hAnsi="Arial" w:cs="Arial"/>
              <w:sz w:val="24"/>
              <w:szCs w:val="24"/>
              <w:lang w:val="es-ES"/>
            </w:rPr>
          </w:pPr>
        </w:p>
        <w:p w:rsidR="00F0688B" w:rsidRDefault="00F0688B" w:rsidP="00F0688B">
          <w:pPr>
            <w:spacing w:line="360" w:lineRule="auto"/>
            <w:jc w:val="center"/>
            <w:rPr>
              <w:rFonts w:ascii="Arial" w:hAnsi="Arial" w:cs="Arial"/>
              <w:sz w:val="24"/>
              <w:szCs w:val="24"/>
              <w:lang w:val="es-ES"/>
            </w:rPr>
          </w:pPr>
        </w:p>
        <w:p w:rsidR="00F0688B" w:rsidRDefault="00F0688B" w:rsidP="00F0688B">
          <w:pPr>
            <w:spacing w:line="360" w:lineRule="auto"/>
            <w:jc w:val="center"/>
            <w:rPr>
              <w:rFonts w:ascii="Arial" w:hAnsi="Arial" w:cs="Arial"/>
              <w:sz w:val="24"/>
              <w:szCs w:val="24"/>
              <w:lang w:val="es-ES"/>
            </w:rPr>
          </w:pPr>
        </w:p>
        <w:p w:rsidR="00F0688B" w:rsidRDefault="00F0688B" w:rsidP="00F0688B">
          <w:pPr>
            <w:spacing w:line="360" w:lineRule="auto"/>
            <w:jc w:val="center"/>
            <w:rPr>
              <w:rFonts w:ascii="Arial" w:hAnsi="Arial" w:cs="Arial"/>
              <w:sz w:val="24"/>
              <w:szCs w:val="24"/>
              <w:lang w:val="es-ES"/>
            </w:rPr>
          </w:pPr>
        </w:p>
        <w:p w:rsidR="00F0688B" w:rsidRDefault="00F0688B" w:rsidP="00F0688B">
          <w:pPr>
            <w:spacing w:line="360" w:lineRule="auto"/>
            <w:jc w:val="center"/>
            <w:rPr>
              <w:rFonts w:ascii="Arial" w:hAnsi="Arial" w:cs="Arial"/>
              <w:sz w:val="24"/>
              <w:szCs w:val="24"/>
              <w:lang w:val="es-ES"/>
            </w:rPr>
          </w:pPr>
        </w:p>
        <w:p w:rsidR="00F0688B" w:rsidRDefault="00F0688B" w:rsidP="00F0688B">
          <w:pPr>
            <w:spacing w:line="360" w:lineRule="auto"/>
            <w:jc w:val="center"/>
            <w:rPr>
              <w:rFonts w:ascii="Arial" w:hAnsi="Arial" w:cs="Arial"/>
              <w:sz w:val="24"/>
              <w:szCs w:val="24"/>
              <w:lang w:val="es-ES"/>
            </w:rPr>
          </w:pPr>
        </w:p>
        <w:p w:rsidR="00B44649" w:rsidRDefault="00B44649" w:rsidP="00F0688B">
          <w:pPr>
            <w:spacing w:line="360" w:lineRule="auto"/>
            <w:jc w:val="center"/>
            <w:rPr>
              <w:rFonts w:ascii="Arial" w:hAnsi="Arial" w:cs="Arial"/>
              <w:sz w:val="24"/>
              <w:szCs w:val="24"/>
              <w:lang w:val="es-ES"/>
            </w:rPr>
          </w:pPr>
        </w:p>
        <w:p w:rsidR="00B44649" w:rsidRDefault="00B44649" w:rsidP="00F0688B">
          <w:pPr>
            <w:spacing w:line="360" w:lineRule="auto"/>
            <w:jc w:val="center"/>
            <w:rPr>
              <w:rFonts w:ascii="Arial" w:hAnsi="Arial" w:cs="Arial"/>
              <w:sz w:val="24"/>
              <w:szCs w:val="24"/>
              <w:lang w:val="es-ES"/>
            </w:rPr>
          </w:pPr>
        </w:p>
        <w:p w:rsidR="00B44649" w:rsidRDefault="00B44649" w:rsidP="00F0688B">
          <w:pPr>
            <w:spacing w:line="360" w:lineRule="auto"/>
            <w:jc w:val="center"/>
            <w:rPr>
              <w:rFonts w:ascii="Arial" w:hAnsi="Arial" w:cs="Arial"/>
              <w:sz w:val="24"/>
              <w:szCs w:val="24"/>
              <w:lang w:val="es-ES"/>
            </w:rPr>
          </w:pPr>
        </w:p>
        <w:p w:rsidR="00B44649" w:rsidRDefault="00B44649" w:rsidP="00F0688B">
          <w:pPr>
            <w:spacing w:line="360" w:lineRule="auto"/>
            <w:jc w:val="center"/>
            <w:rPr>
              <w:rFonts w:ascii="Arial" w:hAnsi="Arial" w:cs="Arial"/>
              <w:sz w:val="24"/>
              <w:szCs w:val="24"/>
              <w:lang w:val="es-ES"/>
            </w:rPr>
          </w:pPr>
        </w:p>
        <w:p w:rsidR="00F0688B" w:rsidRPr="00627CBA" w:rsidRDefault="00F0688B" w:rsidP="00627CBA">
          <w:pPr>
            <w:pStyle w:val="Prrafodelista"/>
            <w:spacing w:line="360" w:lineRule="auto"/>
            <w:jc w:val="both"/>
            <w:rPr>
              <w:rFonts w:ascii="Arial" w:hAnsi="Arial" w:cs="Arial"/>
              <w:b/>
              <w:sz w:val="24"/>
              <w:szCs w:val="24"/>
              <w:lang w:val="es-ES"/>
            </w:rPr>
          </w:pPr>
          <w:r w:rsidRPr="00627CBA">
            <w:rPr>
              <w:rFonts w:ascii="Arial" w:hAnsi="Arial" w:cs="Arial"/>
              <w:b/>
              <w:sz w:val="24"/>
              <w:szCs w:val="24"/>
              <w:lang w:val="es-ES"/>
            </w:rPr>
            <w:t>Selección de beneficiarios y/o proyectos</w:t>
          </w:r>
        </w:p>
        <w:p w:rsidR="00F0688B" w:rsidRPr="00627CBA" w:rsidRDefault="00F0688B" w:rsidP="00F0688B">
          <w:pPr>
            <w:pStyle w:val="Prrafodelista"/>
            <w:numPr>
              <w:ilvl w:val="0"/>
              <w:numId w:val="2"/>
            </w:numPr>
            <w:spacing w:line="360" w:lineRule="auto"/>
            <w:jc w:val="both"/>
            <w:rPr>
              <w:rFonts w:ascii="Arial" w:hAnsi="Arial" w:cs="Arial"/>
              <w:b/>
              <w:sz w:val="24"/>
              <w:szCs w:val="24"/>
              <w:lang w:val="es-ES"/>
            </w:rPr>
          </w:pPr>
          <w:r w:rsidRPr="00627CBA">
            <w:rPr>
              <w:rFonts w:ascii="Arial" w:hAnsi="Arial" w:cs="Arial"/>
              <w:b/>
              <w:sz w:val="24"/>
              <w:szCs w:val="24"/>
              <w:lang w:val="es-ES"/>
            </w:rPr>
            <w:t>¿Existen procedimientos estandarizados y adecuados para la selección de beneficiarios?</w:t>
          </w:r>
        </w:p>
        <w:p w:rsidR="008F5A07" w:rsidRPr="00627CBA" w:rsidRDefault="00F0688B" w:rsidP="00F0688B">
          <w:pPr>
            <w:spacing w:line="360" w:lineRule="auto"/>
            <w:ind w:left="360"/>
            <w:jc w:val="both"/>
            <w:rPr>
              <w:rFonts w:ascii="Arial" w:hAnsi="Arial" w:cs="Arial"/>
              <w:b/>
              <w:sz w:val="24"/>
              <w:szCs w:val="24"/>
              <w:lang w:val="es-ES_tradnl"/>
            </w:rPr>
          </w:pPr>
          <w:r w:rsidRPr="00627CBA">
            <w:rPr>
              <w:rFonts w:ascii="Arial" w:hAnsi="Arial" w:cs="Arial"/>
              <w:b/>
              <w:sz w:val="24"/>
              <w:szCs w:val="24"/>
              <w:lang w:val="es-ES"/>
            </w:rPr>
            <w:t xml:space="preserve">RESPUESTA: </w:t>
          </w:r>
          <w:r w:rsidR="00B44649" w:rsidRPr="00627CBA">
            <w:rPr>
              <w:rFonts w:ascii="Arial" w:hAnsi="Arial" w:cs="Arial"/>
              <w:b/>
              <w:sz w:val="24"/>
              <w:szCs w:val="24"/>
              <w:lang w:val="es-ES_tradnl"/>
            </w:rPr>
            <w:t>S</w:t>
          </w:r>
          <w:r w:rsidR="008F5A07" w:rsidRPr="00627CBA">
            <w:rPr>
              <w:rFonts w:ascii="Arial" w:hAnsi="Arial" w:cs="Arial"/>
              <w:b/>
              <w:sz w:val="24"/>
              <w:szCs w:val="24"/>
              <w:lang w:val="es-ES_tradnl"/>
            </w:rPr>
            <w:t>í</w:t>
          </w:r>
        </w:p>
        <w:p w:rsidR="00E3686A" w:rsidRPr="00E3686A" w:rsidRDefault="00E3686A" w:rsidP="00627CBA">
          <w:pPr>
            <w:spacing w:line="360" w:lineRule="auto"/>
            <w:jc w:val="both"/>
            <w:rPr>
              <w:rFonts w:ascii="Arial" w:hAnsi="Arial" w:cs="Arial"/>
              <w:sz w:val="24"/>
              <w:szCs w:val="24"/>
              <w:lang w:val="es-ES_tradnl"/>
            </w:rPr>
          </w:pPr>
          <w:r w:rsidRPr="00E3686A">
            <w:rPr>
              <w:rFonts w:ascii="Arial" w:hAnsi="Arial" w:cs="Arial"/>
              <w:sz w:val="24"/>
              <w:szCs w:val="24"/>
              <w:lang w:val="es-ES_tradnl"/>
            </w:rPr>
            <w:t>Existen procedimientos establecidos para su selección los cuales se resumen en los siguientes pasos:</w:t>
          </w:r>
        </w:p>
        <w:p w:rsidR="00E3686A" w:rsidRPr="00E3686A" w:rsidRDefault="00E3686A" w:rsidP="00627CBA">
          <w:pPr>
            <w:spacing w:line="360" w:lineRule="auto"/>
            <w:jc w:val="both"/>
            <w:rPr>
              <w:rFonts w:ascii="Arial" w:hAnsi="Arial" w:cs="Arial"/>
              <w:sz w:val="24"/>
              <w:szCs w:val="24"/>
              <w:lang w:val="es-ES_tradnl"/>
            </w:rPr>
          </w:pPr>
          <w:r w:rsidRPr="00E3686A">
            <w:rPr>
              <w:rFonts w:ascii="Arial" w:hAnsi="Arial" w:cs="Arial"/>
              <w:sz w:val="24"/>
              <w:szCs w:val="24"/>
              <w:lang w:val="es-ES_tradnl"/>
            </w:rPr>
            <w:t xml:space="preserve">1. El padre de familia o tutor acude a la escuela de educación primaria que se ubique en el área de influencia de su residencia para inscribir a su niño o niña, dentro del periodo establecido, con la documentación requerida. </w:t>
          </w:r>
        </w:p>
        <w:p w:rsidR="00E3686A" w:rsidRPr="00E3686A" w:rsidRDefault="00E3686A" w:rsidP="00627CBA">
          <w:pPr>
            <w:spacing w:line="360" w:lineRule="auto"/>
            <w:jc w:val="both"/>
            <w:rPr>
              <w:rFonts w:ascii="Arial" w:hAnsi="Arial" w:cs="Arial"/>
              <w:sz w:val="24"/>
              <w:szCs w:val="24"/>
              <w:lang w:val="es-ES_tradnl"/>
            </w:rPr>
          </w:pPr>
          <w:r w:rsidRPr="00E3686A">
            <w:rPr>
              <w:rFonts w:ascii="Arial" w:hAnsi="Arial" w:cs="Arial"/>
              <w:sz w:val="24"/>
              <w:szCs w:val="24"/>
              <w:lang w:val="es-ES_tradnl"/>
            </w:rPr>
            <w:t xml:space="preserve">2. La escuela recibe al padre de familia o tutor y verifica que exista cupo conforme a su capacidad instalada y a la inscripción realizada hasta el momento. </w:t>
          </w:r>
        </w:p>
        <w:p w:rsidR="00E3686A" w:rsidRPr="00E3686A" w:rsidRDefault="00E3686A" w:rsidP="00627CBA">
          <w:pPr>
            <w:spacing w:line="360" w:lineRule="auto"/>
            <w:jc w:val="both"/>
            <w:rPr>
              <w:rFonts w:ascii="Arial" w:hAnsi="Arial" w:cs="Arial"/>
              <w:sz w:val="24"/>
              <w:szCs w:val="24"/>
              <w:lang w:val="es-ES_tradnl"/>
            </w:rPr>
          </w:pPr>
          <w:r w:rsidRPr="00E3686A">
            <w:rPr>
              <w:rFonts w:ascii="Arial" w:hAnsi="Arial" w:cs="Arial"/>
              <w:sz w:val="24"/>
              <w:szCs w:val="24"/>
              <w:lang w:val="es-ES_tradnl"/>
            </w:rPr>
            <w:t xml:space="preserve">3. La escuela verifica que se cumpla con la documentación requerida y edades establecidas. </w:t>
          </w:r>
        </w:p>
        <w:p w:rsidR="00B44649" w:rsidRDefault="00E3686A" w:rsidP="00627CBA">
          <w:pPr>
            <w:spacing w:line="360" w:lineRule="auto"/>
            <w:jc w:val="both"/>
            <w:rPr>
              <w:rFonts w:ascii="Arial" w:hAnsi="Arial" w:cs="Arial"/>
              <w:sz w:val="24"/>
              <w:szCs w:val="24"/>
              <w:lang w:val="es-ES"/>
            </w:rPr>
          </w:pPr>
          <w:r w:rsidRPr="00E3686A">
            <w:rPr>
              <w:rFonts w:ascii="Arial" w:hAnsi="Arial" w:cs="Arial"/>
              <w:sz w:val="24"/>
              <w:szCs w:val="24"/>
              <w:lang w:val="es-ES_tradnl"/>
            </w:rPr>
            <w:t>4. La escuela inscribirá́ al alumno conforme a los criterios establecidos en el presente documento, llenando para tal efecto la ficha de inscripción según indicaciones del instructivo de llenado.</w:t>
          </w: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366F74" w:rsidRDefault="00366F74" w:rsidP="00F0688B">
          <w:pPr>
            <w:spacing w:line="360" w:lineRule="auto"/>
            <w:ind w:left="360"/>
            <w:jc w:val="both"/>
            <w:rPr>
              <w:rFonts w:ascii="Arial" w:hAnsi="Arial" w:cs="Arial"/>
              <w:sz w:val="24"/>
              <w:szCs w:val="24"/>
              <w:lang w:val="es-ES"/>
            </w:rPr>
          </w:pPr>
        </w:p>
        <w:p w:rsidR="00366F74" w:rsidRDefault="00366F74" w:rsidP="00F0688B">
          <w:pPr>
            <w:spacing w:line="360" w:lineRule="auto"/>
            <w:ind w:left="360"/>
            <w:jc w:val="both"/>
            <w:rPr>
              <w:rFonts w:ascii="Arial" w:hAnsi="Arial" w:cs="Arial"/>
              <w:sz w:val="24"/>
              <w:szCs w:val="24"/>
              <w:lang w:val="es-ES"/>
            </w:rPr>
          </w:pPr>
        </w:p>
        <w:p w:rsidR="00984877" w:rsidRDefault="00984877" w:rsidP="00F0688B">
          <w:pPr>
            <w:spacing w:line="360" w:lineRule="auto"/>
            <w:ind w:left="360"/>
            <w:jc w:val="both"/>
            <w:rPr>
              <w:rFonts w:ascii="Arial" w:hAnsi="Arial" w:cs="Arial"/>
              <w:sz w:val="24"/>
              <w:szCs w:val="24"/>
              <w:lang w:val="es-ES"/>
            </w:rPr>
          </w:pPr>
        </w:p>
        <w:p w:rsidR="00984877" w:rsidRDefault="00984877"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t>¿La selección de beneficiarios cumple con los criterios de elegibilidad y requisitos establecidos en la normatividad aplicable?</w:t>
          </w:r>
        </w:p>
        <w:p w:rsidR="008F5A07" w:rsidRPr="00984877" w:rsidRDefault="00F0688B" w:rsidP="00F0688B">
          <w:pPr>
            <w:spacing w:line="360" w:lineRule="auto"/>
            <w:ind w:left="360"/>
            <w:jc w:val="both"/>
            <w:rPr>
              <w:rFonts w:ascii="Arial" w:hAnsi="Arial" w:cs="Arial"/>
              <w:b/>
              <w:sz w:val="24"/>
              <w:szCs w:val="24"/>
              <w:lang w:val="es-ES_tradnl"/>
            </w:rPr>
          </w:pPr>
          <w:r w:rsidRPr="00984877">
            <w:rPr>
              <w:rFonts w:ascii="Arial" w:hAnsi="Arial" w:cs="Arial"/>
              <w:b/>
              <w:sz w:val="24"/>
              <w:szCs w:val="24"/>
              <w:lang w:val="es-ES"/>
            </w:rPr>
            <w:t xml:space="preserve">RESPUESTA: </w:t>
          </w:r>
          <w:r w:rsidR="008F5A07" w:rsidRPr="00984877">
            <w:rPr>
              <w:rFonts w:ascii="Arial" w:hAnsi="Arial" w:cs="Arial"/>
              <w:b/>
              <w:sz w:val="24"/>
              <w:szCs w:val="24"/>
              <w:lang w:val="es-ES_tradnl"/>
            </w:rPr>
            <w:t>Sí</w:t>
          </w:r>
        </w:p>
        <w:p w:rsidR="00B44649" w:rsidRDefault="00E3686A" w:rsidP="00F0688B">
          <w:pPr>
            <w:spacing w:line="360" w:lineRule="auto"/>
            <w:ind w:left="360"/>
            <w:jc w:val="both"/>
            <w:rPr>
              <w:rFonts w:ascii="Arial" w:hAnsi="Arial" w:cs="Arial"/>
              <w:sz w:val="24"/>
              <w:szCs w:val="24"/>
              <w:lang w:val="es-ES"/>
            </w:rPr>
          </w:pPr>
          <w:r w:rsidRPr="00554045">
            <w:rPr>
              <w:rFonts w:ascii="Arial" w:hAnsi="Arial" w:cs="Arial"/>
              <w:sz w:val="24"/>
              <w:szCs w:val="24"/>
              <w:u w:color="000000"/>
            </w:rPr>
            <w:t xml:space="preserve">Si la ejecución de los procesos </w:t>
          </w:r>
          <w:r w:rsidR="00366F74" w:rsidRPr="00554045">
            <w:rPr>
              <w:rFonts w:ascii="Arial" w:hAnsi="Arial" w:cs="Arial"/>
              <w:sz w:val="24"/>
              <w:szCs w:val="24"/>
              <w:u w:color="000000"/>
            </w:rPr>
            <w:t>está</w:t>
          </w:r>
          <w:r w:rsidR="00E34D59">
            <w:rPr>
              <w:rFonts w:ascii="Arial" w:hAnsi="Arial" w:cs="Arial"/>
              <w:sz w:val="24"/>
              <w:szCs w:val="24"/>
              <w:u w:color="000000"/>
            </w:rPr>
            <w:t xml:space="preserve"> </w:t>
          </w:r>
          <w:r w:rsidR="00366F74">
            <w:rPr>
              <w:rFonts w:ascii="Arial" w:hAnsi="Arial" w:cs="Arial"/>
              <w:sz w:val="24"/>
              <w:szCs w:val="24"/>
              <w:u w:color="000000"/>
            </w:rPr>
            <w:t>enmarcada</w:t>
          </w:r>
          <w:r>
            <w:rPr>
              <w:rFonts w:ascii="Arial" w:hAnsi="Arial" w:cs="Arial"/>
              <w:sz w:val="24"/>
              <w:szCs w:val="24"/>
              <w:u w:color="000000"/>
            </w:rPr>
            <w:t xml:space="preserve"> por la normatividad que emana de lo establecido en la Ley general de Educación </w:t>
          </w:r>
          <w:r w:rsidRPr="00554045">
            <w:rPr>
              <w:rFonts w:ascii="Arial" w:hAnsi="Arial" w:cs="Arial"/>
              <w:sz w:val="24"/>
              <w:szCs w:val="24"/>
              <w:u w:color="000000"/>
            </w:rPr>
            <w:t>principalmente.</w:t>
          </w: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D834D8" w:rsidRDefault="00D834D8" w:rsidP="00F0688B">
          <w:pPr>
            <w:spacing w:line="360" w:lineRule="auto"/>
            <w:ind w:left="360"/>
            <w:jc w:val="both"/>
            <w:rPr>
              <w:rFonts w:ascii="Arial" w:hAnsi="Arial" w:cs="Arial"/>
              <w:sz w:val="24"/>
              <w:szCs w:val="24"/>
              <w:lang w:val="es-ES"/>
            </w:rPr>
          </w:pPr>
        </w:p>
        <w:p w:rsidR="00D834D8" w:rsidRDefault="00D834D8" w:rsidP="00F0688B">
          <w:pPr>
            <w:spacing w:line="360" w:lineRule="auto"/>
            <w:ind w:left="360"/>
            <w:jc w:val="both"/>
            <w:rPr>
              <w:rFonts w:ascii="Arial" w:hAnsi="Arial" w:cs="Arial"/>
              <w:sz w:val="24"/>
              <w:szCs w:val="24"/>
              <w:lang w:val="es-ES"/>
            </w:rPr>
          </w:pPr>
        </w:p>
        <w:p w:rsidR="00D834D8" w:rsidRDefault="00D834D8" w:rsidP="00F0688B">
          <w:pPr>
            <w:spacing w:line="360" w:lineRule="auto"/>
            <w:ind w:left="360"/>
            <w:jc w:val="both"/>
            <w:rPr>
              <w:rFonts w:ascii="Arial" w:hAnsi="Arial" w:cs="Arial"/>
              <w:sz w:val="24"/>
              <w:szCs w:val="24"/>
              <w:lang w:val="es-ES"/>
            </w:rPr>
          </w:pPr>
        </w:p>
        <w:p w:rsidR="00D834D8" w:rsidRDefault="00D834D8" w:rsidP="00F0688B">
          <w:pPr>
            <w:spacing w:line="360" w:lineRule="auto"/>
            <w:ind w:left="360"/>
            <w:jc w:val="both"/>
            <w:rPr>
              <w:rFonts w:ascii="Arial" w:hAnsi="Arial" w:cs="Arial"/>
              <w:sz w:val="24"/>
              <w:szCs w:val="24"/>
              <w:lang w:val="es-ES"/>
            </w:rPr>
          </w:pPr>
        </w:p>
        <w:p w:rsidR="00B44649" w:rsidRDefault="00B44649" w:rsidP="00F0688B">
          <w:pPr>
            <w:spacing w:line="360" w:lineRule="auto"/>
            <w:ind w:left="360"/>
            <w:jc w:val="both"/>
            <w:rPr>
              <w:rFonts w:ascii="Arial" w:hAnsi="Arial" w:cs="Arial"/>
              <w:sz w:val="24"/>
              <w:szCs w:val="24"/>
              <w:lang w:val="es-ES"/>
            </w:rPr>
          </w:pPr>
        </w:p>
        <w:p w:rsidR="00E3686A" w:rsidRDefault="00E3686A" w:rsidP="00F0688B">
          <w:pPr>
            <w:spacing w:line="360" w:lineRule="auto"/>
            <w:ind w:left="360"/>
            <w:jc w:val="both"/>
            <w:rPr>
              <w:rFonts w:ascii="Arial" w:hAnsi="Arial" w:cs="Arial"/>
              <w:sz w:val="24"/>
              <w:szCs w:val="24"/>
              <w:lang w:val="es-ES"/>
            </w:rPr>
          </w:pPr>
        </w:p>
        <w:p w:rsidR="00E3686A" w:rsidRDefault="00E3686A" w:rsidP="00F0688B">
          <w:pPr>
            <w:spacing w:line="360" w:lineRule="auto"/>
            <w:ind w:left="360"/>
            <w:jc w:val="both"/>
            <w:rPr>
              <w:rFonts w:ascii="Arial" w:hAnsi="Arial" w:cs="Arial"/>
              <w:sz w:val="24"/>
              <w:szCs w:val="24"/>
              <w:lang w:val="es-ES"/>
            </w:rPr>
          </w:pPr>
        </w:p>
        <w:p w:rsidR="00984877" w:rsidRDefault="00984877" w:rsidP="00984877">
          <w:pPr>
            <w:pStyle w:val="Prrafodelista"/>
            <w:spacing w:line="360" w:lineRule="auto"/>
            <w:jc w:val="both"/>
            <w:rPr>
              <w:rFonts w:ascii="Arial" w:hAnsi="Arial" w:cs="Arial"/>
              <w:sz w:val="24"/>
              <w:szCs w:val="24"/>
              <w:lang w:val="es-ES"/>
            </w:rPr>
          </w:pPr>
        </w:p>
        <w:p w:rsidR="00F0688B" w:rsidRPr="00984877" w:rsidRDefault="00F0688B" w:rsidP="00984877">
          <w:pPr>
            <w:pStyle w:val="Prrafodelista"/>
            <w:spacing w:line="360" w:lineRule="auto"/>
            <w:jc w:val="both"/>
            <w:rPr>
              <w:rFonts w:ascii="Arial" w:hAnsi="Arial" w:cs="Arial"/>
              <w:b/>
              <w:sz w:val="24"/>
              <w:szCs w:val="24"/>
              <w:lang w:val="es-ES"/>
            </w:rPr>
          </w:pPr>
          <w:r w:rsidRPr="00984877">
            <w:rPr>
              <w:rFonts w:ascii="Arial" w:hAnsi="Arial" w:cs="Arial"/>
              <w:b/>
              <w:sz w:val="24"/>
              <w:szCs w:val="24"/>
              <w:lang w:val="es-ES"/>
            </w:rPr>
            <w:t>Ejecución</w:t>
          </w: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t>¿Existe evidencia documental de cada programa estatal asociado al fondo cumple con los procesos de ejecución establecidos en la normatividad? (avance físico-financiero</w:t>
          </w:r>
          <w:r w:rsidR="00FA70B7" w:rsidRPr="00984877">
            <w:rPr>
              <w:rFonts w:ascii="Arial" w:hAnsi="Arial" w:cs="Arial"/>
              <w:b/>
              <w:sz w:val="24"/>
              <w:szCs w:val="24"/>
              <w:lang w:val="es-ES"/>
            </w:rPr>
            <w:t>, actas de entrega-recepción, cierre de ejercicio, recursos no devengados</w:t>
          </w:r>
          <w:r w:rsidRPr="00984877">
            <w:rPr>
              <w:rFonts w:ascii="Arial" w:hAnsi="Arial" w:cs="Arial"/>
              <w:b/>
              <w:sz w:val="24"/>
              <w:szCs w:val="24"/>
              <w:lang w:val="es-ES"/>
            </w:rPr>
            <w:t>)</w:t>
          </w:r>
        </w:p>
        <w:p w:rsidR="00984877" w:rsidRPr="00984877" w:rsidRDefault="00F0688B" w:rsidP="00E3686A">
          <w:pPr>
            <w:pStyle w:val="Cuerpo"/>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both"/>
            <w:rPr>
              <w:rFonts w:ascii="Arial" w:hAnsi="Arial" w:cs="Arial"/>
              <w:b/>
              <w:sz w:val="24"/>
              <w:szCs w:val="24"/>
              <w:lang w:val="es-ES"/>
            </w:rPr>
          </w:pPr>
          <w:r w:rsidRPr="00984877">
            <w:rPr>
              <w:rFonts w:ascii="Arial" w:hAnsi="Arial" w:cs="Arial"/>
              <w:b/>
              <w:sz w:val="24"/>
              <w:szCs w:val="24"/>
              <w:lang w:val="es-ES"/>
            </w:rPr>
            <w:t xml:space="preserve">RESPUESTA: </w:t>
          </w:r>
        </w:p>
        <w:p w:rsidR="00984877" w:rsidRDefault="00984877" w:rsidP="00984877">
          <w:pPr>
            <w:pStyle w:val="Cuerpo"/>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lang w:val="es-ES"/>
            </w:rPr>
          </w:pPr>
        </w:p>
        <w:p w:rsidR="00E3686A" w:rsidRPr="00554045" w:rsidRDefault="00E3686A" w:rsidP="00984877">
          <w:pPr>
            <w:pStyle w:val="Cuerpo"/>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24"/>
              <w:szCs w:val="24"/>
              <w:u w:color="000000"/>
            </w:rPr>
          </w:pPr>
          <w:r>
            <w:rPr>
              <w:rFonts w:ascii="Arial" w:hAnsi="Arial" w:cs="Arial"/>
              <w:color w:val="auto"/>
              <w:sz w:val="24"/>
              <w:szCs w:val="24"/>
              <w:u w:color="000000"/>
            </w:rPr>
            <w:t>La</w:t>
          </w:r>
          <w:r w:rsidRPr="00554045">
            <w:rPr>
              <w:rFonts w:ascii="Arial" w:hAnsi="Arial" w:cs="Arial"/>
              <w:color w:val="auto"/>
              <w:sz w:val="24"/>
              <w:szCs w:val="24"/>
              <w:u w:color="000000"/>
            </w:rPr>
            <w:t xml:space="preserve"> evidencia se encuentra en</w:t>
          </w:r>
          <w:r>
            <w:rPr>
              <w:rFonts w:ascii="Arial" w:hAnsi="Arial" w:cs="Arial"/>
              <w:color w:val="auto"/>
              <w:sz w:val="24"/>
              <w:szCs w:val="24"/>
              <w:u w:color="000000"/>
            </w:rPr>
            <w:t xml:space="preserve"> el presupuesto de egresos del estado de Yucatán, en</w:t>
          </w:r>
          <w:r w:rsidRPr="00554045">
            <w:rPr>
              <w:rFonts w:ascii="Arial" w:hAnsi="Arial" w:cs="Arial"/>
              <w:color w:val="auto"/>
              <w:sz w:val="24"/>
              <w:szCs w:val="24"/>
              <w:u w:color="000000"/>
            </w:rPr>
            <w:t xml:space="preserve"> los reportes trimestrales</w:t>
          </w:r>
          <w:r>
            <w:rPr>
              <w:rFonts w:ascii="Arial" w:hAnsi="Arial" w:cs="Arial"/>
              <w:color w:val="auto"/>
              <w:sz w:val="24"/>
              <w:szCs w:val="24"/>
              <w:u w:color="000000"/>
            </w:rPr>
            <w:t xml:space="preserve"> que emite en el Sistema de Formato Único de la Secretaría de Hacienda y Crédito Público</w:t>
          </w:r>
          <w:r w:rsidRPr="00554045">
            <w:rPr>
              <w:rFonts w:ascii="Arial" w:hAnsi="Arial" w:cs="Arial"/>
              <w:color w:val="auto"/>
              <w:sz w:val="24"/>
              <w:szCs w:val="24"/>
              <w:u w:color="000000"/>
            </w:rPr>
            <w:t xml:space="preserve">, </w:t>
          </w:r>
          <w:r>
            <w:rPr>
              <w:rFonts w:ascii="Arial" w:hAnsi="Arial" w:cs="Arial"/>
              <w:color w:val="auto"/>
              <w:sz w:val="24"/>
              <w:szCs w:val="24"/>
              <w:u w:color="000000"/>
            </w:rPr>
            <w:t>en la cuenta pública</w:t>
          </w:r>
          <w:r w:rsidRPr="00554045">
            <w:rPr>
              <w:rFonts w:ascii="Arial" w:hAnsi="Arial" w:cs="Arial"/>
              <w:color w:val="auto"/>
              <w:sz w:val="24"/>
              <w:szCs w:val="24"/>
              <w:u w:color="000000"/>
            </w:rPr>
            <w:t xml:space="preserve"> y los registros administrativos y operativos de la SEP</w:t>
          </w:r>
          <w:r>
            <w:rPr>
              <w:rFonts w:ascii="Arial" w:hAnsi="Arial" w:cs="Arial"/>
              <w:color w:val="auto"/>
              <w:sz w:val="24"/>
              <w:szCs w:val="24"/>
              <w:u w:color="000000"/>
            </w:rPr>
            <w:t>.</w:t>
          </w: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¿Dichos procesos de ejecución funcionan de acuerdo a la normatividad?</w:t>
          </w:r>
        </w:p>
        <w:p w:rsidR="00984877"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984877" w:rsidRPr="00984877">
            <w:rPr>
              <w:rFonts w:ascii="Arial" w:hAnsi="Arial" w:cs="Arial"/>
              <w:b/>
              <w:sz w:val="24"/>
              <w:szCs w:val="24"/>
              <w:lang w:val="es-ES"/>
            </w:rPr>
            <w:t>Sí</w:t>
          </w:r>
        </w:p>
        <w:p w:rsidR="00F0688B" w:rsidRDefault="00984877" w:rsidP="00984877">
          <w:pPr>
            <w:spacing w:line="360" w:lineRule="auto"/>
            <w:jc w:val="both"/>
            <w:rPr>
              <w:rFonts w:ascii="Arial" w:hAnsi="Arial" w:cs="Arial"/>
              <w:sz w:val="24"/>
              <w:szCs w:val="24"/>
              <w:lang w:val="es-ES_tradnl"/>
            </w:rPr>
          </w:pPr>
          <w:r>
            <w:rPr>
              <w:rFonts w:ascii="Arial" w:hAnsi="Arial" w:cs="Arial"/>
              <w:sz w:val="24"/>
              <w:szCs w:val="24"/>
              <w:lang w:val="es-ES_tradnl"/>
            </w:rPr>
            <w:t xml:space="preserve">La </w:t>
          </w:r>
          <w:r w:rsidR="00B44649" w:rsidRPr="00B44649">
            <w:rPr>
              <w:rFonts w:ascii="Arial" w:hAnsi="Arial" w:cs="Arial"/>
              <w:sz w:val="24"/>
              <w:szCs w:val="24"/>
              <w:lang w:val="es-ES_tradnl"/>
            </w:rPr>
            <w:t xml:space="preserve"> ejecución de los procesos </w:t>
          </w:r>
          <w:r w:rsidR="008F5A07" w:rsidRPr="00B44649">
            <w:rPr>
              <w:rFonts w:ascii="Arial" w:hAnsi="Arial" w:cs="Arial"/>
              <w:sz w:val="24"/>
              <w:szCs w:val="24"/>
              <w:lang w:val="es-ES_tradnl"/>
            </w:rPr>
            <w:t>está</w:t>
          </w:r>
          <w:r w:rsidR="00B44649" w:rsidRPr="00B44649">
            <w:rPr>
              <w:rFonts w:ascii="Arial" w:hAnsi="Arial" w:cs="Arial"/>
              <w:sz w:val="24"/>
              <w:szCs w:val="24"/>
              <w:lang w:val="es-ES_tradnl"/>
            </w:rPr>
            <w:t xml:space="preserve"> marcada por el calendario escolar principalmente.</w:t>
          </w: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_tradnl"/>
            </w:rPr>
          </w:pPr>
        </w:p>
        <w:p w:rsidR="00B44649" w:rsidRDefault="00B44649" w:rsidP="00F0688B">
          <w:pPr>
            <w:spacing w:line="360" w:lineRule="auto"/>
            <w:ind w:left="360"/>
            <w:jc w:val="both"/>
            <w:rPr>
              <w:rFonts w:ascii="Arial" w:hAnsi="Arial" w:cs="Arial"/>
              <w:sz w:val="24"/>
              <w:szCs w:val="24"/>
              <w:lang w:val="es-ES"/>
            </w:rPr>
          </w:pPr>
        </w:p>
        <w:p w:rsidR="00366F74" w:rsidRDefault="00366F74" w:rsidP="00F0688B">
          <w:pPr>
            <w:spacing w:line="360" w:lineRule="auto"/>
            <w:ind w:left="360"/>
            <w:jc w:val="both"/>
            <w:rPr>
              <w:rFonts w:ascii="Arial" w:hAnsi="Arial" w:cs="Arial"/>
              <w:sz w:val="24"/>
              <w:szCs w:val="24"/>
              <w:lang w:val="es-ES"/>
            </w:rPr>
          </w:pPr>
        </w:p>
        <w:p w:rsidR="00F0688B" w:rsidRPr="00984877" w:rsidRDefault="00F0688B" w:rsidP="00984877">
          <w:pPr>
            <w:pStyle w:val="Prrafodelista"/>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Organización y Gestión</w:t>
          </w:r>
        </w:p>
        <w:p w:rsidR="00F0688B" w:rsidRPr="00984877" w:rsidRDefault="00F0688B" w:rsidP="00F0688B">
          <w:pPr>
            <w:pStyle w:val="Prrafodelista"/>
            <w:spacing w:line="360" w:lineRule="auto"/>
            <w:jc w:val="both"/>
            <w:rPr>
              <w:rFonts w:ascii="Arial" w:hAnsi="Arial" w:cs="Arial"/>
              <w:b/>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t>¿Los programas estatales que operan con recursos del fondo, cuentan con una estructura organizacional que les permita entregar y/o producir los Componentes y alcanzar el logro del Propósito de cada uno de ellos? El análisis deberá incluir las diferentes instancias relacionadas con la operación de cada programa.</w:t>
          </w:r>
        </w:p>
        <w:p w:rsidR="00366F74"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RESPUESTA:</w:t>
          </w:r>
          <w:r w:rsidR="00366F74" w:rsidRPr="00984877">
            <w:rPr>
              <w:rFonts w:ascii="Arial" w:hAnsi="Arial" w:cs="Arial"/>
              <w:b/>
              <w:sz w:val="24"/>
              <w:szCs w:val="24"/>
              <w:lang w:val="es-ES"/>
            </w:rPr>
            <w:t xml:space="preserve"> Sí.</w:t>
          </w:r>
        </w:p>
        <w:p w:rsidR="00F0688B" w:rsidRDefault="005E49E4" w:rsidP="00F0688B">
          <w:pPr>
            <w:spacing w:line="360" w:lineRule="auto"/>
            <w:ind w:left="360"/>
            <w:jc w:val="both"/>
            <w:rPr>
              <w:rFonts w:ascii="Arial" w:hAnsi="Arial" w:cs="Arial"/>
              <w:sz w:val="24"/>
              <w:szCs w:val="24"/>
              <w:lang w:val="es-ES_tradnl"/>
            </w:rPr>
          </w:pPr>
          <w:r w:rsidRPr="005E49E4">
            <w:rPr>
              <w:rFonts w:ascii="Arial" w:hAnsi="Arial" w:cs="Arial"/>
              <w:sz w:val="24"/>
              <w:szCs w:val="24"/>
              <w:lang w:val="es-ES_tradnl"/>
            </w:rPr>
            <w:t xml:space="preserve">Al interior de la Ley Orgánica del estado de </w:t>
          </w:r>
          <w:r w:rsidR="008F5A07">
            <w:rPr>
              <w:rFonts w:ascii="Arial" w:hAnsi="Arial" w:cs="Arial"/>
              <w:sz w:val="24"/>
              <w:szCs w:val="24"/>
              <w:lang w:val="es-ES_tradnl"/>
            </w:rPr>
            <w:t>Yucatán</w:t>
          </w:r>
          <w:r w:rsidRPr="005E49E4">
            <w:rPr>
              <w:rFonts w:ascii="Arial" w:hAnsi="Arial" w:cs="Arial"/>
              <w:sz w:val="24"/>
              <w:szCs w:val="24"/>
              <w:lang w:val="es-ES_tradnl"/>
            </w:rPr>
            <w:t xml:space="preserve"> se tienen establecidas las funciones de las secretarias que intervienen en la operación del programa y al interior de cada una de ellas en los reglamentos interiores se definen las funciones de las áreas involucradas.</w:t>
          </w: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color w:val="C00000"/>
              <w:sz w:val="24"/>
              <w:szCs w:val="24"/>
              <w:lang w:val="es-ES"/>
            </w:rPr>
          </w:pPr>
        </w:p>
        <w:p w:rsidR="00F0688B" w:rsidRPr="008F7124" w:rsidRDefault="00F0688B"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¿Los mecanismos de transferencias de recursos hacia las dependencias responsables de los programas asociados al fondo operan eficaz y eficientemente?</w:t>
          </w:r>
        </w:p>
        <w:p w:rsidR="00D834D8" w:rsidRPr="00984877" w:rsidRDefault="00F0688B" w:rsidP="005E49E4">
          <w:pPr>
            <w:spacing w:line="360" w:lineRule="auto"/>
            <w:ind w:left="360"/>
            <w:jc w:val="both"/>
            <w:rPr>
              <w:rFonts w:ascii="Arial" w:hAnsi="Arial" w:cs="Arial"/>
              <w:b/>
              <w:sz w:val="24"/>
              <w:szCs w:val="24"/>
              <w:lang w:val="es-ES_tradnl"/>
            </w:rPr>
          </w:pPr>
          <w:r w:rsidRPr="00984877">
            <w:rPr>
              <w:rFonts w:ascii="Arial" w:hAnsi="Arial" w:cs="Arial"/>
              <w:b/>
              <w:sz w:val="24"/>
              <w:szCs w:val="24"/>
              <w:lang w:val="es-ES"/>
            </w:rPr>
            <w:t xml:space="preserve">RESPUESTA: </w:t>
          </w:r>
          <w:r w:rsidR="00D834D8" w:rsidRPr="00984877">
            <w:rPr>
              <w:rFonts w:ascii="Arial" w:hAnsi="Arial" w:cs="Arial"/>
              <w:b/>
              <w:sz w:val="24"/>
              <w:szCs w:val="24"/>
              <w:lang w:val="es-ES_tradnl"/>
            </w:rPr>
            <w:t xml:space="preserve">Sí, </w:t>
          </w:r>
        </w:p>
        <w:p w:rsidR="00D834D8" w:rsidRDefault="00D834D8" w:rsidP="005E49E4">
          <w:pPr>
            <w:spacing w:line="360" w:lineRule="auto"/>
            <w:ind w:left="360"/>
            <w:jc w:val="both"/>
            <w:rPr>
              <w:rFonts w:ascii="Arial" w:hAnsi="Arial" w:cs="Arial"/>
              <w:sz w:val="24"/>
              <w:szCs w:val="24"/>
              <w:lang w:val="es-ES_tradnl"/>
            </w:rPr>
          </w:pPr>
        </w:p>
        <w:p w:rsidR="005E49E4" w:rsidRPr="005E49E4" w:rsidRDefault="00D834D8" w:rsidP="005E49E4">
          <w:pPr>
            <w:spacing w:line="360" w:lineRule="auto"/>
            <w:ind w:left="360"/>
            <w:jc w:val="both"/>
            <w:rPr>
              <w:rFonts w:ascii="Arial" w:hAnsi="Arial" w:cs="Arial"/>
              <w:sz w:val="24"/>
              <w:szCs w:val="24"/>
              <w:lang w:val="es-ES_tradnl"/>
            </w:rPr>
          </w:pPr>
          <w:r>
            <w:rPr>
              <w:rFonts w:ascii="Arial" w:hAnsi="Arial" w:cs="Arial"/>
              <w:sz w:val="24"/>
              <w:szCs w:val="24"/>
              <w:lang w:val="es-ES_tradnl"/>
            </w:rPr>
            <w:t>E</w:t>
          </w:r>
          <w:r w:rsidR="005E49E4" w:rsidRPr="005E49E4">
            <w:rPr>
              <w:rFonts w:ascii="Arial" w:hAnsi="Arial" w:cs="Arial"/>
              <w:sz w:val="24"/>
              <w:szCs w:val="24"/>
              <w:lang w:val="es-ES_tradnl"/>
            </w:rPr>
            <w:t>xiste una calendarización de los recursos que emite la SHCP misma que opera bajo ministraciones quincenales.</w:t>
          </w:r>
        </w:p>
        <w:p w:rsidR="00F0688B" w:rsidRDefault="005E49E4" w:rsidP="005E49E4">
          <w:pPr>
            <w:spacing w:line="360" w:lineRule="auto"/>
            <w:ind w:left="360"/>
            <w:jc w:val="both"/>
            <w:rPr>
              <w:rFonts w:ascii="Arial" w:hAnsi="Arial" w:cs="Arial"/>
              <w:sz w:val="24"/>
              <w:szCs w:val="24"/>
              <w:lang w:val="es-ES_tradnl"/>
            </w:rPr>
          </w:pPr>
          <w:r w:rsidRPr="005E49E4">
            <w:rPr>
              <w:rFonts w:ascii="Arial" w:hAnsi="Arial" w:cs="Arial"/>
              <w:sz w:val="24"/>
              <w:szCs w:val="24"/>
              <w:lang w:val="es-ES_tradnl"/>
            </w:rPr>
            <w:t xml:space="preserve">Las ministraciones son de la SHCP a la Secretaria de </w:t>
          </w:r>
          <w:r w:rsidR="008F5A07">
            <w:rPr>
              <w:rFonts w:ascii="Arial" w:hAnsi="Arial" w:cs="Arial"/>
              <w:sz w:val="24"/>
              <w:szCs w:val="24"/>
              <w:lang w:val="es-ES_tradnl"/>
            </w:rPr>
            <w:t>Administración y F</w:t>
          </w:r>
          <w:r w:rsidRPr="005E49E4">
            <w:rPr>
              <w:rFonts w:ascii="Arial" w:hAnsi="Arial" w:cs="Arial"/>
              <w:sz w:val="24"/>
              <w:szCs w:val="24"/>
              <w:lang w:val="es-ES_tradnl"/>
            </w:rPr>
            <w:t xml:space="preserve">inanzas del Estado de </w:t>
          </w:r>
          <w:r w:rsidR="008F5A07">
            <w:rPr>
              <w:rFonts w:ascii="Arial" w:hAnsi="Arial" w:cs="Arial"/>
              <w:sz w:val="24"/>
              <w:szCs w:val="24"/>
              <w:lang w:val="es-ES_tradnl"/>
            </w:rPr>
            <w:t>Yucatán (SAF)</w:t>
          </w:r>
          <w:r w:rsidRPr="005E49E4">
            <w:rPr>
              <w:rFonts w:ascii="Arial" w:hAnsi="Arial" w:cs="Arial"/>
              <w:sz w:val="24"/>
              <w:szCs w:val="24"/>
              <w:lang w:val="es-ES_tradnl"/>
            </w:rPr>
            <w:t xml:space="preserve"> y de esta al organismo que presta los servicios educativos</w:t>
          </w:r>
          <w:r>
            <w:rPr>
              <w:rFonts w:ascii="Arial" w:hAnsi="Arial" w:cs="Arial"/>
              <w:sz w:val="24"/>
              <w:szCs w:val="24"/>
              <w:lang w:val="es-ES_tradnl"/>
            </w:rPr>
            <w:t>.</w:t>
          </w: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Default="005E49E4" w:rsidP="005E49E4">
          <w:pPr>
            <w:spacing w:line="360" w:lineRule="auto"/>
            <w:ind w:left="360"/>
            <w:jc w:val="both"/>
            <w:rPr>
              <w:rFonts w:ascii="Arial" w:hAnsi="Arial" w:cs="Arial"/>
              <w:sz w:val="24"/>
              <w:szCs w:val="24"/>
              <w:lang w:val="es-ES_tradnl"/>
            </w:rPr>
          </w:pPr>
        </w:p>
        <w:p w:rsidR="005E49E4" w:rsidRPr="008F7124" w:rsidRDefault="005E49E4" w:rsidP="005E49E4">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¿Existe una colaboración y coordinación efectiva entre los programas estatales asociados al fondo y los programas federales con los cuales se relacionan, y éstos se complementan?</w:t>
          </w:r>
        </w:p>
        <w:p w:rsidR="00D834D8"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D834D8" w:rsidRPr="00984877">
            <w:rPr>
              <w:rFonts w:ascii="Arial" w:hAnsi="Arial" w:cs="Arial"/>
              <w:b/>
              <w:sz w:val="24"/>
              <w:szCs w:val="24"/>
              <w:lang w:val="es-ES"/>
            </w:rPr>
            <w:t>Sí</w:t>
          </w:r>
        </w:p>
        <w:p w:rsidR="00D834D8" w:rsidRDefault="00D834D8" w:rsidP="00F0688B">
          <w:pPr>
            <w:spacing w:line="360" w:lineRule="auto"/>
            <w:ind w:left="360"/>
            <w:jc w:val="both"/>
            <w:rPr>
              <w:rFonts w:ascii="Arial" w:hAnsi="Arial" w:cs="Arial"/>
              <w:sz w:val="24"/>
              <w:szCs w:val="24"/>
              <w:lang w:val="es-ES"/>
            </w:rPr>
          </w:pPr>
        </w:p>
        <w:p w:rsidR="005E49E4" w:rsidRDefault="00E34D59" w:rsidP="00F0688B">
          <w:pPr>
            <w:spacing w:line="360" w:lineRule="auto"/>
            <w:ind w:left="360"/>
            <w:jc w:val="both"/>
            <w:rPr>
              <w:rFonts w:ascii="Arial" w:hAnsi="Arial" w:cs="Arial"/>
              <w:sz w:val="24"/>
              <w:szCs w:val="24"/>
              <w:lang w:val="es-ES_tradnl"/>
            </w:rPr>
          </w:pPr>
          <w:r>
            <w:rPr>
              <w:rFonts w:ascii="Arial" w:hAnsi="Arial" w:cs="Arial"/>
              <w:sz w:val="24"/>
              <w:szCs w:val="24"/>
              <w:lang w:val="es-ES"/>
            </w:rPr>
            <w:t xml:space="preserve">Se detecta </w:t>
          </w:r>
          <w:r w:rsidRPr="00E34D59">
            <w:rPr>
              <w:rFonts w:ascii="Arial" w:hAnsi="Arial" w:cs="Arial"/>
              <w:sz w:val="24"/>
              <w:szCs w:val="24"/>
              <w:lang w:val="es-ES_tradnl"/>
            </w:rPr>
            <w:t xml:space="preserve">una coordinación efectiva, considerando que las tareas de planeación se encargan de utilizar los programas de manera estratégica que permita atender las necesidades del nivel; pago de profesores (FAEB), mantenimientos en la infraestructura (FAEB, FAFEF Escuela Digna, FISE), útiles ( Bienestar Escolar, Recurso propio) y material didáctico (Escuelas de calidad, escuela segura, recursos propio) y los correspondientes pagos de servicios.  </w:t>
          </w: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366F74" w:rsidRDefault="00366F74" w:rsidP="00F0688B">
          <w:pPr>
            <w:spacing w:line="360" w:lineRule="auto"/>
            <w:ind w:left="360"/>
            <w:jc w:val="both"/>
            <w:rPr>
              <w:rFonts w:ascii="Arial" w:hAnsi="Arial" w:cs="Arial"/>
              <w:sz w:val="24"/>
              <w:szCs w:val="24"/>
              <w:lang w:val="es-ES_tradnl"/>
            </w:rPr>
          </w:pPr>
        </w:p>
        <w:p w:rsidR="004842C1" w:rsidRDefault="004842C1" w:rsidP="00F0688B">
          <w:pPr>
            <w:spacing w:line="360" w:lineRule="auto"/>
            <w:ind w:left="360"/>
            <w:jc w:val="both"/>
            <w:rPr>
              <w:rFonts w:ascii="Arial" w:hAnsi="Arial" w:cs="Arial"/>
              <w:sz w:val="24"/>
              <w:szCs w:val="24"/>
              <w:lang w:val="es-ES_tradnl"/>
            </w:rPr>
          </w:pPr>
        </w:p>
        <w:p w:rsidR="00366F74" w:rsidRDefault="00366F74" w:rsidP="00F0688B">
          <w:pPr>
            <w:spacing w:line="360" w:lineRule="auto"/>
            <w:ind w:left="360"/>
            <w:jc w:val="both"/>
            <w:rPr>
              <w:rFonts w:ascii="Arial" w:hAnsi="Arial" w:cs="Arial"/>
              <w:sz w:val="24"/>
              <w:szCs w:val="24"/>
              <w:lang w:val="es-ES_tradnl"/>
            </w:rPr>
          </w:pPr>
        </w:p>
        <w:p w:rsidR="00984877" w:rsidRPr="00984877" w:rsidRDefault="00984877" w:rsidP="00984877">
          <w:pPr>
            <w:pStyle w:val="Prrafodelista"/>
            <w:spacing w:line="360" w:lineRule="auto"/>
            <w:jc w:val="both"/>
            <w:rPr>
              <w:rFonts w:ascii="Arial" w:hAnsi="Arial" w:cs="Arial"/>
              <w:b/>
              <w:sz w:val="24"/>
              <w:szCs w:val="24"/>
              <w:lang w:val="es-ES_tradnl"/>
            </w:rPr>
          </w:pPr>
        </w:p>
        <w:p w:rsidR="00F0688B" w:rsidRPr="00984877" w:rsidRDefault="00F0688B" w:rsidP="00984877">
          <w:pPr>
            <w:pStyle w:val="Prrafodelista"/>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Administración financiera</w:t>
          </w:r>
        </w:p>
        <w:p w:rsidR="00984877" w:rsidRPr="00984877" w:rsidRDefault="00984877" w:rsidP="00984877">
          <w:pPr>
            <w:pStyle w:val="Prrafodelista"/>
            <w:spacing w:line="360" w:lineRule="auto"/>
            <w:jc w:val="both"/>
            <w:rPr>
              <w:rFonts w:ascii="Arial" w:hAnsi="Arial" w:cs="Arial"/>
              <w:b/>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t>¿Existe evidencia de que las practicas de administración financiera de cada programa estatal asociado al fondo, proporcionan información oportuna y confiable para la toma de decisiones de los responsables de la administración política y administrativa?</w:t>
          </w:r>
        </w:p>
        <w:p w:rsidR="00366F74"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366F74" w:rsidRPr="00984877">
            <w:rPr>
              <w:rFonts w:ascii="Arial" w:hAnsi="Arial" w:cs="Arial"/>
              <w:b/>
              <w:sz w:val="24"/>
              <w:szCs w:val="24"/>
              <w:lang w:val="es-ES"/>
            </w:rPr>
            <w:t>Sí.</w:t>
          </w:r>
        </w:p>
        <w:p w:rsidR="00366F74" w:rsidRDefault="00366F74" w:rsidP="00F0688B">
          <w:pPr>
            <w:spacing w:line="360" w:lineRule="auto"/>
            <w:ind w:left="360"/>
            <w:jc w:val="both"/>
            <w:rPr>
              <w:rFonts w:ascii="Arial" w:hAnsi="Arial" w:cs="Arial"/>
              <w:sz w:val="24"/>
              <w:szCs w:val="24"/>
              <w:lang w:val="es-ES"/>
            </w:rPr>
          </w:pPr>
        </w:p>
        <w:p w:rsidR="00F0688B" w:rsidRDefault="005E49E4" w:rsidP="00984877">
          <w:pPr>
            <w:spacing w:line="360" w:lineRule="auto"/>
            <w:jc w:val="both"/>
            <w:rPr>
              <w:rFonts w:ascii="Arial" w:hAnsi="Arial" w:cs="Arial"/>
              <w:sz w:val="24"/>
              <w:szCs w:val="24"/>
              <w:lang w:val="es-ES_tradnl"/>
            </w:rPr>
          </w:pPr>
          <w:r w:rsidRPr="005E49E4">
            <w:rPr>
              <w:rFonts w:ascii="Arial" w:hAnsi="Arial" w:cs="Arial"/>
              <w:sz w:val="24"/>
              <w:szCs w:val="24"/>
              <w:lang w:val="es-ES_tradnl"/>
            </w:rPr>
            <w:t xml:space="preserve">La evidencia sería los reportes en los informas trimestrales, mismos que son los que se utilizan para el monitoreo de los programas a </w:t>
          </w:r>
          <w:r w:rsidR="00471D79" w:rsidRPr="005E49E4">
            <w:rPr>
              <w:rFonts w:ascii="Arial" w:hAnsi="Arial" w:cs="Arial"/>
              <w:sz w:val="24"/>
              <w:szCs w:val="24"/>
              <w:lang w:val="es-ES_tradnl"/>
            </w:rPr>
            <w:t>través</w:t>
          </w:r>
          <w:r w:rsidRPr="005E49E4">
            <w:rPr>
              <w:rFonts w:ascii="Arial" w:hAnsi="Arial" w:cs="Arial"/>
              <w:sz w:val="24"/>
              <w:szCs w:val="24"/>
              <w:lang w:val="es-ES_tradnl"/>
            </w:rPr>
            <w:t xml:space="preserve"> de la MIR.</w:t>
          </w: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Pr="008F7124" w:rsidRDefault="005E49E4"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8F7124">
            <w:rPr>
              <w:rFonts w:ascii="Arial" w:hAnsi="Arial" w:cs="Arial"/>
              <w:sz w:val="24"/>
              <w:szCs w:val="24"/>
              <w:lang w:val="es-ES"/>
            </w:rPr>
            <w:lastRenderedPageBreak/>
            <w:t>¿</w:t>
          </w:r>
          <w:r w:rsidRPr="00984877">
            <w:rPr>
              <w:rFonts w:ascii="Arial" w:hAnsi="Arial" w:cs="Arial"/>
              <w:b/>
              <w:sz w:val="24"/>
              <w:szCs w:val="24"/>
              <w:lang w:val="es-ES"/>
            </w:rPr>
            <w:t>Existe una integración entre los distintos sistemas de información que conforman la administración financiera?</w:t>
          </w:r>
        </w:p>
        <w:p w:rsidR="00984877" w:rsidRPr="00E34D59" w:rsidRDefault="00F0688B" w:rsidP="00F0688B">
          <w:pPr>
            <w:spacing w:line="360" w:lineRule="auto"/>
            <w:ind w:left="360"/>
            <w:jc w:val="both"/>
            <w:rPr>
              <w:rFonts w:ascii="Arial" w:hAnsi="Arial" w:cs="Arial"/>
              <w:sz w:val="24"/>
              <w:szCs w:val="24"/>
              <w:lang w:val="es-ES"/>
            </w:rPr>
          </w:pPr>
          <w:r w:rsidRPr="00984877">
            <w:rPr>
              <w:rFonts w:ascii="Arial" w:hAnsi="Arial" w:cs="Arial"/>
              <w:b/>
              <w:sz w:val="24"/>
              <w:szCs w:val="24"/>
              <w:lang w:val="es-ES"/>
            </w:rPr>
            <w:t xml:space="preserve">RESPUESTA: </w:t>
          </w:r>
          <w:r w:rsidR="00E34D59">
            <w:rPr>
              <w:rFonts w:ascii="Arial" w:hAnsi="Arial" w:cs="Arial"/>
              <w:sz w:val="24"/>
              <w:szCs w:val="24"/>
              <w:lang w:val="es-ES"/>
            </w:rPr>
            <w:t>Sí.</w:t>
          </w:r>
        </w:p>
        <w:p w:rsidR="005E49E4" w:rsidRDefault="00E34D59" w:rsidP="00F0688B">
          <w:pPr>
            <w:spacing w:line="360" w:lineRule="auto"/>
            <w:ind w:left="360"/>
            <w:jc w:val="both"/>
            <w:rPr>
              <w:rFonts w:ascii="Arial" w:hAnsi="Arial" w:cs="Arial"/>
              <w:sz w:val="24"/>
              <w:szCs w:val="24"/>
              <w:lang w:val="es-ES_tradnl"/>
            </w:rPr>
          </w:pPr>
          <w:r w:rsidRPr="00E34D59">
            <w:rPr>
              <w:rFonts w:ascii="Arial" w:hAnsi="Arial" w:cs="Arial"/>
              <w:sz w:val="24"/>
              <w:szCs w:val="24"/>
              <w:lang w:val="es-ES_tradnl"/>
            </w:rPr>
            <w:t>El Sistema de Planeación, Evaluación y Seguimiento (SPES), el cual forma parte del Sistema Integral de Administración Financiera (SIAF, como se llamaba en 2013), son los sistemas que controlan</w:t>
          </w:r>
          <w:r>
            <w:rPr>
              <w:rFonts w:ascii="Arial" w:hAnsi="Arial" w:cs="Arial"/>
              <w:sz w:val="24"/>
              <w:szCs w:val="24"/>
              <w:lang w:val="es-ES_tradnl"/>
            </w:rPr>
            <w:t xml:space="preserve"> </w:t>
          </w:r>
          <w:r w:rsidRPr="00E34D59">
            <w:rPr>
              <w:rFonts w:ascii="Arial" w:hAnsi="Arial" w:cs="Arial"/>
              <w:sz w:val="24"/>
              <w:szCs w:val="24"/>
              <w:lang w:val="es-ES_tradnl"/>
            </w:rPr>
            <w:t xml:space="preserve">la planeación, programación, la </w:t>
          </w:r>
          <w:r>
            <w:rPr>
              <w:rFonts w:ascii="Arial" w:hAnsi="Arial" w:cs="Arial"/>
              <w:sz w:val="24"/>
              <w:szCs w:val="24"/>
              <w:lang w:val="es-ES_tradnl"/>
            </w:rPr>
            <w:t>presupuestación</w:t>
          </w:r>
          <w:r w:rsidRPr="00E34D59">
            <w:rPr>
              <w:rFonts w:ascii="Arial" w:hAnsi="Arial" w:cs="Arial"/>
              <w:sz w:val="24"/>
              <w:szCs w:val="24"/>
              <w:lang w:val="es-ES_tradnl"/>
            </w:rPr>
            <w:t xml:space="preserve"> y ejercicio  de los recursos, así como el avance de los indicadores asociados a éstos.  De manera paralela y coordinada, se captura en el Portal Aplicativo de la Secretaría de Hacienda (PASH)</w:t>
          </w:r>
          <w:r>
            <w:rPr>
              <w:rFonts w:ascii="Arial" w:hAnsi="Arial" w:cs="Arial"/>
              <w:sz w:val="24"/>
              <w:szCs w:val="24"/>
              <w:lang w:val="es-ES_tradnl"/>
            </w:rPr>
            <w:t xml:space="preserve"> </w:t>
          </w:r>
          <w:r w:rsidRPr="00E34D59">
            <w:rPr>
              <w:rFonts w:ascii="Arial" w:hAnsi="Arial" w:cs="Arial"/>
              <w:sz w:val="24"/>
              <w:szCs w:val="24"/>
              <w:lang w:val="es-ES_tradnl"/>
            </w:rPr>
            <w:t>lo correspondiente a los recursos federales.</w:t>
          </w: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4842C1" w:rsidRDefault="004842C1"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F0688B" w:rsidRPr="00984877" w:rsidRDefault="00F0688B" w:rsidP="00984877">
          <w:pPr>
            <w:pStyle w:val="Prrafodelista"/>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Eficacia, eficiencia y economía operativa de los programas estatales asociados al fondo</w:t>
          </w:r>
        </w:p>
        <w:p w:rsidR="00F0688B" w:rsidRPr="00984877" w:rsidRDefault="00F0688B" w:rsidP="00F0688B">
          <w:pPr>
            <w:spacing w:line="360" w:lineRule="auto"/>
            <w:jc w:val="both"/>
            <w:rPr>
              <w:rFonts w:ascii="Arial" w:hAnsi="Arial" w:cs="Arial"/>
              <w:b/>
              <w:sz w:val="24"/>
              <w:szCs w:val="24"/>
              <w:lang w:val="es-ES"/>
            </w:rPr>
          </w:pPr>
          <w:r w:rsidRPr="00984877">
            <w:rPr>
              <w:rFonts w:ascii="Arial" w:hAnsi="Arial" w:cs="Arial"/>
              <w:b/>
              <w:sz w:val="24"/>
              <w:szCs w:val="24"/>
              <w:lang w:val="es-ES"/>
            </w:rPr>
            <w:t>Eficacia</w:t>
          </w: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t>¿El avance de los indicadores a nivel de Componentes de cada programa asociado al fondo, es el adecuado para el logro del propósito?</w:t>
          </w:r>
        </w:p>
        <w:p w:rsidR="00366F74" w:rsidRPr="00984877" w:rsidRDefault="00F0688B" w:rsidP="005E49E4">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366F74" w:rsidRPr="00984877">
            <w:rPr>
              <w:rFonts w:ascii="Arial" w:hAnsi="Arial" w:cs="Arial"/>
              <w:b/>
              <w:sz w:val="24"/>
              <w:szCs w:val="24"/>
              <w:lang w:val="es-ES"/>
            </w:rPr>
            <w:t>Sí,</w:t>
          </w:r>
        </w:p>
        <w:p w:rsidR="00366F74" w:rsidRDefault="00366F74" w:rsidP="005E49E4">
          <w:pPr>
            <w:spacing w:line="360" w:lineRule="auto"/>
            <w:ind w:left="360"/>
            <w:jc w:val="both"/>
            <w:rPr>
              <w:rFonts w:ascii="Arial" w:hAnsi="Arial" w:cs="Arial"/>
              <w:sz w:val="24"/>
              <w:szCs w:val="24"/>
              <w:lang w:val="es-ES"/>
            </w:rPr>
          </w:pPr>
        </w:p>
        <w:p w:rsidR="005E49E4" w:rsidRPr="005E49E4" w:rsidRDefault="00366F74" w:rsidP="005E49E4">
          <w:pPr>
            <w:spacing w:line="360" w:lineRule="auto"/>
            <w:ind w:left="360"/>
            <w:jc w:val="both"/>
            <w:rPr>
              <w:rFonts w:ascii="Arial" w:hAnsi="Arial" w:cs="Arial"/>
              <w:sz w:val="24"/>
              <w:szCs w:val="24"/>
              <w:lang w:val="es-ES"/>
            </w:rPr>
          </w:pPr>
          <w:r>
            <w:rPr>
              <w:rFonts w:ascii="Arial" w:hAnsi="Arial" w:cs="Arial"/>
              <w:sz w:val="24"/>
              <w:szCs w:val="24"/>
              <w:lang w:val="es-ES"/>
            </w:rPr>
            <w:t>P</w:t>
          </w:r>
          <w:r w:rsidR="005E49E4" w:rsidRPr="00471D79">
            <w:rPr>
              <w:rFonts w:ascii="Arial" w:hAnsi="Arial" w:cs="Arial"/>
              <w:sz w:val="24"/>
              <w:szCs w:val="24"/>
              <w:lang w:val="es-ES"/>
            </w:rPr>
            <w:t xml:space="preserve">orque el propósito consiste en </w:t>
          </w:r>
          <w:r w:rsidR="005E49E4" w:rsidRPr="00471D79">
            <w:rPr>
              <w:rFonts w:ascii="Arial" w:hAnsi="Arial" w:cs="Arial"/>
              <w:sz w:val="24"/>
              <w:szCs w:val="24"/>
              <w:lang w:val="es-ES_tradnl"/>
            </w:rPr>
            <w:t xml:space="preserve">medir el número de alumnos egresados de la educación primaria y secundaria de escuelas apoyadas por FAEB, y el indicador está en función de éste; ya que el indicador mide </w:t>
          </w:r>
          <w:r w:rsidR="005E49E4" w:rsidRPr="00471D79">
            <w:rPr>
              <w:rFonts w:ascii="Arial" w:hAnsi="Arial" w:cs="Arial"/>
              <w:sz w:val="24"/>
              <w:szCs w:val="24"/>
              <w:lang w:val="es-ES"/>
            </w:rPr>
            <w:t>el número de alumnos que están registrados en escuelas apoyadas</w:t>
          </w:r>
          <w:r w:rsidR="005E49E4" w:rsidRPr="005E49E4">
            <w:rPr>
              <w:rFonts w:ascii="Arial" w:hAnsi="Arial" w:cs="Arial"/>
              <w:sz w:val="24"/>
              <w:szCs w:val="24"/>
              <w:lang w:val="es-ES"/>
            </w:rPr>
            <w:t xml:space="preserve"> por FAEB, y su medición es anual, que es cuando permite evaluar el grado de alcance ó de éxito que tuvo el fondo con los egresados en este período.</w:t>
          </w:r>
        </w:p>
        <w:p w:rsidR="00F0688B" w:rsidRPr="00424A8B" w:rsidRDefault="00F0688B" w:rsidP="00F0688B">
          <w:pPr>
            <w:spacing w:line="360" w:lineRule="auto"/>
            <w:ind w:left="360"/>
            <w:jc w:val="both"/>
            <w:rPr>
              <w:rFonts w:ascii="Arial" w:hAnsi="Arial" w:cs="Arial"/>
              <w:sz w:val="24"/>
              <w:szCs w:val="24"/>
              <w:lang w:val="es-ES"/>
            </w:rPr>
          </w:pPr>
        </w:p>
        <w:p w:rsidR="00F0688B" w:rsidRDefault="00F0688B"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Pr="00424A8B" w:rsidRDefault="005E49E4"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¿Se identifica algún componente que no es producido en la actualidad y que podría mejorar la eficacia del programa?</w:t>
          </w:r>
        </w:p>
        <w:p w:rsidR="00471D79"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366F74" w:rsidRPr="00984877">
            <w:rPr>
              <w:rFonts w:ascii="Arial" w:hAnsi="Arial" w:cs="Arial"/>
              <w:b/>
              <w:sz w:val="24"/>
              <w:szCs w:val="24"/>
              <w:lang w:val="es-ES"/>
            </w:rPr>
            <w:t>Sí.</w:t>
          </w:r>
        </w:p>
        <w:p w:rsidR="00471D79" w:rsidRDefault="00471D79" w:rsidP="00F0688B">
          <w:pPr>
            <w:spacing w:line="360" w:lineRule="auto"/>
            <w:ind w:left="360"/>
            <w:jc w:val="both"/>
            <w:rPr>
              <w:rFonts w:ascii="Arial" w:hAnsi="Arial" w:cs="Arial"/>
              <w:sz w:val="24"/>
              <w:szCs w:val="24"/>
              <w:lang w:val="es-ES"/>
            </w:rPr>
          </w:pPr>
          <w:r>
            <w:rPr>
              <w:rFonts w:ascii="Arial" w:hAnsi="Arial" w:cs="Arial"/>
              <w:sz w:val="24"/>
              <w:szCs w:val="24"/>
              <w:lang w:val="es-ES"/>
            </w:rPr>
            <w:t>Para la MIR estatal, se hace la indicación que es necesario desarrollar por lo menos otro componente, ya que solo cuenta con uno, situación ya</w:t>
          </w:r>
          <w:r w:rsidR="00366F74">
            <w:rPr>
              <w:rFonts w:ascii="Arial" w:hAnsi="Arial" w:cs="Arial"/>
              <w:sz w:val="24"/>
              <w:szCs w:val="24"/>
              <w:lang w:val="es-ES"/>
            </w:rPr>
            <w:t xml:space="preserve"> manifestada con anterioridad, como lo es la capacitación a los maestros, las becas entregadas a los estudiantes, etc.</w:t>
          </w: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366F74" w:rsidRDefault="00366F74" w:rsidP="00F0688B">
          <w:pPr>
            <w:spacing w:line="360" w:lineRule="auto"/>
            <w:ind w:left="360"/>
            <w:jc w:val="both"/>
            <w:rPr>
              <w:rFonts w:ascii="Arial" w:hAnsi="Arial" w:cs="Arial"/>
              <w:sz w:val="24"/>
              <w:szCs w:val="24"/>
              <w:lang w:val="es-ES_tradnl"/>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¿Se identifican Componentes que podrían ser prescindibles o posibles de sustituir por otros más eficaces?</w:t>
          </w:r>
        </w:p>
        <w:p w:rsidR="005E49E4" w:rsidRPr="00984877" w:rsidRDefault="00F0688B" w:rsidP="005E49E4">
          <w:pPr>
            <w:spacing w:line="360" w:lineRule="auto"/>
            <w:ind w:left="360"/>
            <w:jc w:val="both"/>
            <w:rPr>
              <w:rFonts w:ascii="Arial" w:hAnsi="Arial" w:cs="Arial"/>
              <w:b/>
              <w:sz w:val="24"/>
              <w:szCs w:val="24"/>
              <w:lang w:val="es-ES_tradnl"/>
            </w:rPr>
          </w:pPr>
          <w:r w:rsidRPr="00984877">
            <w:rPr>
              <w:rFonts w:ascii="Arial" w:hAnsi="Arial" w:cs="Arial"/>
              <w:b/>
              <w:sz w:val="24"/>
              <w:szCs w:val="24"/>
              <w:lang w:val="es-ES"/>
            </w:rPr>
            <w:t xml:space="preserve">RESPUESTA: </w:t>
          </w:r>
          <w:r w:rsidR="005E49E4" w:rsidRPr="00984877">
            <w:rPr>
              <w:rFonts w:ascii="Arial" w:hAnsi="Arial" w:cs="Arial"/>
              <w:b/>
              <w:sz w:val="24"/>
              <w:szCs w:val="24"/>
              <w:lang w:val="es-ES_tradnl"/>
            </w:rPr>
            <w:t>No.</w:t>
          </w:r>
        </w:p>
        <w:p w:rsidR="005E49E4" w:rsidRPr="005E49E4" w:rsidRDefault="00471D79" w:rsidP="005E49E4">
          <w:pPr>
            <w:spacing w:line="360" w:lineRule="auto"/>
            <w:ind w:left="360"/>
            <w:jc w:val="both"/>
            <w:rPr>
              <w:rFonts w:ascii="Arial" w:hAnsi="Arial" w:cs="Arial"/>
              <w:sz w:val="24"/>
              <w:szCs w:val="24"/>
              <w:lang w:val="es-ES_tradnl"/>
            </w:rPr>
          </w:pPr>
          <w:r>
            <w:rPr>
              <w:rFonts w:ascii="Arial" w:hAnsi="Arial" w:cs="Arial"/>
              <w:sz w:val="24"/>
              <w:szCs w:val="24"/>
              <w:lang w:val="es-ES_tradnl"/>
            </w:rPr>
            <w:t>Se sugiere agregar por lo menos un componente más.</w:t>
          </w:r>
        </w:p>
        <w:p w:rsidR="00F0688B" w:rsidRDefault="00F0688B"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Pr="00424A8B" w:rsidRDefault="005E49E4"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802008">
            <w:rPr>
              <w:rFonts w:ascii="Arial" w:hAnsi="Arial" w:cs="Arial"/>
              <w:sz w:val="24"/>
              <w:szCs w:val="24"/>
              <w:lang w:val="es-ES"/>
            </w:rPr>
            <w:lastRenderedPageBreak/>
            <w:t>¿</w:t>
          </w:r>
          <w:r w:rsidRPr="00984877">
            <w:rPr>
              <w:rFonts w:ascii="Arial" w:hAnsi="Arial" w:cs="Arial"/>
              <w:b/>
              <w:sz w:val="24"/>
              <w:szCs w:val="24"/>
              <w:lang w:val="es-ES"/>
            </w:rPr>
            <w:t>Existen indicadores de eficacia en la operación de cada programa asociado al fondo? Presentar un listado de estos indicadores.</w:t>
          </w:r>
        </w:p>
        <w:p w:rsidR="00F0688B"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C010BF" w:rsidRPr="00984877">
            <w:rPr>
              <w:rFonts w:ascii="Arial" w:hAnsi="Arial" w:cs="Arial"/>
              <w:b/>
              <w:sz w:val="24"/>
              <w:szCs w:val="24"/>
              <w:lang w:val="es-ES"/>
            </w:rPr>
            <w:t>Sí</w:t>
          </w:r>
        </w:p>
        <w:p w:rsidR="00C010BF" w:rsidRDefault="00C010BF" w:rsidP="00F0688B">
          <w:pPr>
            <w:spacing w:line="360" w:lineRule="auto"/>
            <w:ind w:left="360"/>
            <w:jc w:val="both"/>
            <w:rPr>
              <w:rFonts w:ascii="Arial" w:hAnsi="Arial" w:cs="Arial"/>
              <w:sz w:val="24"/>
              <w:szCs w:val="24"/>
              <w:lang w:val="es-ES"/>
            </w:rPr>
          </w:pPr>
        </w:p>
        <w:p w:rsidR="00C010BF" w:rsidRDefault="00C010BF" w:rsidP="00F0688B">
          <w:pPr>
            <w:spacing w:line="360" w:lineRule="auto"/>
            <w:ind w:left="360"/>
            <w:jc w:val="both"/>
            <w:rPr>
              <w:rFonts w:ascii="Arial" w:hAnsi="Arial" w:cs="Arial"/>
              <w:sz w:val="24"/>
              <w:szCs w:val="24"/>
              <w:lang w:val="es-ES"/>
            </w:rPr>
          </w:pPr>
          <w:r>
            <w:rPr>
              <w:rFonts w:ascii="Arial" w:hAnsi="Arial" w:cs="Arial"/>
              <w:sz w:val="24"/>
              <w:szCs w:val="24"/>
              <w:lang w:val="es-ES"/>
            </w:rPr>
            <w:t>Los indicadores de la matriz estatal todos son de eficacia:</w:t>
          </w:r>
        </w:p>
        <w:p w:rsidR="00C010BF" w:rsidRDefault="00C010BF" w:rsidP="00F0688B">
          <w:pPr>
            <w:spacing w:line="360" w:lineRule="auto"/>
            <w:ind w:left="360"/>
            <w:jc w:val="both"/>
            <w:rPr>
              <w:rFonts w:ascii="Arial" w:hAnsi="Arial" w:cs="Arial"/>
              <w:sz w:val="24"/>
              <w:szCs w:val="24"/>
              <w:lang w:val="es-ES"/>
            </w:rPr>
          </w:pPr>
        </w:p>
        <w:p w:rsidR="00C010BF" w:rsidRDefault="00C010BF" w:rsidP="00F0688B">
          <w:pPr>
            <w:spacing w:line="360" w:lineRule="auto"/>
            <w:ind w:left="360"/>
            <w:jc w:val="both"/>
            <w:rPr>
              <w:rFonts w:ascii="Arial" w:hAnsi="Arial" w:cs="Arial"/>
              <w:sz w:val="24"/>
              <w:szCs w:val="24"/>
              <w:lang w:val="es-ES"/>
            </w:rPr>
          </w:pPr>
          <w:r>
            <w:rPr>
              <w:rFonts w:ascii="Arial" w:hAnsi="Arial" w:cs="Arial"/>
              <w:sz w:val="24"/>
              <w:szCs w:val="24"/>
              <w:lang w:val="es-ES"/>
            </w:rPr>
            <w:t xml:space="preserve">Fin: </w:t>
          </w:r>
          <w:r w:rsidRPr="00C010BF">
            <w:rPr>
              <w:rFonts w:ascii="Arial" w:hAnsi="Arial" w:cs="Arial"/>
              <w:sz w:val="24"/>
              <w:szCs w:val="24"/>
              <w:lang w:val="es-ES"/>
            </w:rPr>
            <w:t>Porcentaje de estudiantes que obtienen el nivel de logro educativo insuficiente en los dominios de español y matemáticas evaluados por EXCALE en educación básica</w:t>
          </w:r>
          <w:r>
            <w:rPr>
              <w:rFonts w:ascii="Arial" w:hAnsi="Arial" w:cs="Arial"/>
              <w:sz w:val="24"/>
              <w:szCs w:val="24"/>
              <w:lang w:val="es-ES"/>
            </w:rPr>
            <w:t>.</w:t>
          </w:r>
        </w:p>
        <w:p w:rsidR="00C010BF" w:rsidRPr="00C010BF" w:rsidRDefault="00C010BF" w:rsidP="00C010BF">
          <w:pPr>
            <w:pStyle w:val="Default"/>
            <w:ind w:left="426"/>
            <w:jc w:val="both"/>
            <w:rPr>
              <w:rFonts w:ascii="Arial" w:hAnsi="Arial" w:cs="Arial"/>
              <w:color w:val="auto"/>
            </w:rPr>
          </w:pPr>
          <w:r>
            <w:rPr>
              <w:rFonts w:ascii="Arial" w:hAnsi="Arial" w:cs="Arial"/>
            </w:rPr>
            <w:t xml:space="preserve">Propósito: </w:t>
          </w:r>
          <w:r w:rsidRPr="00C010BF">
            <w:rPr>
              <w:rFonts w:ascii="Arial" w:hAnsi="Arial" w:cs="Arial"/>
              <w:color w:val="auto"/>
            </w:rPr>
            <w:t>Eficiencia terminal en educación primaria y secundaria (escuelas apoyadas por FAEB)</w:t>
          </w:r>
          <w:r>
            <w:rPr>
              <w:rFonts w:ascii="Arial" w:hAnsi="Arial" w:cs="Arial"/>
              <w:color w:val="auto"/>
            </w:rPr>
            <w:t>.</w:t>
          </w:r>
        </w:p>
        <w:p w:rsidR="00C010BF" w:rsidRDefault="00C010BF" w:rsidP="00F0688B">
          <w:pPr>
            <w:spacing w:line="360" w:lineRule="auto"/>
            <w:ind w:left="360"/>
            <w:jc w:val="both"/>
            <w:rPr>
              <w:rFonts w:ascii="Arial" w:hAnsi="Arial" w:cs="Arial"/>
              <w:sz w:val="24"/>
              <w:szCs w:val="24"/>
              <w:lang w:val="es-ES"/>
            </w:rPr>
          </w:pPr>
        </w:p>
        <w:p w:rsidR="00C010BF" w:rsidRDefault="00C010BF" w:rsidP="00C010BF">
          <w:pPr>
            <w:pStyle w:val="Default"/>
            <w:ind w:left="426"/>
            <w:jc w:val="both"/>
            <w:rPr>
              <w:sz w:val="15"/>
              <w:szCs w:val="15"/>
            </w:rPr>
          </w:pPr>
          <w:r>
            <w:rPr>
              <w:rFonts w:ascii="Arial" w:hAnsi="Arial" w:cs="Arial"/>
            </w:rPr>
            <w:t xml:space="preserve">Componente: </w:t>
          </w:r>
          <w:r w:rsidRPr="00C010BF">
            <w:rPr>
              <w:rFonts w:ascii="Arial" w:hAnsi="Arial" w:cs="Arial"/>
              <w:color w:val="auto"/>
            </w:rPr>
            <w:t>Índice de cobertura de la educación básica en escuelas apoyadas por FAEB</w:t>
          </w:r>
          <w:r>
            <w:rPr>
              <w:rFonts w:ascii="Arial" w:hAnsi="Arial" w:cs="Arial"/>
              <w:color w:val="auto"/>
            </w:rPr>
            <w:t>.</w:t>
          </w:r>
        </w:p>
        <w:p w:rsidR="00C010BF" w:rsidRDefault="00C010BF" w:rsidP="00F0688B">
          <w:pPr>
            <w:spacing w:line="360" w:lineRule="auto"/>
            <w:ind w:left="360"/>
            <w:jc w:val="both"/>
            <w:rPr>
              <w:rFonts w:ascii="Arial" w:hAnsi="Arial" w:cs="Arial"/>
              <w:sz w:val="24"/>
              <w:szCs w:val="24"/>
              <w:lang w:val="es-ES"/>
            </w:rPr>
          </w:pPr>
        </w:p>
        <w:p w:rsidR="00C010BF" w:rsidRDefault="00C010BF" w:rsidP="00F0688B">
          <w:pPr>
            <w:spacing w:line="360" w:lineRule="auto"/>
            <w:ind w:left="360"/>
            <w:jc w:val="both"/>
            <w:rPr>
              <w:rFonts w:ascii="Arial" w:hAnsi="Arial" w:cs="Arial"/>
              <w:sz w:val="24"/>
              <w:szCs w:val="24"/>
              <w:lang w:val="es-ES"/>
            </w:rPr>
          </w:pPr>
          <w:r>
            <w:rPr>
              <w:rFonts w:ascii="Arial" w:hAnsi="Arial" w:cs="Arial"/>
              <w:sz w:val="24"/>
              <w:szCs w:val="24"/>
              <w:lang w:val="es-ES"/>
            </w:rPr>
            <w:t xml:space="preserve">Actividad: </w:t>
          </w:r>
        </w:p>
        <w:p w:rsidR="00C010BF" w:rsidRDefault="00C010BF" w:rsidP="00C010BF">
          <w:pPr>
            <w:pStyle w:val="Default"/>
            <w:ind w:firstLine="426"/>
            <w:jc w:val="both"/>
            <w:rPr>
              <w:rFonts w:ascii="Arial" w:hAnsi="Arial" w:cs="Arial"/>
            </w:rPr>
          </w:pPr>
          <w:r>
            <w:rPr>
              <w:rFonts w:ascii="Arial" w:hAnsi="Arial" w:cs="Arial"/>
            </w:rPr>
            <w:t xml:space="preserve">1.- </w:t>
          </w:r>
          <w:r w:rsidRPr="00C010BF">
            <w:rPr>
              <w:rFonts w:ascii="Arial" w:hAnsi="Arial" w:cs="Arial"/>
            </w:rPr>
            <w:t>Porcentaje de recursos del FAEB destinados a educación preescolar</w:t>
          </w:r>
          <w:r>
            <w:rPr>
              <w:rFonts w:ascii="Arial" w:hAnsi="Arial" w:cs="Arial"/>
            </w:rPr>
            <w:t>.</w:t>
          </w:r>
        </w:p>
        <w:p w:rsidR="00C010BF" w:rsidRDefault="00C010BF" w:rsidP="00C010BF">
          <w:pPr>
            <w:pStyle w:val="Default"/>
            <w:ind w:firstLine="426"/>
            <w:jc w:val="both"/>
            <w:rPr>
              <w:rFonts w:ascii="Arial" w:hAnsi="Arial" w:cs="Arial"/>
            </w:rPr>
          </w:pPr>
        </w:p>
        <w:p w:rsidR="00C010BF" w:rsidRDefault="00C010BF" w:rsidP="00C010BF">
          <w:pPr>
            <w:pStyle w:val="Default"/>
            <w:ind w:firstLine="426"/>
            <w:jc w:val="both"/>
            <w:rPr>
              <w:rFonts w:ascii="Arial" w:hAnsi="Arial" w:cs="Arial"/>
            </w:rPr>
          </w:pPr>
          <w:r>
            <w:rPr>
              <w:rFonts w:ascii="Arial" w:hAnsi="Arial" w:cs="Arial"/>
            </w:rPr>
            <w:t xml:space="preserve">2.- </w:t>
          </w:r>
          <w:r w:rsidRPr="00C010BF">
            <w:rPr>
              <w:rFonts w:ascii="Arial" w:hAnsi="Arial" w:cs="Arial"/>
            </w:rPr>
            <w:t>Porcentaje de recursos del FAEB destinados a educación primaria</w:t>
          </w:r>
          <w:r>
            <w:rPr>
              <w:rFonts w:ascii="Arial" w:hAnsi="Arial" w:cs="Arial"/>
            </w:rPr>
            <w:t>.</w:t>
          </w:r>
        </w:p>
        <w:p w:rsidR="00C010BF" w:rsidRDefault="00C010BF" w:rsidP="00C010BF">
          <w:pPr>
            <w:pStyle w:val="Default"/>
            <w:ind w:firstLine="426"/>
            <w:jc w:val="both"/>
            <w:rPr>
              <w:rFonts w:ascii="Arial" w:hAnsi="Arial" w:cs="Arial"/>
            </w:rPr>
          </w:pPr>
        </w:p>
        <w:p w:rsidR="00C010BF" w:rsidRPr="00C010BF" w:rsidRDefault="00C010BF" w:rsidP="00C010BF">
          <w:pPr>
            <w:pStyle w:val="Default"/>
            <w:ind w:firstLine="426"/>
            <w:jc w:val="both"/>
            <w:rPr>
              <w:rFonts w:ascii="Arial" w:hAnsi="Arial" w:cs="Arial"/>
            </w:rPr>
          </w:pPr>
          <w:r>
            <w:rPr>
              <w:rFonts w:ascii="Arial" w:hAnsi="Arial" w:cs="Arial"/>
            </w:rPr>
            <w:t xml:space="preserve">3.- </w:t>
          </w:r>
          <w:r w:rsidRPr="00C010BF">
            <w:rPr>
              <w:rFonts w:ascii="Arial" w:hAnsi="Arial" w:cs="Arial"/>
            </w:rPr>
            <w:t>Porcentaje de recursos del FAEB destinados a educación secundaria</w:t>
          </w:r>
        </w:p>
        <w:p w:rsidR="00C010BF" w:rsidRPr="00C010BF" w:rsidRDefault="00C010BF" w:rsidP="00C010BF">
          <w:pPr>
            <w:pStyle w:val="Default"/>
            <w:jc w:val="both"/>
            <w:rPr>
              <w:rFonts w:ascii="Arial" w:hAnsi="Arial" w:cs="Arial"/>
            </w:rPr>
          </w:pPr>
        </w:p>
        <w:p w:rsidR="00C010BF" w:rsidRPr="00C010BF" w:rsidRDefault="00C010BF" w:rsidP="00C010BF">
          <w:pPr>
            <w:pStyle w:val="Default"/>
            <w:jc w:val="both"/>
            <w:rPr>
              <w:rFonts w:ascii="Arial" w:hAnsi="Arial" w:cs="Arial"/>
            </w:rPr>
          </w:pPr>
        </w:p>
        <w:p w:rsidR="00C010BF" w:rsidRPr="00C010BF" w:rsidRDefault="00C010BF" w:rsidP="00F0688B">
          <w:pPr>
            <w:spacing w:line="360" w:lineRule="auto"/>
            <w:ind w:left="360"/>
            <w:jc w:val="both"/>
            <w:rPr>
              <w:rFonts w:ascii="Arial" w:hAnsi="Arial" w:cs="Arial"/>
              <w:color w:val="000000"/>
              <w:sz w:val="24"/>
              <w:szCs w:val="24"/>
              <w:lang w:val="es-ES"/>
            </w:rPr>
          </w:pPr>
        </w:p>
        <w:p w:rsidR="00F0688B" w:rsidRDefault="00F0688B" w:rsidP="00F0688B">
          <w:pPr>
            <w:spacing w:line="360" w:lineRule="auto"/>
            <w:ind w:left="360"/>
            <w:jc w:val="both"/>
            <w:rPr>
              <w:rFonts w:ascii="Arial" w:hAnsi="Arial" w:cs="Arial"/>
              <w:sz w:val="24"/>
              <w:szCs w:val="24"/>
              <w:lang w:val="es-ES"/>
            </w:rPr>
          </w:pPr>
        </w:p>
        <w:p w:rsidR="00366F74" w:rsidRDefault="00366F74" w:rsidP="00F0688B">
          <w:pPr>
            <w:spacing w:line="360" w:lineRule="auto"/>
            <w:ind w:left="360"/>
            <w:jc w:val="both"/>
            <w:rPr>
              <w:rFonts w:ascii="Arial" w:hAnsi="Arial" w:cs="Arial"/>
              <w:sz w:val="24"/>
              <w:szCs w:val="24"/>
              <w:lang w:val="es-ES"/>
            </w:rPr>
          </w:pPr>
        </w:p>
        <w:p w:rsidR="00366F74" w:rsidRDefault="00366F7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F0688B" w:rsidRPr="00984877" w:rsidRDefault="00F0688B" w:rsidP="00F0688B">
          <w:p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Eficiencia</w:t>
          </w: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t xml:space="preserve">¿Se ha identificado y cuantificado costos de operación y costos unitarios dependiendo del Propósito y de los Componentes de cada programa asociado al fondo? Si fuera el caso, presentar dichos costos. </w:t>
          </w:r>
        </w:p>
        <w:p w:rsidR="005E49E4" w:rsidRPr="00984877" w:rsidRDefault="00F0688B" w:rsidP="005E49E4">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E34D59">
            <w:rPr>
              <w:rFonts w:ascii="Arial" w:hAnsi="Arial" w:cs="Arial"/>
              <w:sz w:val="24"/>
              <w:szCs w:val="24"/>
              <w:lang w:val="es-ES"/>
            </w:rPr>
            <w:t>Sí</w:t>
          </w:r>
          <w:r w:rsidR="005E49E4" w:rsidRPr="00984877">
            <w:rPr>
              <w:rFonts w:ascii="Arial" w:hAnsi="Arial" w:cs="Arial"/>
              <w:b/>
              <w:sz w:val="24"/>
              <w:szCs w:val="24"/>
              <w:lang w:val="es-ES"/>
            </w:rPr>
            <w:t>.</w:t>
          </w:r>
        </w:p>
        <w:p w:rsidR="005E49E4" w:rsidRPr="005E49E4" w:rsidRDefault="005E49E4" w:rsidP="005E49E4">
          <w:pPr>
            <w:spacing w:line="360" w:lineRule="auto"/>
            <w:ind w:left="360"/>
            <w:jc w:val="both"/>
            <w:rPr>
              <w:rFonts w:ascii="Arial" w:hAnsi="Arial" w:cs="Arial"/>
              <w:sz w:val="24"/>
              <w:szCs w:val="24"/>
              <w:lang w:val="es-ES"/>
            </w:rPr>
          </w:pPr>
        </w:p>
        <w:p w:rsidR="00F0688B" w:rsidRDefault="00E34D59" w:rsidP="005E49E4">
          <w:pPr>
            <w:spacing w:line="360" w:lineRule="auto"/>
            <w:ind w:left="360"/>
            <w:jc w:val="both"/>
            <w:rPr>
              <w:rFonts w:ascii="Arial" w:hAnsi="Arial" w:cs="Arial"/>
              <w:sz w:val="24"/>
              <w:szCs w:val="24"/>
              <w:lang w:val="es-ES"/>
            </w:rPr>
          </w:pPr>
          <w:r>
            <w:rPr>
              <w:rFonts w:ascii="Arial" w:hAnsi="Arial" w:cs="Arial"/>
              <w:sz w:val="24"/>
              <w:szCs w:val="24"/>
              <w:lang w:val="es-ES"/>
            </w:rPr>
            <w:t>El Presupuesto ejercido por el FAEB al cierre de Diciembre del 2013</w:t>
          </w:r>
          <w:r w:rsidR="005E49E4" w:rsidRPr="005E49E4">
            <w:rPr>
              <w:rFonts w:ascii="Arial" w:hAnsi="Arial" w:cs="Arial"/>
              <w:sz w:val="24"/>
              <w:szCs w:val="24"/>
              <w:lang w:val="es-ES"/>
            </w:rPr>
            <w:t>.</w:t>
          </w:r>
        </w:p>
        <w:tbl>
          <w:tblPr>
            <w:tblStyle w:val="Tablaconcuadrcula"/>
            <w:tblW w:w="0" w:type="auto"/>
            <w:tblInd w:w="360" w:type="dxa"/>
            <w:tblLook w:val="04A0" w:firstRow="1" w:lastRow="0" w:firstColumn="1" w:lastColumn="0" w:noHBand="0" w:noVBand="1"/>
          </w:tblPr>
          <w:tblGrid>
            <w:gridCol w:w="1648"/>
            <w:gridCol w:w="2218"/>
            <w:gridCol w:w="1966"/>
            <w:gridCol w:w="2085"/>
            <w:gridCol w:w="1911"/>
          </w:tblGrid>
          <w:tr w:rsidR="00E34D59" w:rsidTr="00E34D59">
            <w:tc>
              <w:tcPr>
                <w:tcW w:w="1648" w:type="dxa"/>
              </w:tcPr>
              <w:p w:rsidR="00E34D59" w:rsidRDefault="00E34D59" w:rsidP="00E34D59">
                <w:pPr>
                  <w:spacing w:line="360" w:lineRule="auto"/>
                  <w:jc w:val="both"/>
                  <w:rPr>
                    <w:rFonts w:ascii="Arial" w:hAnsi="Arial" w:cs="Arial"/>
                    <w:sz w:val="24"/>
                    <w:szCs w:val="24"/>
                    <w:lang w:val="es-ES"/>
                  </w:rPr>
                </w:pPr>
                <w:r>
                  <w:rPr>
                    <w:rFonts w:ascii="Arial" w:hAnsi="Arial" w:cs="Arial"/>
                    <w:sz w:val="24"/>
                    <w:szCs w:val="24"/>
                    <w:lang w:val="es-ES"/>
                  </w:rPr>
                  <w:t xml:space="preserve">Capítulo </w:t>
                </w:r>
              </w:p>
            </w:tc>
            <w:tc>
              <w:tcPr>
                <w:tcW w:w="2218" w:type="dxa"/>
              </w:tcPr>
              <w:p w:rsidR="00E34D59" w:rsidRDefault="00E34D59" w:rsidP="005E49E4">
                <w:pPr>
                  <w:spacing w:line="360" w:lineRule="auto"/>
                  <w:jc w:val="both"/>
                  <w:rPr>
                    <w:rFonts w:ascii="Arial" w:hAnsi="Arial" w:cs="Arial"/>
                    <w:sz w:val="24"/>
                    <w:szCs w:val="24"/>
                    <w:lang w:val="es-ES"/>
                  </w:rPr>
                </w:pPr>
                <w:r>
                  <w:rPr>
                    <w:rFonts w:ascii="Arial" w:hAnsi="Arial" w:cs="Arial"/>
                    <w:sz w:val="24"/>
                    <w:szCs w:val="24"/>
                    <w:lang w:val="es-ES"/>
                  </w:rPr>
                  <w:t xml:space="preserve">Asignado </w:t>
                </w:r>
              </w:p>
            </w:tc>
            <w:tc>
              <w:tcPr>
                <w:tcW w:w="1966" w:type="dxa"/>
              </w:tcPr>
              <w:p w:rsidR="00E34D59" w:rsidRDefault="00E34D59" w:rsidP="005E49E4">
                <w:pPr>
                  <w:spacing w:line="360" w:lineRule="auto"/>
                  <w:jc w:val="both"/>
                  <w:rPr>
                    <w:rFonts w:ascii="Arial" w:hAnsi="Arial" w:cs="Arial"/>
                    <w:sz w:val="24"/>
                    <w:szCs w:val="24"/>
                    <w:lang w:val="es-ES"/>
                  </w:rPr>
                </w:pPr>
                <w:r>
                  <w:rPr>
                    <w:rFonts w:ascii="Arial" w:hAnsi="Arial" w:cs="Arial"/>
                    <w:sz w:val="24"/>
                    <w:szCs w:val="24"/>
                    <w:lang w:val="es-ES"/>
                  </w:rPr>
                  <w:t xml:space="preserve">Ejercido </w:t>
                </w:r>
              </w:p>
            </w:tc>
            <w:tc>
              <w:tcPr>
                <w:tcW w:w="2085" w:type="dxa"/>
              </w:tcPr>
              <w:p w:rsidR="00E34D59" w:rsidRDefault="00E34D59" w:rsidP="005E49E4">
                <w:pPr>
                  <w:spacing w:line="360" w:lineRule="auto"/>
                  <w:jc w:val="both"/>
                  <w:rPr>
                    <w:rFonts w:ascii="Arial" w:hAnsi="Arial" w:cs="Arial"/>
                    <w:sz w:val="24"/>
                    <w:szCs w:val="24"/>
                    <w:lang w:val="es-ES"/>
                  </w:rPr>
                </w:pPr>
                <w:r>
                  <w:rPr>
                    <w:rFonts w:ascii="Arial" w:hAnsi="Arial" w:cs="Arial"/>
                    <w:sz w:val="24"/>
                    <w:szCs w:val="24"/>
                    <w:lang w:val="es-ES"/>
                  </w:rPr>
                  <w:t xml:space="preserve">Acumulado </w:t>
                </w:r>
              </w:p>
            </w:tc>
            <w:tc>
              <w:tcPr>
                <w:tcW w:w="1911" w:type="dxa"/>
              </w:tcPr>
              <w:p w:rsidR="00E34D59" w:rsidRDefault="00E34D59" w:rsidP="005E49E4">
                <w:pPr>
                  <w:spacing w:line="360" w:lineRule="auto"/>
                  <w:jc w:val="both"/>
                  <w:rPr>
                    <w:rFonts w:ascii="Arial" w:hAnsi="Arial" w:cs="Arial"/>
                    <w:sz w:val="24"/>
                    <w:szCs w:val="24"/>
                    <w:lang w:val="es-ES"/>
                  </w:rPr>
                </w:pPr>
                <w:r>
                  <w:rPr>
                    <w:rFonts w:ascii="Arial" w:hAnsi="Arial" w:cs="Arial"/>
                    <w:sz w:val="24"/>
                    <w:szCs w:val="24"/>
                    <w:lang w:val="es-ES"/>
                  </w:rPr>
                  <w:t xml:space="preserve">Saldo </w:t>
                </w:r>
              </w:p>
            </w:tc>
          </w:tr>
          <w:tr w:rsidR="00E34D59" w:rsidTr="00E34D59">
            <w:tc>
              <w:tcPr>
                <w:tcW w:w="1648" w:type="dxa"/>
              </w:tcPr>
              <w:p w:rsidR="00E34D59" w:rsidRDefault="00E34D59" w:rsidP="00E34D59">
                <w:pPr>
                  <w:spacing w:line="360" w:lineRule="auto"/>
                  <w:rPr>
                    <w:rFonts w:ascii="Arial" w:hAnsi="Arial" w:cs="Arial"/>
                    <w:sz w:val="24"/>
                    <w:szCs w:val="24"/>
                    <w:lang w:val="es-ES"/>
                  </w:rPr>
                </w:pPr>
                <w:r>
                  <w:rPr>
                    <w:rFonts w:ascii="Arial" w:hAnsi="Arial" w:cs="Arial"/>
                    <w:sz w:val="24"/>
                    <w:szCs w:val="24"/>
                    <w:lang w:val="es-ES"/>
                  </w:rPr>
                  <w:t>1000</w:t>
                </w:r>
              </w:p>
            </w:tc>
            <w:tc>
              <w:tcPr>
                <w:tcW w:w="2218"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5,262,320,0299.90</w:t>
                </w:r>
              </w:p>
            </w:tc>
            <w:tc>
              <w:tcPr>
                <w:tcW w:w="1966"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901,476,192.48</w:t>
                </w:r>
              </w:p>
            </w:tc>
            <w:tc>
              <w:tcPr>
                <w:tcW w:w="2085"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5,191,661,002.53</w:t>
                </w:r>
              </w:p>
            </w:tc>
            <w:tc>
              <w:tcPr>
                <w:tcW w:w="1911"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70,659,027.37</w:t>
                </w:r>
              </w:p>
            </w:tc>
          </w:tr>
          <w:tr w:rsidR="00E34D59" w:rsidTr="00E34D59">
            <w:tc>
              <w:tcPr>
                <w:tcW w:w="1648" w:type="dxa"/>
              </w:tcPr>
              <w:p w:rsidR="00E34D59" w:rsidRDefault="00E34D59" w:rsidP="00E34D59">
                <w:pPr>
                  <w:spacing w:line="360" w:lineRule="auto"/>
                  <w:rPr>
                    <w:rFonts w:ascii="Arial" w:hAnsi="Arial" w:cs="Arial"/>
                    <w:sz w:val="24"/>
                    <w:szCs w:val="24"/>
                    <w:lang w:val="es-ES"/>
                  </w:rPr>
                </w:pPr>
                <w:r>
                  <w:rPr>
                    <w:rFonts w:ascii="Arial" w:hAnsi="Arial" w:cs="Arial"/>
                    <w:sz w:val="24"/>
                    <w:szCs w:val="24"/>
                    <w:lang w:val="es-ES"/>
                  </w:rPr>
                  <w:t>2000</w:t>
                </w:r>
              </w:p>
            </w:tc>
            <w:tc>
              <w:tcPr>
                <w:tcW w:w="2218"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64,856,973.85</w:t>
                </w:r>
              </w:p>
            </w:tc>
            <w:tc>
              <w:tcPr>
                <w:tcW w:w="1966"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9,102,313.75</w:t>
                </w:r>
              </w:p>
            </w:tc>
            <w:tc>
              <w:tcPr>
                <w:tcW w:w="2085"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53,720,988.77</w:t>
                </w:r>
              </w:p>
            </w:tc>
            <w:tc>
              <w:tcPr>
                <w:tcW w:w="1911"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11,135,985.08</w:t>
                </w:r>
              </w:p>
            </w:tc>
          </w:tr>
          <w:tr w:rsidR="00E34D59" w:rsidTr="00E34D59">
            <w:tc>
              <w:tcPr>
                <w:tcW w:w="1648" w:type="dxa"/>
              </w:tcPr>
              <w:p w:rsidR="00E34D59" w:rsidRDefault="00E34D59" w:rsidP="00E34D59">
                <w:pPr>
                  <w:spacing w:line="360" w:lineRule="auto"/>
                  <w:rPr>
                    <w:rFonts w:ascii="Arial" w:hAnsi="Arial" w:cs="Arial"/>
                    <w:sz w:val="24"/>
                    <w:szCs w:val="24"/>
                    <w:lang w:val="es-ES"/>
                  </w:rPr>
                </w:pPr>
                <w:r>
                  <w:rPr>
                    <w:rFonts w:ascii="Arial" w:hAnsi="Arial" w:cs="Arial"/>
                    <w:sz w:val="24"/>
                    <w:szCs w:val="24"/>
                    <w:lang w:val="es-ES"/>
                  </w:rPr>
                  <w:t>3000</w:t>
                </w:r>
              </w:p>
            </w:tc>
            <w:tc>
              <w:tcPr>
                <w:tcW w:w="2218"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272,063,454.63</w:t>
                </w:r>
              </w:p>
            </w:tc>
            <w:tc>
              <w:tcPr>
                <w:tcW w:w="1966"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65,885,891.56</w:t>
                </w:r>
              </w:p>
            </w:tc>
            <w:tc>
              <w:tcPr>
                <w:tcW w:w="2085"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246,981,258.14</w:t>
                </w:r>
              </w:p>
            </w:tc>
            <w:tc>
              <w:tcPr>
                <w:tcW w:w="1911"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25,102,196.49</w:t>
                </w:r>
              </w:p>
            </w:tc>
          </w:tr>
          <w:tr w:rsidR="00E34D59" w:rsidTr="00E34D59">
            <w:tc>
              <w:tcPr>
                <w:tcW w:w="1648" w:type="dxa"/>
              </w:tcPr>
              <w:p w:rsidR="00E34D59" w:rsidRDefault="00E34D59" w:rsidP="00E34D59">
                <w:pPr>
                  <w:spacing w:line="360" w:lineRule="auto"/>
                  <w:rPr>
                    <w:rFonts w:ascii="Arial" w:hAnsi="Arial" w:cs="Arial"/>
                    <w:sz w:val="24"/>
                    <w:szCs w:val="24"/>
                    <w:lang w:val="es-ES"/>
                  </w:rPr>
                </w:pPr>
                <w:r>
                  <w:rPr>
                    <w:rFonts w:ascii="Arial" w:hAnsi="Arial" w:cs="Arial"/>
                    <w:sz w:val="24"/>
                    <w:szCs w:val="24"/>
                    <w:lang w:val="es-ES"/>
                  </w:rPr>
                  <w:t>4000</w:t>
                </w:r>
              </w:p>
            </w:tc>
            <w:tc>
              <w:tcPr>
                <w:tcW w:w="2218"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42,617,495.64</w:t>
                </w:r>
              </w:p>
            </w:tc>
            <w:tc>
              <w:tcPr>
                <w:tcW w:w="1966"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4,574,.41</w:t>
                </w:r>
              </w:p>
            </w:tc>
            <w:tc>
              <w:tcPr>
                <w:tcW w:w="2085"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42,088,790.01</w:t>
                </w:r>
              </w:p>
            </w:tc>
            <w:tc>
              <w:tcPr>
                <w:tcW w:w="1911"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528,705.63</w:t>
                </w:r>
              </w:p>
            </w:tc>
          </w:tr>
          <w:tr w:rsidR="00E34D59" w:rsidTr="00E34D59">
            <w:tc>
              <w:tcPr>
                <w:tcW w:w="1648" w:type="dxa"/>
              </w:tcPr>
              <w:p w:rsidR="00E34D59" w:rsidRDefault="00E34D59" w:rsidP="00E34D59">
                <w:pPr>
                  <w:spacing w:line="360" w:lineRule="auto"/>
                  <w:rPr>
                    <w:rFonts w:ascii="Arial" w:hAnsi="Arial" w:cs="Arial"/>
                    <w:sz w:val="24"/>
                    <w:szCs w:val="24"/>
                    <w:lang w:val="es-ES"/>
                  </w:rPr>
                </w:pPr>
                <w:r>
                  <w:rPr>
                    <w:rFonts w:ascii="Arial" w:hAnsi="Arial" w:cs="Arial"/>
                    <w:sz w:val="24"/>
                    <w:szCs w:val="24"/>
                    <w:lang w:val="es-ES"/>
                  </w:rPr>
                  <w:t>5000</w:t>
                </w:r>
              </w:p>
            </w:tc>
            <w:tc>
              <w:tcPr>
                <w:tcW w:w="2218"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24,973,249.20</w:t>
                </w:r>
              </w:p>
            </w:tc>
            <w:tc>
              <w:tcPr>
                <w:tcW w:w="1966"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13,593,104.68</w:t>
                </w:r>
              </w:p>
            </w:tc>
            <w:tc>
              <w:tcPr>
                <w:tcW w:w="2085"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24,049,370.79</w:t>
                </w:r>
              </w:p>
            </w:tc>
            <w:tc>
              <w:tcPr>
                <w:tcW w:w="1911"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923,878.41</w:t>
                </w:r>
              </w:p>
            </w:tc>
          </w:tr>
          <w:tr w:rsidR="00E34D59" w:rsidTr="00E34D59">
            <w:tc>
              <w:tcPr>
                <w:tcW w:w="1648" w:type="dxa"/>
              </w:tcPr>
              <w:p w:rsidR="00E34D59" w:rsidRDefault="00E34D59" w:rsidP="00E34D59">
                <w:pPr>
                  <w:spacing w:line="360" w:lineRule="auto"/>
                  <w:rPr>
                    <w:rFonts w:ascii="Arial" w:hAnsi="Arial" w:cs="Arial"/>
                    <w:sz w:val="24"/>
                    <w:szCs w:val="24"/>
                    <w:lang w:val="es-ES"/>
                  </w:rPr>
                </w:pPr>
                <w:r>
                  <w:rPr>
                    <w:rFonts w:ascii="Arial" w:hAnsi="Arial" w:cs="Arial"/>
                    <w:sz w:val="24"/>
                    <w:szCs w:val="24"/>
                    <w:lang w:val="es-ES"/>
                  </w:rPr>
                  <w:t>Total</w:t>
                </w:r>
              </w:p>
            </w:tc>
            <w:tc>
              <w:tcPr>
                <w:tcW w:w="2218"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5,666,831,203.22</w:t>
                </w:r>
              </w:p>
            </w:tc>
            <w:tc>
              <w:tcPr>
                <w:tcW w:w="1966"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990,062,076.88</w:t>
                </w:r>
              </w:p>
            </w:tc>
            <w:tc>
              <w:tcPr>
                <w:tcW w:w="2085"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5,558,481,410.24</w:t>
                </w:r>
              </w:p>
            </w:tc>
            <w:tc>
              <w:tcPr>
                <w:tcW w:w="1911" w:type="dxa"/>
              </w:tcPr>
              <w:p w:rsidR="00E34D59" w:rsidRDefault="00E34D59" w:rsidP="00E34D59">
                <w:pPr>
                  <w:spacing w:line="360" w:lineRule="auto"/>
                  <w:jc w:val="right"/>
                  <w:rPr>
                    <w:rFonts w:ascii="Arial" w:hAnsi="Arial" w:cs="Arial"/>
                    <w:sz w:val="24"/>
                    <w:szCs w:val="24"/>
                    <w:lang w:val="es-ES"/>
                  </w:rPr>
                </w:pPr>
                <w:r>
                  <w:rPr>
                    <w:rFonts w:ascii="Arial" w:hAnsi="Arial" w:cs="Arial"/>
                    <w:sz w:val="24"/>
                    <w:szCs w:val="24"/>
                    <w:lang w:val="es-ES"/>
                  </w:rPr>
                  <w:t>108,349,792.98</w:t>
                </w:r>
              </w:p>
            </w:tc>
          </w:tr>
        </w:tbl>
        <w:p w:rsidR="005E49E4" w:rsidRDefault="005E49E4" w:rsidP="005E49E4">
          <w:pPr>
            <w:spacing w:line="360" w:lineRule="auto"/>
            <w:ind w:left="360"/>
            <w:jc w:val="both"/>
            <w:rPr>
              <w:rFonts w:ascii="Arial" w:hAnsi="Arial" w:cs="Arial"/>
              <w:sz w:val="24"/>
              <w:szCs w:val="24"/>
              <w:lang w:val="es-ES"/>
            </w:rPr>
          </w:pPr>
        </w:p>
        <w:p w:rsidR="005E49E4" w:rsidRDefault="005E49E4" w:rsidP="005E49E4">
          <w:pPr>
            <w:spacing w:line="360" w:lineRule="auto"/>
            <w:ind w:left="360"/>
            <w:jc w:val="both"/>
            <w:rPr>
              <w:rFonts w:ascii="Arial" w:hAnsi="Arial" w:cs="Arial"/>
              <w:sz w:val="24"/>
              <w:szCs w:val="24"/>
              <w:lang w:val="es-ES"/>
            </w:rPr>
          </w:pPr>
        </w:p>
        <w:p w:rsidR="005E49E4" w:rsidRDefault="005E49E4" w:rsidP="005E49E4">
          <w:pPr>
            <w:spacing w:line="360" w:lineRule="auto"/>
            <w:ind w:left="360"/>
            <w:jc w:val="both"/>
            <w:rPr>
              <w:rFonts w:ascii="Arial" w:hAnsi="Arial" w:cs="Arial"/>
              <w:sz w:val="24"/>
              <w:szCs w:val="24"/>
              <w:lang w:val="es-ES"/>
            </w:rPr>
          </w:pPr>
        </w:p>
        <w:p w:rsidR="005E49E4" w:rsidRDefault="005E49E4" w:rsidP="005E49E4">
          <w:pPr>
            <w:spacing w:line="360" w:lineRule="auto"/>
            <w:ind w:left="360"/>
            <w:jc w:val="both"/>
            <w:rPr>
              <w:rFonts w:ascii="Arial" w:hAnsi="Arial" w:cs="Arial"/>
              <w:sz w:val="24"/>
              <w:szCs w:val="24"/>
              <w:lang w:val="es-ES"/>
            </w:rPr>
          </w:pPr>
        </w:p>
        <w:p w:rsidR="005E49E4" w:rsidRDefault="005E49E4" w:rsidP="005E49E4">
          <w:pPr>
            <w:spacing w:line="360" w:lineRule="auto"/>
            <w:ind w:left="360"/>
            <w:jc w:val="both"/>
            <w:rPr>
              <w:rFonts w:ascii="Arial" w:hAnsi="Arial" w:cs="Arial"/>
              <w:sz w:val="24"/>
              <w:szCs w:val="24"/>
              <w:lang w:val="es-ES"/>
            </w:rPr>
          </w:pPr>
        </w:p>
        <w:p w:rsidR="005E49E4" w:rsidRDefault="005E49E4" w:rsidP="005E49E4">
          <w:pPr>
            <w:spacing w:line="360" w:lineRule="auto"/>
            <w:ind w:left="360"/>
            <w:jc w:val="both"/>
            <w:rPr>
              <w:rFonts w:ascii="Arial" w:hAnsi="Arial" w:cs="Arial"/>
              <w:sz w:val="24"/>
              <w:szCs w:val="24"/>
              <w:lang w:val="es-ES"/>
            </w:rPr>
          </w:pPr>
        </w:p>
        <w:p w:rsidR="005E49E4" w:rsidRDefault="005E49E4" w:rsidP="005E49E4">
          <w:pPr>
            <w:spacing w:line="360" w:lineRule="auto"/>
            <w:ind w:left="360"/>
            <w:jc w:val="both"/>
            <w:rPr>
              <w:rFonts w:ascii="Arial" w:hAnsi="Arial" w:cs="Arial"/>
              <w:sz w:val="24"/>
              <w:szCs w:val="24"/>
              <w:lang w:val="es-ES"/>
            </w:rPr>
          </w:pPr>
        </w:p>
        <w:p w:rsidR="005E49E4" w:rsidRDefault="005E49E4" w:rsidP="005E49E4">
          <w:pPr>
            <w:spacing w:line="360" w:lineRule="auto"/>
            <w:ind w:left="360"/>
            <w:jc w:val="both"/>
            <w:rPr>
              <w:rFonts w:ascii="Arial" w:hAnsi="Arial" w:cs="Arial"/>
              <w:sz w:val="24"/>
              <w:szCs w:val="24"/>
              <w:lang w:val="es-ES"/>
            </w:rPr>
          </w:pPr>
        </w:p>
        <w:p w:rsidR="005E49E4" w:rsidRDefault="005E49E4" w:rsidP="005E49E4">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¿Se cuenta con procedimientos para medir costo-efectividad en la ejecución de cada programa asociado al fondo?</w:t>
          </w:r>
        </w:p>
        <w:p w:rsidR="005E49E4" w:rsidRPr="00984877" w:rsidRDefault="00F0688B" w:rsidP="005E49E4">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5E49E4" w:rsidRPr="00984877">
            <w:rPr>
              <w:rFonts w:ascii="Arial" w:hAnsi="Arial" w:cs="Arial"/>
              <w:b/>
              <w:sz w:val="24"/>
              <w:szCs w:val="24"/>
              <w:lang w:val="es-ES"/>
            </w:rPr>
            <w:t>Sí.</w:t>
          </w:r>
        </w:p>
        <w:p w:rsidR="005E49E4" w:rsidRPr="005E49E4" w:rsidRDefault="005E49E4" w:rsidP="005E49E4">
          <w:pPr>
            <w:spacing w:line="360" w:lineRule="auto"/>
            <w:ind w:left="360"/>
            <w:jc w:val="both"/>
            <w:rPr>
              <w:rFonts w:ascii="Arial" w:hAnsi="Arial" w:cs="Arial"/>
              <w:sz w:val="24"/>
              <w:szCs w:val="24"/>
              <w:lang w:val="es-ES"/>
            </w:rPr>
          </w:pPr>
        </w:p>
        <w:p w:rsidR="005E49E4" w:rsidRPr="005E49E4" w:rsidRDefault="005E49E4" w:rsidP="005E49E4">
          <w:pPr>
            <w:spacing w:line="360" w:lineRule="auto"/>
            <w:ind w:left="360"/>
            <w:jc w:val="both"/>
            <w:rPr>
              <w:rFonts w:ascii="Arial" w:hAnsi="Arial" w:cs="Arial"/>
              <w:sz w:val="24"/>
              <w:szCs w:val="24"/>
              <w:lang w:val="es-ES"/>
            </w:rPr>
          </w:pPr>
          <w:r w:rsidRPr="005E49E4">
            <w:rPr>
              <w:rFonts w:ascii="Arial" w:hAnsi="Arial" w:cs="Arial"/>
              <w:sz w:val="24"/>
              <w:szCs w:val="24"/>
              <w:lang w:val="es-ES"/>
            </w:rPr>
            <w:t xml:space="preserve">Los objetivos del fin, el propósito y el componente miden el costo por alumno que están registrados en las escuelas que cuentan con el apoyo del fondo, en el fin en términos de porcentaje,  en el propósito en términos de porcentaje de alumnos que logran terminar el grado escolar que está apoyado por el fondo; y en el componente también en términos de porcentaje de los alumnos registrados en las escuelas que están apoyadas por el fondo, el cual señala el rango de la población objetivo en el componente que es de los </w:t>
          </w:r>
          <w:r w:rsidR="00093D61">
            <w:rPr>
              <w:rFonts w:ascii="Arial" w:hAnsi="Arial" w:cs="Arial"/>
              <w:sz w:val="24"/>
              <w:szCs w:val="24"/>
              <w:lang w:val="es-ES"/>
            </w:rPr>
            <w:t>3</w:t>
          </w:r>
          <w:r w:rsidRPr="005E49E4">
            <w:rPr>
              <w:rFonts w:ascii="Arial" w:hAnsi="Arial" w:cs="Arial"/>
              <w:sz w:val="24"/>
              <w:szCs w:val="24"/>
              <w:lang w:val="es-ES"/>
            </w:rPr>
            <w:t xml:space="preserve"> a los 14 años de edad.</w:t>
          </w:r>
        </w:p>
        <w:p w:rsidR="00F0688B" w:rsidRDefault="00F0688B"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Pr="00424A8B" w:rsidRDefault="005E49E4"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¿Se identifica algún componente, actividad o proceso que no se esté llevando a cabo en la actualidad y que podría mejorar la eficiencia del programa?</w:t>
          </w:r>
        </w:p>
        <w:p w:rsidR="005E49E4" w:rsidRPr="00984877" w:rsidRDefault="00F0688B" w:rsidP="005E49E4">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5E49E4" w:rsidRPr="00984877">
            <w:rPr>
              <w:rFonts w:ascii="Arial" w:hAnsi="Arial" w:cs="Arial"/>
              <w:b/>
              <w:sz w:val="24"/>
              <w:szCs w:val="24"/>
              <w:lang w:val="es-ES"/>
            </w:rPr>
            <w:t>Sí.</w:t>
          </w:r>
        </w:p>
        <w:p w:rsidR="005E49E4" w:rsidRPr="005E49E4" w:rsidRDefault="005E49E4" w:rsidP="005E49E4">
          <w:pPr>
            <w:spacing w:line="360" w:lineRule="auto"/>
            <w:ind w:left="360"/>
            <w:jc w:val="both"/>
            <w:rPr>
              <w:rFonts w:ascii="Arial" w:hAnsi="Arial" w:cs="Arial"/>
              <w:sz w:val="24"/>
              <w:szCs w:val="24"/>
              <w:lang w:val="es-ES"/>
            </w:rPr>
          </w:pPr>
        </w:p>
        <w:p w:rsidR="005E49E4" w:rsidRPr="005E49E4" w:rsidRDefault="00471D79" w:rsidP="005E49E4">
          <w:pPr>
            <w:spacing w:line="360" w:lineRule="auto"/>
            <w:ind w:left="360"/>
            <w:jc w:val="both"/>
            <w:rPr>
              <w:rFonts w:ascii="Arial" w:hAnsi="Arial" w:cs="Arial"/>
              <w:sz w:val="24"/>
              <w:szCs w:val="24"/>
              <w:lang w:val="es-ES"/>
            </w:rPr>
          </w:pPr>
          <w:r>
            <w:rPr>
              <w:rFonts w:ascii="Arial" w:hAnsi="Arial" w:cs="Arial"/>
              <w:sz w:val="24"/>
              <w:szCs w:val="24"/>
              <w:lang w:val="es-ES"/>
            </w:rPr>
            <w:t xml:space="preserve">Es recomendable </w:t>
          </w:r>
          <w:r w:rsidR="005E49E4" w:rsidRPr="005E49E4">
            <w:rPr>
              <w:rFonts w:ascii="Arial" w:hAnsi="Arial" w:cs="Arial"/>
              <w:sz w:val="24"/>
              <w:szCs w:val="24"/>
              <w:lang w:val="es-ES"/>
            </w:rPr>
            <w:t xml:space="preserve"> un componente más, para efectos de cumplimiento con el objetivo del fondo, uno en términos de actualización y/o capacitación a los maestros que están desempeñando su función en escuelas apoyadas por el fondo.</w:t>
          </w:r>
        </w:p>
        <w:p w:rsidR="00F0688B" w:rsidRPr="00424A8B" w:rsidRDefault="00F0688B" w:rsidP="00F0688B">
          <w:pPr>
            <w:spacing w:line="360" w:lineRule="auto"/>
            <w:ind w:left="360"/>
            <w:jc w:val="both"/>
            <w:rPr>
              <w:rFonts w:ascii="Arial" w:hAnsi="Arial" w:cs="Arial"/>
              <w:sz w:val="24"/>
              <w:szCs w:val="24"/>
              <w:lang w:val="es-ES"/>
            </w:rPr>
          </w:pPr>
        </w:p>
        <w:p w:rsidR="00F0688B" w:rsidRDefault="00F0688B"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984877" w:rsidRDefault="00984877" w:rsidP="00F0688B">
          <w:pPr>
            <w:spacing w:line="360" w:lineRule="auto"/>
            <w:ind w:left="360"/>
            <w:jc w:val="both"/>
            <w:rPr>
              <w:rFonts w:ascii="Arial" w:hAnsi="Arial" w:cs="Arial"/>
              <w:sz w:val="24"/>
              <w:szCs w:val="24"/>
              <w:lang w:val="es-ES"/>
            </w:rPr>
          </w:pPr>
        </w:p>
        <w:p w:rsidR="00984877" w:rsidRPr="00424A8B" w:rsidRDefault="00984877"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¿Se identifican Componentes, Actividades o Procesos que se llevan a cabo en la actualidad y que podrían ser prescindibles o posibles de sustituir por mecanismos de menor costo?</w:t>
          </w:r>
        </w:p>
        <w:p w:rsidR="00366F74" w:rsidRPr="00984877" w:rsidRDefault="00F0688B" w:rsidP="005E49E4">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p>
        <w:p w:rsidR="00366F74" w:rsidRDefault="00366F74" w:rsidP="005E49E4">
          <w:pPr>
            <w:spacing w:line="360" w:lineRule="auto"/>
            <w:ind w:left="360"/>
            <w:jc w:val="both"/>
            <w:rPr>
              <w:rFonts w:ascii="Arial" w:hAnsi="Arial" w:cs="Arial"/>
              <w:sz w:val="24"/>
              <w:szCs w:val="24"/>
              <w:lang w:val="es-ES"/>
            </w:rPr>
          </w:pPr>
        </w:p>
        <w:p w:rsidR="005E49E4" w:rsidRPr="005E49E4" w:rsidRDefault="005E49E4" w:rsidP="005E49E4">
          <w:pPr>
            <w:spacing w:line="360" w:lineRule="auto"/>
            <w:ind w:left="360"/>
            <w:jc w:val="both"/>
            <w:rPr>
              <w:rFonts w:ascii="Arial" w:hAnsi="Arial" w:cs="Arial"/>
              <w:sz w:val="24"/>
              <w:szCs w:val="24"/>
              <w:lang w:val="es-ES"/>
            </w:rPr>
          </w:pPr>
          <w:r w:rsidRPr="005E49E4">
            <w:rPr>
              <w:rFonts w:ascii="Arial" w:hAnsi="Arial" w:cs="Arial"/>
              <w:sz w:val="24"/>
              <w:szCs w:val="24"/>
              <w:lang w:val="es-ES"/>
            </w:rPr>
            <w:t>Las modificaciones a la Ley de Coordinación Fiscal, se enfocan en este tema, migran el FAEB en un nuevo Fondo denominado FONE que busca entre otras cosas mecanismos de racionalización de los recursos de los programas asociados al fondo.</w:t>
          </w:r>
        </w:p>
        <w:p w:rsidR="00F0688B" w:rsidRDefault="00F0688B"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Pr="00424A8B" w:rsidRDefault="005E49E4"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¿Existen indicadores de eficiencia en la operación de los programas asociados al fondo? Presentar un listado de estos indicadores.</w:t>
          </w:r>
        </w:p>
        <w:p w:rsidR="005E49E4" w:rsidRPr="00984877" w:rsidRDefault="00F0688B" w:rsidP="005E49E4">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5E49E4" w:rsidRPr="00984877">
            <w:rPr>
              <w:rFonts w:ascii="Arial" w:hAnsi="Arial" w:cs="Arial"/>
              <w:b/>
              <w:sz w:val="24"/>
              <w:szCs w:val="24"/>
              <w:lang w:val="es-ES"/>
            </w:rPr>
            <w:t>No.</w:t>
          </w:r>
        </w:p>
        <w:p w:rsidR="005E49E4" w:rsidRPr="005E49E4" w:rsidRDefault="005E49E4" w:rsidP="005E49E4">
          <w:pPr>
            <w:spacing w:line="360" w:lineRule="auto"/>
            <w:ind w:left="360"/>
            <w:jc w:val="both"/>
            <w:rPr>
              <w:rFonts w:ascii="Arial" w:hAnsi="Arial" w:cs="Arial"/>
              <w:sz w:val="24"/>
              <w:szCs w:val="24"/>
              <w:lang w:val="es-ES"/>
            </w:rPr>
          </w:pPr>
        </w:p>
        <w:p w:rsidR="005E49E4" w:rsidRPr="005E49E4" w:rsidRDefault="005E49E4" w:rsidP="005E49E4">
          <w:pPr>
            <w:spacing w:line="360" w:lineRule="auto"/>
            <w:ind w:left="360"/>
            <w:jc w:val="both"/>
            <w:rPr>
              <w:rFonts w:ascii="Arial" w:hAnsi="Arial" w:cs="Arial"/>
              <w:sz w:val="24"/>
              <w:szCs w:val="24"/>
              <w:lang w:val="es-ES"/>
            </w:rPr>
          </w:pPr>
          <w:r w:rsidRPr="005E49E4">
            <w:rPr>
              <w:rFonts w:ascii="Arial" w:hAnsi="Arial" w:cs="Arial"/>
              <w:sz w:val="24"/>
              <w:szCs w:val="24"/>
              <w:lang w:val="es-ES"/>
            </w:rPr>
            <w:t xml:space="preserve">En la matriz </w:t>
          </w:r>
          <w:r w:rsidR="00366F74">
            <w:rPr>
              <w:rFonts w:ascii="Arial" w:hAnsi="Arial" w:cs="Arial"/>
              <w:sz w:val="24"/>
              <w:szCs w:val="24"/>
              <w:lang w:val="es-ES"/>
            </w:rPr>
            <w:t xml:space="preserve">estatal </w:t>
          </w:r>
          <w:r w:rsidRPr="005E49E4">
            <w:rPr>
              <w:rFonts w:ascii="Arial" w:hAnsi="Arial" w:cs="Arial"/>
              <w:sz w:val="24"/>
              <w:szCs w:val="24"/>
              <w:lang w:val="es-ES"/>
            </w:rPr>
            <w:t>no se aprecia indicador alguno que este en términos de la efici</w:t>
          </w:r>
          <w:r w:rsidR="00366F74">
            <w:rPr>
              <w:rFonts w:ascii="Arial" w:hAnsi="Arial" w:cs="Arial"/>
              <w:sz w:val="24"/>
              <w:szCs w:val="24"/>
              <w:lang w:val="es-ES"/>
            </w:rPr>
            <w:t>encia en la operación del fondo, donde se localizan es en los POA´S.</w:t>
          </w:r>
        </w:p>
        <w:p w:rsidR="00F0688B" w:rsidRDefault="00F0688B"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984877" w:rsidRDefault="00984877" w:rsidP="00F0688B">
          <w:pPr>
            <w:spacing w:line="360" w:lineRule="auto"/>
            <w:ind w:left="360"/>
            <w:jc w:val="both"/>
            <w:rPr>
              <w:rFonts w:ascii="Arial" w:hAnsi="Arial" w:cs="Arial"/>
              <w:sz w:val="24"/>
              <w:szCs w:val="24"/>
              <w:lang w:val="es-ES"/>
            </w:rPr>
          </w:pPr>
        </w:p>
        <w:p w:rsidR="00984877" w:rsidRDefault="00984877"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5E49E4" w:rsidRDefault="005E49E4" w:rsidP="00F0688B">
          <w:pPr>
            <w:spacing w:line="360" w:lineRule="auto"/>
            <w:ind w:left="360"/>
            <w:jc w:val="both"/>
            <w:rPr>
              <w:rFonts w:ascii="Arial" w:hAnsi="Arial" w:cs="Arial"/>
              <w:sz w:val="24"/>
              <w:szCs w:val="24"/>
              <w:lang w:val="es-ES"/>
            </w:rPr>
          </w:pPr>
        </w:p>
        <w:p w:rsidR="00F0688B" w:rsidRPr="00984877" w:rsidRDefault="00F0688B" w:rsidP="00F0688B">
          <w:p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Economía</w:t>
          </w: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t>Cuantificar el presupuesto ejercido por programa asociado al fondo, al término del presente ejercicio fiscal en relación al presupuesto asignado. ¿Cuáles son las razones de la situación que se observa?</w:t>
          </w:r>
        </w:p>
        <w:p w:rsidR="005E49E4" w:rsidRPr="00984877" w:rsidRDefault="00F0688B" w:rsidP="005632EB">
          <w:pPr>
            <w:spacing w:after="120"/>
            <w:jc w:val="both"/>
            <w:rPr>
              <w:rFonts w:ascii="Arial" w:hAnsi="Arial" w:cs="Arial"/>
              <w:b/>
              <w:sz w:val="24"/>
              <w:lang w:val="es-ES"/>
            </w:rPr>
          </w:pPr>
          <w:r w:rsidRPr="00984877">
            <w:rPr>
              <w:rFonts w:ascii="Arial" w:hAnsi="Arial" w:cs="Arial"/>
              <w:b/>
              <w:sz w:val="24"/>
              <w:szCs w:val="24"/>
              <w:lang w:val="es-ES"/>
            </w:rPr>
            <w:t xml:space="preserve">RESPUESTA: </w:t>
          </w:r>
        </w:p>
        <w:tbl>
          <w:tblPr>
            <w:tblStyle w:val="Tablaconcuadrcula"/>
            <w:tblpPr w:leftFromText="141" w:rightFromText="141" w:vertAnchor="text" w:horzAnchor="margin" w:tblpXSpec="center" w:tblpY="434"/>
            <w:tblW w:w="0" w:type="auto"/>
            <w:tblLook w:val="04A0" w:firstRow="1" w:lastRow="0" w:firstColumn="1" w:lastColumn="0" w:noHBand="0" w:noVBand="1"/>
          </w:tblPr>
          <w:tblGrid>
            <w:gridCol w:w="1829"/>
            <w:gridCol w:w="1845"/>
          </w:tblGrid>
          <w:tr w:rsidR="00B956C0" w:rsidRPr="00C34B55" w:rsidTr="00984877">
            <w:tc>
              <w:tcPr>
                <w:tcW w:w="3674" w:type="dxa"/>
                <w:gridSpan w:val="2"/>
                <w:tcBorders>
                  <w:bottom w:val="single" w:sz="4" w:space="0" w:color="auto"/>
                </w:tcBorders>
              </w:tcPr>
              <w:p w:rsidR="00B956C0" w:rsidRPr="00C34B55" w:rsidRDefault="00B956C0" w:rsidP="00B956C0">
                <w:pPr>
                  <w:jc w:val="both"/>
                  <w:rPr>
                    <w:rFonts w:ascii="Arial" w:eastAsia="Times New Roman" w:hAnsi="Arial" w:cs="Arial"/>
                    <w:color w:val="FF0000"/>
                    <w:sz w:val="24"/>
                    <w:szCs w:val="24"/>
                  </w:rPr>
                </w:pPr>
                <w:r w:rsidRPr="00C34B55">
                  <w:rPr>
                    <w:rFonts w:ascii="Arial" w:eastAsia="Times New Roman" w:hAnsi="Arial" w:cs="Arial"/>
                    <w:color w:val="FF0000"/>
                    <w:sz w:val="24"/>
                    <w:szCs w:val="24"/>
                  </w:rPr>
                  <w:t xml:space="preserve">FAEB </w:t>
                </w:r>
                <w:r>
                  <w:rPr>
                    <w:rFonts w:ascii="Arial" w:eastAsia="Times New Roman" w:hAnsi="Arial" w:cs="Arial"/>
                    <w:color w:val="FF0000"/>
                    <w:sz w:val="24"/>
                    <w:szCs w:val="24"/>
                  </w:rPr>
                  <w:t>Yucatán</w:t>
                </w:r>
                <w:r w:rsidRPr="00C34B55">
                  <w:rPr>
                    <w:rFonts w:ascii="Arial" w:eastAsia="Times New Roman" w:hAnsi="Arial" w:cs="Arial"/>
                    <w:color w:val="FF0000"/>
                    <w:sz w:val="24"/>
                    <w:szCs w:val="24"/>
                  </w:rPr>
                  <w:t xml:space="preserve"> 2013</w:t>
                </w:r>
              </w:p>
            </w:tc>
          </w:tr>
          <w:tr w:rsidR="00B956C0" w:rsidRPr="00C34B55" w:rsidTr="00984877">
            <w:tc>
              <w:tcPr>
                <w:tcW w:w="3674" w:type="dxa"/>
                <w:gridSpan w:val="2"/>
                <w:shd w:val="clear" w:color="auto" w:fill="999999"/>
              </w:tcPr>
              <w:p w:rsidR="00B956C0" w:rsidRPr="00C34B55" w:rsidRDefault="00B956C0" w:rsidP="00B956C0">
                <w:pPr>
                  <w:jc w:val="both"/>
                  <w:rPr>
                    <w:rFonts w:ascii="Arial" w:eastAsia="Times New Roman" w:hAnsi="Arial" w:cs="Arial"/>
                    <w:color w:val="FF0000"/>
                    <w:sz w:val="24"/>
                    <w:szCs w:val="24"/>
                  </w:rPr>
                </w:pPr>
              </w:p>
            </w:tc>
          </w:tr>
          <w:tr w:rsidR="00B956C0" w:rsidRPr="00C34B55" w:rsidTr="00984877">
            <w:tc>
              <w:tcPr>
                <w:tcW w:w="1829" w:type="dxa"/>
              </w:tcPr>
              <w:p w:rsidR="00B956C0" w:rsidRPr="00C34B55" w:rsidRDefault="00366F74" w:rsidP="00B956C0">
                <w:pPr>
                  <w:jc w:val="both"/>
                  <w:rPr>
                    <w:rFonts w:ascii="Arial" w:eastAsia="Times New Roman" w:hAnsi="Arial" w:cs="Arial"/>
                    <w:color w:val="FF0000"/>
                    <w:sz w:val="24"/>
                    <w:szCs w:val="24"/>
                  </w:rPr>
                </w:pPr>
                <w:r>
                  <w:rPr>
                    <w:rFonts w:ascii="Arial" w:eastAsia="Times New Roman" w:hAnsi="Arial" w:cs="Arial"/>
                    <w:color w:val="FF0000"/>
                    <w:sz w:val="24"/>
                    <w:szCs w:val="24"/>
                  </w:rPr>
                  <w:t xml:space="preserve">Autorizado </w:t>
                </w:r>
              </w:p>
            </w:tc>
            <w:tc>
              <w:tcPr>
                <w:tcW w:w="1845" w:type="dxa"/>
              </w:tcPr>
              <w:p w:rsidR="00B956C0" w:rsidRPr="00C34B55" w:rsidRDefault="00B956C0" w:rsidP="00366F74">
                <w:pPr>
                  <w:jc w:val="both"/>
                  <w:rPr>
                    <w:rFonts w:ascii="Arial" w:hAnsi="Arial" w:cs="Arial"/>
                    <w:color w:val="FF0000"/>
                    <w:sz w:val="24"/>
                    <w:szCs w:val="24"/>
                  </w:rPr>
                </w:pPr>
                <w:r w:rsidRPr="00B956C0">
                  <w:rPr>
                    <w:rFonts w:eastAsia="Times New Roman"/>
                    <w:color w:val="000000"/>
                    <w:sz w:val="28"/>
                    <w:lang w:eastAsia="es-MX"/>
                  </w:rPr>
                  <w:t>5</w:t>
                </w:r>
                <w:r>
                  <w:rPr>
                    <w:rFonts w:eastAsia="Times New Roman"/>
                    <w:color w:val="000000"/>
                    <w:sz w:val="28"/>
                    <w:lang w:eastAsia="es-MX"/>
                  </w:rPr>
                  <w:t>,</w:t>
                </w:r>
                <w:r w:rsidR="00366F74">
                  <w:rPr>
                    <w:rFonts w:eastAsia="Times New Roman"/>
                    <w:color w:val="000000"/>
                    <w:sz w:val="28"/>
                    <w:lang w:eastAsia="es-MX"/>
                  </w:rPr>
                  <w:t>248</w:t>
                </w:r>
                <w:r>
                  <w:rPr>
                    <w:rFonts w:eastAsia="Times New Roman"/>
                    <w:color w:val="000000"/>
                    <w:sz w:val="28"/>
                    <w:lang w:eastAsia="es-MX"/>
                  </w:rPr>
                  <w:t>,</w:t>
                </w:r>
                <w:r w:rsidR="00366F74">
                  <w:rPr>
                    <w:rFonts w:eastAsia="Times New Roman"/>
                    <w:color w:val="000000"/>
                    <w:sz w:val="28"/>
                    <w:lang w:eastAsia="es-MX"/>
                  </w:rPr>
                  <w:t>874</w:t>
                </w:r>
                <w:r>
                  <w:rPr>
                    <w:rFonts w:eastAsia="Times New Roman"/>
                    <w:color w:val="000000"/>
                    <w:sz w:val="28"/>
                    <w:lang w:eastAsia="es-MX"/>
                  </w:rPr>
                  <w:t>,</w:t>
                </w:r>
                <w:r w:rsidR="00366F74">
                  <w:rPr>
                    <w:rFonts w:eastAsia="Times New Roman"/>
                    <w:color w:val="000000"/>
                    <w:sz w:val="28"/>
                    <w:lang w:eastAsia="es-MX"/>
                  </w:rPr>
                  <w:t>852</w:t>
                </w:r>
              </w:p>
            </w:tc>
          </w:tr>
          <w:tr w:rsidR="00B956C0" w:rsidRPr="00C34B55" w:rsidTr="00984877">
            <w:tc>
              <w:tcPr>
                <w:tcW w:w="1829" w:type="dxa"/>
              </w:tcPr>
              <w:p w:rsidR="00B956C0" w:rsidRPr="00C34B55" w:rsidRDefault="00366F74" w:rsidP="00B956C0">
                <w:pPr>
                  <w:jc w:val="both"/>
                  <w:rPr>
                    <w:rFonts w:ascii="Arial" w:eastAsia="Times New Roman" w:hAnsi="Arial" w:cs="Arial"/>
                    <w:color w:val="FF0000"/>
                    <w:sz w:val="24"/>
                    <w:szCs w:val="24"/>
                  </w:rPr>
                </w:pPr>
                <w:r>
                  <w:rPr>
                    <w:rFonts w:ascii="Arial" w:eastAsia="Times New Roman" w:hAnsi="Arial" w:cs="Arial"/>
                    <w:color w:val="FF0000"/>
                    <w:sz w:val="24"/>
                    <w:szCs w:val="24"/>
                  </w:rPr>
                  <w:t xml:space="preserve">Ejercido </w:t>
                </w:r>
              </w:p>
            </w:tc>
            <w:tc>
              <w:tcPr>
                <w:tcW w:w="1845" w:type="dxa"/>
              </w:tcPr>
              <w:p w:rsidR="00B956C0" w:rsidRPr="00C34B55" w:rsidRDefault="00366F74" w:rsidP="00366F74">
                <w:pPr>
                  <w:jc w:val="both"/>
                  <w:rPr>
                    <w:rFonts w:ascii="Arial" w:eastAsia="Times New Roman" w:hAnsi="Arial" w:cs="Arial"/>
                    <w:color w:val="FF0000"/>
                    <w:sz w:val="24"/>
                    <w:szCs w:val="24"/>
                  </w:rPr>
                </w:pPr>
                <w:r>
                  <w:rPr>
                    <w:rFonts w:eastAsia="Times New Roman"/>
                    <w:color w:val="000000"/>
                    <w:sz w:val="28"/>
                    <w:lang w:eastAsia="es-MX"/>
                  </w:rPr>
                  <w:t>5</w:t>
                </w:r>
                <w:r w:rsidR="00B956C0">
                  <w:rPr>
                    <w:rFonts w:eastAsia="Times New Roman"/>
                    <w:color w:val="000000"/>
                    <w:sz w:val="28"/>
                    <w:lang w:eastAsia="es-MX"/>
                  </w:rPr>
                  <w:t>,</w:t>
                </w:r>
                <w:r>
                  <w:rPr>
                    <w:rFonts w:eastAsia="Times New Roman"/>
                    <w:color w:val="000000"/>
                    <w:sz w:val="28"/>
                    <w:lang w:eastAsia="es-MX"/>
                  </w:rPr>
                  <w:t>414</w:t>
                </w:r>
                <w:r w:rsidR="00B956C0">
                  <w:rPr>
                    <w:rFonts w:eastAsia="Times New Roman"/>
                    <w:color w:val="000000"/>
                    <w:sz w:val="28"/>
                    <w:lang w:eastAsia="es-MX"/>
                  </w:rPr>
                  <w:t>,</w:t>
                </w:r>
                <w:r>
                  <w:rPr>
                    <w:rFonts w:eastAsia="Times New Roman"/>
                    <w:color w:val="000000"/>
                    <w:sz w:val="28"/>
                    <w:lang w:eastAsia="es-MX"/>
                  </w:rPr>
                  <w:t>272</w:t>
                </w:r>
                <w:r w:rsidR="00B956C0">
                  <w:rPr>
                    <w:rFonts w:eastAsia="Times New Roman"/>
                    <w:color w:val="000000"/>
                    <w:sz w:val="28"/>
                    <w:lang w:eastAsia="es-MX"/>
                  </w:rPr>
                  <w:t>,</w:t>
                </w:r>
                <w:r>
                  <w:rPr>
                    <w:rFonts w:eastAsia="Times New Roman"/>
                    <w:color w:val="000000"/>
                    <w:sz w:val="28"/>
                    <w:lang w:eastAsia="es-MX"/>
                  </w:rPr>
                  <w:t>942</w:t>
                </w:r>
              </w:p>
            </w:tc>
          </w:tr>
        </w:tbl>
        <w:p w:rsidR="005E49E4" w:rsidRDefault="005E49E4" w:rsidP="005E49E4">
          <w:pPr>
            <w:spacing w:line="360" w:lineRule="auto"/>
            <w:ind w:left="360"/>
            <w:jc w:val="both"/>
            <w:rPr>
              <w:rFonts w:ascii="Arial" w:hAnsi="Arial" w:cs="Arial"/>
              <w:sz w:val="24"/>
              <w:lang w:val="es-ES"/>
            </w:rPr>
          </w:pPr>
        </w:p>
        <w:p w:rsidR="008E36AC" w:rsidRDefault="008E36AC" w:rsidP="005E49E4">
          <w:pPr>
            <w:spacing w:line="360" w:lineRule="auto"/>
            <w:ind w:left="360"/>
            <w:jc w:val="both"/>
            <w:rPr>
              <w:rFonts w:ascii="Arial" w:hAnsi="Arial" w:cs="Arial"/>
              <w:sz w:val="24"/>
              <w:lang w:val="es-ES"/>
            </w:rPr>
          </w:pPr>
        </w:p>
        <w:p w:rsidR="005E49E4" w:rsidRDefault="005E49E4" w:rsidP="005E49E4">
          <w:pPr>
            <w:spacing w:line="360" w:lineRule="auto"/>
            <w:ind w:left="360"/>
            <w:jc w:val="both"/>
            <w:rPr>
              <w:rFonts w:ascii="Arial" w:hAnsi="Arial" w:cs="Arial"/>
              <w:sz w:val="24"/>
              <w:lang w:val="es-ES"/>
            </w:rPr>
          </w:pPr>
        </w:p>
        <w:p w:rsidR="005E49E4" w:rsidRDefault="005E49E4" w:rsidP="005E49E4">
          <w:pPr>
            <w:spacing w:line="360" w:lineRule="auto"/>
            <w:ind w:left="360"/>
            <w:jc w:val="both"/>
            <w:rPr>
              <w:rFonts w:ascii="Arial" w:hAnsi="Arial" w:cs="Arial"/>
              <w:sz w:val="24"/>
              <w:lang w:val="es-ES"/>
            </w:rPr>
          </w:pPr>
        </w:p>
        <w:p w:rsidR="005E49E4" w:rsidRDefault="00366F74" w:rsidP="005E49E4">
          <w:pPr>
            <w:spacing w:line="360" w:lineRule="auto"/>
            <w:ind w:left="360"/>
            <w:jc w:val="both"/>
            <w:rPr>
              <w:rFonts w:ascii="Arial" w:hAnsi="Arial" w:cs="Arial"/>
              <w:sz w:val="24"/>
              <w:lang w:val="es-ES"/>
            </w:rPr>
          </w:pPr>
          <w:r>
            <w:rPr>
              <w:rFonts w:ascii="Arial" w:hAnsi="Arial" w:cs="Arial"/>
              <w:sz w:val="24"/>
              <w:lang w:val="es-ES"/>
            </w:rPr>
            <w:t>Este incremento se debió principalmente entre otras cosas al los incrementos salariales que se presentaron durante el ciclo escolar, y contingencias laborales que se presentaron con el personal docente durante este periodo.</w:t>
          </w:r>
        </w:p>
        <w:p w:rsidR="005E49E4" w:rsidRDefault="005E49E4" w:rsidP="005E49E4">
          <w:pPr>
            <w:spacing w:line="360" w:lineRule="auto"/>
            <w:ind w:left="360"/>
            <w:jc w:val="both"/>
            <w:rPr>
              <w:rFonts w:ascii="Arial" w:hAnsi="Arial" w:cs="Arial"/>
              <w:sz w:val="24"/>
              <w:lang w:val="es-ES"/>
            </w:rPr>
          </w:pPr>
        </w:p>
        <w:p w:rsidR="005E49E4" w:rsidRDefault="005E49E4" w:rsidP="005E49E4">
          <w:pPr>
            <w:spacing w:line="360" w:lineRule="auto"/>
            <w:ind w:left="360"/>
            <w:jc w:val="both"/>
            <w:rPr>
              <w:rFonts w:ascii="Arial" w:hAnsi="Arial" w:cs="Arial"/>
              <w:sz w:val="24"/>
              <w:lang w:val="es-ES"/>
            </w:rPr>
          </w:pPr>
        </w:p>
        <w:p w:rsidR="005E49E4" w:rsidRDefault="005E49E4" w:rsidP="005E49E4">
          <w:pPr>
            <w:spacing w:line="360" w:lineRule="auto"/>
            <w:ind w:left="360"/>
            <w:jc w:val="both"/>
            <w:rPr>
              <w:rFonts w:ascii="Arial" w:hAnsi="Arial" w:cs="Arial"/>
              <w:sz w:val="24"/>
              <w:lang w:val="es-ES"/>
            </w:rPr>
          </w:pPr>
        </w:p>
        <w:p w:rsidR="005E49E4" w:rsidRDefault="005E49E4" w:rsidP="005E49E4">
          <w:pPr>
            <w:spacing w:line="360" w:lineRule="auto"/>
            <w:ind w:left="360"/>
            <w:jc w:val="both"/>
            <w:rPr>
              <w:rFonts w:ascii="Arial" w:hAnsi="Arial" w:cs="Arial"/>
              <w:sz w:val="24"/>
              <w:lang w:val="es-ES"/>
            </w:rPr>
          </w:pPr>
        </w:p>
        <w:p w:rsidR="005E49E4" w:rsidRDefault="005E49E4" w:rsidP="005E49E4">
          <w:pPr>
            <w:spacing w:line="360" w:lineRule="auto"/>
            <w:ind w:left="360"/>
            <w:jc w:val="both"/>
            <w:rPr>
              <w:rFonts w:ascii="Arial" w:hAnsi="Arial" w:cs="Arial"/>
              <w:sz w:val="24"/>
              <w:lang w:val="es-ES"/>
            </w:rPr>
          </w:pPr>
        </w:p>
        <w:p w:rsidR="005E49E4" w:rsidRDefault="005E49E4" w:rsidP="005E49E4">
          <w:pPr>
            <w:spacing w:line="360" w:lineRule="auto"/>
            <w:ind w:left="360"/>
            <w:jc w:val="both"/>
            <w:rPr>
              <w:rFonts w:ascii="Arial" w:hAnsi="Arial" w:cs="Arial"/>
              <w:sz w:val="24"/>
              <w:lang w:val="es-ES"/>
            </w:rPr>
          </w:pPr>
        </w:p>
        <w:p w:rsidR="005E49E4" w:rsidRDefault="005E49E4" w:rsidP="005E49E4">
          <w:pPr>
            <w:spacing w:line="360" w:lineRule="auto"/>
            <w:ind w:left="360"/>
            <w:jc w:val="both"/>
            <w:rPr>
              <w:rFonts w:ascii="Arial" w:hAnsi="Arial" w:cs="Arial"/>
              <w:sz w:val="24"/>
              <w:lang w:val="es-ES"/>
            </w:rPr>
          </w:pPr>
        </w:p>
        <w:p w:rsidR="005E49E4" w:rsidRDefault="005E49E4" w:rsidP="005E49E4">
          <w:pPr>
            <w:spacing w:line="360" w:lineRule="auto"/>
            <w:ind w:left="360"/>
            <w:jc w:val="both"/>
            <w:rPr>
              <w:rFonts w:ascii="Arial" w:hAnsi="Arial" w:cs="Arial"/>
              <w:sz w:val="28"/>
              <w:szCs w:val="24"/>
              <w:lang w:val="es-ES"/>
            </w:rPr>
          </w:pPr>
        </w:p>
        <w:p w:rsidR="00B956C0" w:rsidRPr="005E49E4" w:rsidRDefault="00B956C0" w:rsidP="005E49E4">
          <w:pPr>
            <w:spacing w:line="360" w:lineRule="auto"/>
            <w:ind w:left="360"/>
            <w:jc w:val="both"/>
            <w:rPr>
              <w:rFonts w:ascii="Arial" w:hAnsi="Arial" w:cs="Arial"/>
              <w:sz w:val="28"/>
              <w:szCs w:val="24"/>
              <w:lang w:val="es-ES"/>
            </w:rPr>
          </w:pPr>
        </w:p>
        <w:p w:rsidR="00F0688B" w:rsidRPr="00984877" w:rsidRDefault="00F0688B" w:rsidP="00861287">
          <w:pPr>
            <w:pStyle w:val="Prrafodelista"/>
            <w:numPr>
              <w:ilvl w:val="0"/>
              <w:numId w:val="2"/>
            </w:numPr>
            <w:tabs>
              <w:tab w:val="left" w:pos="3661"/>
            </w:tabs>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En función de los objetivos del fondo, ¿se han aplicado instrumentos de recuperación de deuda?</w:t>
          </w:r>
        </w:p>
        <w:p w:rsidR="005E49E4" w:rsidRPr="00984877" w:rsidRDefault="00F0688B" w:rsidP="005E49E4">
          <w:pPr>
            <w:spacing w:line="360" w:lineRule="auto"/>
            <w:ind w:left="360"/>
            <w:jc w:val="both"/>
            <w:rPr>
              <w:rFonts w:ascii="Arial" w:hAnsi="Arial" w:cs="Arial"/>
              <w:b/>
              <w:sz w:val="24"/>
              <w:szCs w:val="24"/>
              <w:lang w:val="es-ES_tradnl"/>
            </w:rPr>
          </w:pPr>
          <w:r w:rsidRPr="00984877">
            <w:rPr>
              <w:rFonts w:ascii="Arial" w:hAnsi="Arial" w:cs="Arial"/>
              <w:b/>
              <w:sz w:val="24"/>
              <w:szCs w:val="24"/>
              <w:lang w:val="es-ES"/>
            </w:rPr>
            <w:t xml:space="preserve">RESPUESTA: </w:t>
          </w:r>
          <w:r w:rsidR="005E49E4" w:rsidRPr="00984877">
            <w:rPr>
              <w:rFonts w:ascii="Arial" w:hAnsi="Arial" w:cs="Arial"/>
              <w:b/>
              <w:sz w:val="24"/>
              <w:szCs w:val="24"/>
              <w:lang w:val="es-ES_tradnl"/>
            </w:rPr>
            <w:t xml:space="preserve">No </w:t>
          </w:r>
          <w:r w:rsidR="00E3686A" w:rsidRPr="00984877">
            <w:rPr>
              <w:rFonts w:ascii="Arial" w:hAnsi="Arial" w:cs="Arial"/>
              <w:b/>
              <w:sz w:val="24"/>
              <w:szCs w:val="24"/>
              <w:lang w:val="es-ES_tradnl"/>
            </w:rPr>
            <w:t>aplica.</w:t>
          </w:r>
        </w:p>
        <w:p w:rsidR="00F0688B" w:rsidRDefault="00F0688B"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5E49E4" w:rsidRDefault="005E49E4" w:rsidP="00F0688B">
          <w:pPr>
            <w:spacing w:line="360" w:lineRule="auto"/>
            <w:ind w:left="360"/>
            <w:jc w:val="both"/>
            <w:rPr>
              <w:rFonts w:ascii="Arial" w:hAnsi="Arial" w:cs="Arial"/>
              <w:sz w:val="24"/>
              <w:szCs w:val="24"/>
              <w:lang w:val="es-ES_tradnl"/>
            </w:rPr>
          </w:pPr>
        </w:p>
        <w:p w:rsidR="00984877" w:rsidRDefault="00984877" w:rsidP="00984877">
          <w:pPr>
            <w:pStyle w:val="Prrafodelista"/>
            <w:spacing w:line="360" w:lineRule="auto"/>
            <w:jc w:val="both"/>
            <w:rPr>
              <w:rFonts w:ascii="Arial" w:hAnsi="Arial" w:cs="Arial"/>
              <w:sz w:val="24"/>
              <w:szCs w:val="24"/>
              <w:lang w:val="es-ES_tradnl"/>
            </w:rPr>
          </w:pPr>
        </w:p>
        <w:p w:rsidR="00984877" w:rsidRDefault="00984877" w:rsidP="00984877">
          <w:pPr>
            <w:pStyle w:val="Prrafodelista"/>
            <w:spacing w:line="360" w:lineRule="auto"/>
            <w:jc w:val="both"/>
            <w:rPr>
              <w:rFonts w:ascii="Arial" w:hAnsi="Arial" w:cs="Arial"/>
              <w:sz w:val="24"/>
              <w:szCs w:val="24"/>
              <w:lang w:val="es-ES_tradnl"/>
            </w:rPr>
          </w:pPr>
        </w:p>
        <w:p w:rsidR="00984877" w:rsidRDefault="00984877" w:rsidP="00984877">
          <w:pPr>
            <w:pStyle w:val="Prrafodelista"/>
            <w:spacing w:line="360" w:lineRule="auto"/>
            <w:jc w:val="both"/>
            <w:rPr>
              <w:rFonts w:ascii="Arial" w:hAnsi="Arial" w:cs="Arial"/>
              <w:sz w:val="24"/>
              <w:szCs w:val="24"/>
              <w:lang w:val="es-ES_tradnl"/>
            </w:rPr>
          </w:pPr>
        </w:p>
        <w:p w:rsidR="00F0688B" w:rsidRDefault="00F0688B" w:rsidP="00984877">
          <w:pPr>
            <w:pStyle w:val="Prrafodelista"/>
            <w:spacing w:line="360" w:lineRule="auto"/>
            <w:jc w:val="both"/>
            <w:rPr>
              <w:rFonts w:ascii="Arial" w:hAnsi="Arial" w:cs="Arial"/>
              <w:sz w:val="24"/>
              <w:szCs w:val="24"/>
              <w:lang w:val="es-ES"/>
            </w:rPr>
          </w:pPr>
          <w:r>
            <w:rPr>
              <w:rFonts w:ascii="Arial" w:hAnsi="Arial" w:cs="Arial"/>
              <w:sz w:val="24"/>
              <w:szCs w:val="24"/>
              <w:lang w:val="es-ES"/>
            </w:rPr>
            <w:lastRenderedPageBreak/>
            <w:t>Rendición de cuentas y transparencia</w:t>
          </w:r>
        </w:p>
        <w:p w:rsidR="00984877" w:rsidRPr="001E0552" w:rsidRDefault="00984877" w:rsidP="00984877">
          <w:pPr>
            <w:pStyle w:val="Prrafodelista"/>
            <w:spacing w:line="360" w:lineRule="auto"/>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t>¿Existe un Sistema de Rendición de Cuentas, y Transparencia para los funcionarios que administran los programas estatales asociados al fondo?</w:t>
          </w:r>
        </w:p>
        <w:p w:rsidR="00F0688B"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5632EB" w:rsidRPr="00984877">
            <w:rPr>
              <w:rFonts w:ascii="Arial" w:hAnsi="Arial" w:cs="Arial"/>
              <w:b/>
              <w:sz w:val="24"/>
              <w:szCs w:val="24"/>
              <w:lang w:val="es-ES"/>
            </w:rPr>
            <w:t>Sí</w:t>
          </w:r>
        </w:p>
        <w:p w:rsidR="0046765E" w:rsidRDefault="0046765E" w:rsidP="0046765E">
          <w:pPr>
            <w:widowControl w:val="0"/>
            <w:autoSpaceDE w:val="0"/>
            <w:autoSpaceDN w:val="0"/>
            <w:adjustRightInd w:val="0"/>
            <w:jc w:val="center"/>
            <w:rPr>
              <w:rFonts w:ascii="Century Gothic" w:hAnsi="Century Gothic" w:cs="Lucida Sans Unicode"/>
              <w:color w:val="434343"/>
              <w:lang w:val="es-ES"/>
            </w:rPr>
          </w:pPr>
          <w:r>
            <w:rPr>
              <w:rFonts w:ascii="Century Gothic" w:hAnsi="Century Gothic" w:cs="Lucida Sans Unicode"/>
              <w:color w:val="434343"/>
              <w:lang w:val="es-ES"/>
            </w:rPr>
            <w:t>Página de transparencia y publicación de los indicadores de desempeño</w:t>
          </w:r>
        </w:p>
        <w:p w:rsidR="0046765E" w:rsidRDefault="003E782F" w:rsidP="0046765E">
          <w:pPr>
            <w:widowControl w:val="0"/>
            <w:autoSpaceDE w:val="0"/>
            <w:autoSpaceDN w:val="0"/>
            <w:adjustRightInd w:val="0"/>
            <w:jc w:val="center"/>
            <w:rPr>
              <w:rFonts w:ascii="Century Gothic" w:hAnsi="Century Gothic" w:cs="Lucida Sans Unicode"/>
              <w:color w:val="434343"/>
              <w:lang w:val="es-ES"/>
            </w:rPr>
          </w:pPr>
          <w:hyperlink r:id="rId12" w:history="1">
            <w:r w:rsidR="0046765E" w:rsidRPr="00EB1730">
              <w:rPr>
                <w:rStyle w:val="Hipervnculo"/>
                <w:rFonts w:ascii="Century Gothic" w:hAnsi="Century Gothic" w:cs="Lucida Sans Unicode"/>
                <w:lang w:val="es-ES"/>
              </w:rPr>
              <w:t>http://www.yucatan.gob.mx</w:t>
            </w:r>
          </w:hyperlink>
          <w:r w:rsidR="0046765E">
            <w:rPr>
              <w:rFonts w:ascii="Century Gothic" w:hAnsi="Century Gothic" w:cs="Lucida Sans Unicode"/>
              <w:noProof/>
              <w:color w:val="434343"/>
              <w:lang w:eastAsia="es-MX"/>
            </w:rPr>
            <w:drawing>
              <wp:inline distT="0" distB="0" distL="0" distR="0" wp14:anchorId="0EE07E64" wp14:editId="555D7CB2">
                <wp:extent cx="865505" cy="649129"/>
                <wp:effectExtent l="0" t="0" r="0" b="1143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CATAN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6026" cy="649520"/>
                        </a:xfrm>
                        <a:prstGeom prst="rect">
                          <a:avLst/>
                        </a:prstGeom>
                      </pic:spPr>
                    </pic:pic>
                  </a:graphicData>
                </a:graphic>
              </wp:inline>
            </w:drawing>
          </w:r>
        </w:p>
        <w:p w:rsidR="0046765E" w:rsidRDefault="0046765E" w:rsidP="0046765E">
          <w:pPr>
            <w:widowControl w:val="0"/>
            <w:autoSpaceDE w:val="0"/>
            <w:autoSpaceDN w:val="0"/>
            <w:adjustRightInd w:val="0"/>
            <w:jc w:val="center"/>
            <w:rPr>
              <w:rFonts w:ascii="Century Gothic" w:hAnsi="Century Gothic" w:cs="Lucida Sans Unicode"/>
              <w:color w:val="434343"/>
              <w:lang w:val="es-ES"/>
            </w:rPr>
          </w:pPr>
        </w:p>
        <w:p w:rsidR="0046765E" w:rsidRDefault="0046765E" w:rsidP="0046765E">
          <w:pPr>
            <w:widowControl w:val="0"/>
            <w:autoSpaceDE w:val="0"/>
            <w:autoSpaceDN w:val="0"/>
            <w:adjustRightInd w:val="0"/>
            <w:jc w:val="center"/>
            <w:rPr>
              <w:rFonts w:ascii="Century Gothic" w:hAnsi="Century Gothic" w:cs="Lucida Sans Unicode"/>
              <w:color w:val="434343"/>
              <w:lang w:val="es-ES"/>
            </w:rPr>
          </w:pPr>
          <w:r>
            <w:rPr>
              <w:rFonts w:ascii="Century Gothic" w:hAnsi="Century Gothic" w:cs="Lucida Sans Unicode"/>
              <w:noProof/>
              <w:color w:val="434343"/>
              <w:lang w:eastAsia="es-MX"/>
            </w:rPr>
            <w:drawing>
              <wp:inline distT="0" distB="0" distL="0" distR="0" wp14:anchorId="7E85A59B" wp14:editId="682F2F8E">
                <wp:extent cx="5973807" cy="3733800"/>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7-24 a la(s) 11.14.04.png"/>
                        <pic:cNvPicPr/>
                      </pic:nvPicPr>
                      <pic:blipFill>
                        <a:blip r:embed="rId14">
                          <a:extLst>
                            <a:ext uri="{28A0092B-C50C-407E-A947-70E740481C1C}">
                              <a14:useLocalDpi xmlns:a14="http://schemas.microsoft.com/office/drawing/2010/main" val="0"/>
                            </a:ext>
                          </a:extLst>
                        </a:blip>
                        <a:stretch>
                          <a:fillRect/>
                        </a:stretch>
                      </pic:blipFill>
                      <pic:spPr>
                        <a:xfrm>
                          <a:off x="0" y="0"/>
                          <a:ext cx="5975853" cy="3735079"/>
                        </a:xfrm>
                        <a:prstGeom prst="rect">
                          <a:avLst/>
                        </a:prstGeom>
                      </pic:spPr>
                    </pic:pic>
                  </a:graphicData>
                </a:graphic>
              </wp:inline>
            </w:drawing>
          </w:r>
        </w:p>
        <w:p w:rsidR="0046765E" w:rsidRDefault="0046765E" w:rsidP="0046765E">
          <w:pPr>
            <w:widowControl w:val="0"/>
            <w:autoSpaceDE w:val="0"/>
            <w:autoSpaceDN w:val="0"/>
            <w:adjustRightInd w:val="0"/>
            <w:jc w:val="center"/>
          </w:pPr>
        </w:p>
        <w:p w:rsidR="00C113BA" w:rsidRDefault="00C113BA" w:rsidP="0046765E">
          <w:pPr>
            <w:widowControl w:val="0"/>
            <w:autoSpaceDE w:val="0"/>
            <w:autoSpaceDN w:val="0"/>
            <w:adjustRightInd w:val="0"/>
            <w:jc w:val="center"/>
          </w:pPr>
        </w:p>
        <w:p w:rsidR="0046765E" w:rsidRDefault="003E782F" w:rsidP="0046765E">
          <w:pPr>
            <w:widowControl w:val="0"/>
            <w:autoSpaceDE w:val="0"/>
            <w:autoSpaceDN w:val="0"/>
            <w:adjustRightInd w:val="0"/>
            <w:jc w:val="center"/>
            <w:rPr>
              <w:rFonts w:ascii="Century Gothic" w:hAnsi="Century Gothic" w:cs="Lucida Sans Unicode"/>
              <w:color w:val="434343"/>
              <w:lang w:val="es-ES"/>
            </w:rPr>
          </w:pPr>
          <w:hyperlink r:id="rId15" w:history="1">
            <w:r w:rsidR="0046765E" w:rsidRPr="00EB1730">
              <w:rPr>
                <w:rStyle w:val="Hipervnculo"/>
                <w:rFonts w:ascii="Century Gothic" w:hAnsi="Century Gothic" w:cs="Lucida Sans Unicode"/>
                <w:lang w:val="es-ES"/>
              </w:rPr>
              <w:t>http://www.yucatan.gob.mx/transparencia/informacion_financiera.php</w:t>
            </w:r>
          </w:hyperlink>
        </w:p>
        <w:p w:rsidR="0046765E" w:rsidRDefault="0046765E" w:rsidP="0046765E">
          <w:pPr>
            <w:widowControl w:val="0"/>
            <w:autoSpaceDE w:val="0"/>
            <w:autoSpaceDN w:val="0"/>
            <w:adjustRightInd w:val="0"/>
            <w:jc w:val="center"/>
            <w:rPr>
              <w:rFonts w:ascii="Century Gothic" w:hAnsi="Century Gothic" w:cs="Lucida Sans Unicode"/>
              <w:color w:val="434343"/>
              <w:lang w:val="es-ES"/>
            </w:rPr>
          </w:pPr>
        </w:p>
        <w:p w:rsidR="0046765E" w:rsidRDefault="0046765E" w:rsidP="0046765E">
          <w:pPr>
            <w:widowControl w:val="0"/>
            <w:autoSpaceDE w:val="0"/>
            <w:autoSpaceDN w:val="0"/>
            <w:adjustRightInd w:val="0"/>
            <w:jc w:val="center"/>
            <w:rPr>
              <w:rFonts w:ascii="Century Gothic" w:hAnsi="Century Gothic" w:cs="Lucida Sans Unicode"/>
              <w:color w:val="434343"/>
              <w:lang w:val="es-ES"/>
            </w:rPr>
          </w:pPr>
          <w:r>
            <w:rPr>
              <w:rFonts w:ascii="Century Gothic" w:hAnsi="Century Gothic" w:cs="Lucida Sans Unicode"/>
              <w:noProof/>
              <w:color w:val="434343"/>
              <w:lang w:eastAsia="es-MX"/>
            </w:rPr>
            <w:drawing>
              <wp:inline distT="0" distB="0" distL="0" distR="0" wp14:anchorId="75404B5A" wp14:editId="3E97A3B2">
                <wp:extent cx="6057900" cy="3786359"/>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07-26 a la(s) 09.37.16.png"/>
                        <pic:cNvPicPr/>
                      </pic:nvPicPr>
                      <pic:blipFill>
                        <a:blip r:embed="rId16">
                          <a:extLst>
                            <a:ext uri="{28A0092B-C50C-407E-A947-70E740481C1C}">
                              <a14:useLocalDpi xmlns:a14="http://schemas.microsoft.com/office/drawing/2010/main" val="0"/>
                            </a:ext>
                          </a:extLst>
                        </a:blip>
                        <a:stretch>
                          <a:fillRect/>
                        </a:stretch>
                      </pic:blipFill>
                      <pic:spPr>
                        <a:xfrm>
                          <a:off x="0" y="0"/>
                          <a:ext cx="6059158" cy="3787145"/>
                        </a:xfrm>
                        <a:prstGeom prst="rect">
                          <a:avLst/>
                        </a:prstGeom>
                      </pic:spPr>
                    </pic:pic>
                  </a:graphicData>
                </a:graphic>
              </wp:inline>
            </w:drawing>
          </w:r>
        </w:p>
        <w:p w:rsidR="0046765E" w:rsidRDefault="0046765E" w:rsidP="0046765E">
          <w:pPr>
            <w:widowControl w:val="0"/>
            <w:autoSpaceDE w:val="0"/>
            <w:autoSpaceDN w:val="0"/>
            <w:adjustRightInd w:val="0"/>
            <w:jc w:val="both"/>
            <w:rPr>
              <w:rFonts w:ascii="Century Gothic" w:hAnsi="Century Gothic" w:cs="Lucida Sans Unicode"/>
              <w:color w:val="434343"/>
              <w:lang w:val="es-ES"/>
            </w:rPr>
          </w:pPr>
        </w:p>
        <w:p w:rsidR="0046765E" w:rsidRPr="00C53AD7" w:rsidRDefault="0046765E" w:rsidP="0046765E">
          <w:pPr>
            <w:widowControl w:val="0"/>
            <w:autoSpaceDE w:val="0"/>
            <w:autoSpaceDN w:val="0"/>
            <w:adjustRightInd w:val="0"/>
            <w:jc w:val="both"/>
            <w:rPr>
              <w:rFonts w:ascii="Century Gothic" w:hAnsi="Century Gothic" w:cs="Lucida Sans Unicode"/>
              <w:color w:val="434343"/>
              <w:lang w:val="es-ES"/>
            </w:rPr>
          </w:pPr>
          <w:r w:rsidRPr="00C53AD7">
            <w:rPr>
              <w:rFonts w:ascii="Century Gothic" w:hAnsi="Century Gothic" w:cs="Lucida Sans Unicode"/>
              <w:color w:val="434343"/>
              <w:lang w:val="es-ES"/>
            </w:rPr>
            <w:t>Información financiera y fiscal</w:t>
          </w:r>
        </w:p>
        <w:p w:rsidR="0046765E" w:rsidRPr="00C53AD7" w:rsidRDefault="0046765E" w:rsidP="0046765E">
          <w:pPr>
            <w:widowControl w:val="0"/>
            <w:tabs>
              <w:tab w:val="left" w:pos="220"/>
              <w:tab w:val="left" w:pos="720"/>
            </w:tabs>
            <w:autoSpaceDE w:val="0"/>
            <w:autoSpaceDN w:val="0"/>
            <w:adjustRightInd w:val="0"/>
            <w:ind w:left="720"/>
            <w:rPr>
              <w:rFonts w:ascii="Century Gothic" w:hAnsi="Century Gothic" w:cs="Lucida Sans Unicode"/>
              <w:color w:val="434343"/>
              <w:lang w:val="es-ES"/>
            </w:rPr>
          </w:pPr>
        </w:p>
        <w:p w:rsidR="0046765E" w:rsidRPr="00C53AD7" w:rsidRDefault="0046765E" w:rsidP="0046765E">
          <w:pPr>
            <w:widowControl w:val="0"/>
            <w:numPr>
              <w:ilvl w:val="0"/>
              <w:numId w:val="17"/>
            </w:numPr>
            <w:tabs>
              <w:tab w:val="left" w:pos="220"/>
              <w:tab w:val="left" w:pos="720"/>
            </w:tabs>
            <w:autoSpaceDE w:val="0"/>
            <w:autoSpaceDN w:val="0"/>
            <w:adjustRightInd w:val="0"/>
            <w:spacing w:after="0" w:line="240" w:lineRule="auto"/>
            <w:ind w:hanging="720"/>
            <w:rPr>
              <w:rFonts w:ascii="Century Gothic" w:hAnsi="Century Gothic" w:cs="Lucida Sans Unicode"/>
              <w:color w:val="434343"/>
              <w:lang w:val="es-ES"/>
            </w:rPr>
          </w:pPr>
          <w:r w:rsidRPr="00C53AD7">
            <w:rPr>
              <w:rFonts w:ascii="Century Gothic" w:hAnsi="Century Gothic" w:cs="Lucida Sans Unicode"/>
              <w:color w:val="434343"/>
              <w:lang w:val="es-ES"/>
            </w:rPr>
            <w:t>MARCO NORMATIVO     Legislación fiscal y hacendaria que dan claridad y certidumbre en la relación de coordinación del Estado y sus municipios en la asignación, ejercicio o la evaluación los recursos públicos.</w:t>
          </w:r>
          <w:r w:rsidRPr="00C53AD7">
            <w:rPr>
              <w:rFonts w:ascii="MS Mincho" w:eastAsia="MS Mincho" w:hAnsi="MS Mincho" w:cs="MS Mincho" w:hint="eastAsia"/>
              <w:color w:val="434343"/>
              <w:lang w:val="es-ES"/>
            </w:rPr>
            <w:t> </w:t>
          </w:r>
        </w:p>
        <w:p w:rsidR="0046765E" w:rsidRPr="00C53AD7" w:rsidRDefault="0046765E" w:rsidP="0046765E">
          <w:pPr>
            <w:widowControl w:val="0"/>
            <w:tabs>
              <w:tab w:val="left" w:pos="220"/>
              <w:tab w:val="left" w:pos="720"/>
            </w:tabs>
            <w:autoSpaceDE w:val="0"/>
            <w:autoSpaceDN w:val="0"/>
            <w:adjustRightInd w:val="0"/>
            <w:ind w:left="720"/>
            <w:rPr>
              <w:rFonts w:ascii="Century Gothic" w:hAnsi="Century Gothic" w:cs="Lucida Sans Unicode"/>
              <w:color w:val="434343"/>
              <w:lang w:val="es-ES"/>
            </w:rPr>
          </w:pPr>
        </w:p>
        <w:p w:rsidR="0046765E" w:rsidRPr="00C53AD7" w:rsidRDefault="0046765E" w:rsidP="0046765E">
          <w:pPr>
            <w:widowControl w:val="0"/>
            <w:numPr>
              <w:ilvl w:val="0"/>
              <w:numId w:val="17"/>
            </w:numPr>
            <w:tabs>
              <w:tab w:val="left" w:pos="220"/>
              <w:tab w:val="left" w:pos="720"/>
            </w:tabs>
            <w:autoSpaceDE w:val="0"/>
            <w:autoSpaceDN w:val="0"/>
            <w:adjustRightInd w:val="0"/>
            <w:spacing w:after="0" w:line="240" w:lineRule="auto"/>
            <w:ind w:hanging="720"/>
            <w:rPr>
              <w:rFonts w:ascii="Century Gothic" w:hAnsi="Century Gothic" w:cs="Lucida Sans Unicode"/>
              <w:color w:val="434343"/>
              <w:lang w:val="es-ES"/>
            </w:rPr>
          </w:pPr>
          <w:r w:rsidRPr="00C53AD7">
            <w:rPr>
              <w:rFonts w:ascii="Century Gothic" w:hAnsi="Century Gothic" w:cs="Lucida Sans Unicode"/>
              <w:color w:val="434343"/>
              <w:lang w:val="es-ES"/>
            </w:rPr>
            <w:t>PLANEACIÓN   Instrumentos de Planeación que le dan rumbo y dirección a la conducción del desarrollo del Estado, como es el Plan Estatal de Desarrollo 2007-2012 (PED) y los Programas Operativos Anuales (POA).</w:t>
          </w:r>
          <w:r w:rsidRPr="00C53AD7">
            <w:rPr>
              <w:rFonts w:ascii="MS Mincho" w:eastAsia="MS Mincho" w:hAnsi="MS Mincho" w:cs="MS Mincho" w:hint="eastAsia"/>
              <w:color w:val="434343"/>
              <w:lang w:val="es-ES"/>
            </w:rPr>
            <w:t> </w:t>
          </w:r>
        </w:p>
        <w:p w:rsidR="0046765E" w:rsidRDefault="0046765E" w:rsidP="0046765E">
          <w:pPr>
            <w:widowControl w:val="0"/>
            <w:tabs>
              <w:tab w:val="left" w:pos="220"/>
              <w:tab w:val="left" w:pos="720"/>
            </w:tabs>
            <w:autoSpaceDE w:val="0"/>
            <w:autoSpaceDN w:val="0"/>
            <w:adjustRightInd w:val="0"/>
            <w:ind w:left="720"/>
            <w:rPr>
              <w:rFonts w:ascii="Century Gothic" w:hAnsi="Century Gothic" w:cs="Lucida Sans Unicode"/>
              <w:color w:val="434343"/>
              <w:lang w:val="es-ES"/>
            </w:rPr>
          </w:pPr>
        </w:p>
        <w:p w:rsidR="00C113BA" w:rsidRPr="00C53AD7" w:rsidRDefault="00C113BA" w:rsidP="0046765E">
          <w:pPr>
            <w:widowControl w:val="0"/>
            <w:tabs>
              <w:tab w:val="left" w:pos="220"/>
              <w:tab w:val="left" w:pos="720"/>
            </w:tabs>
            <w:autoSpaceDE w:val="0"/>
            <w:autoSpaceDN w:val="0"/>
            <w:adjustRightInd w:val="0"/>
            <w:ind w:left="720"/>
            <w:rPr>
              <w:rFonts w:ascii="Century Gothic" w:hAnsi="Century Gothic" w:cs="Lucida Sans Unicode"/>
              <w:color w:val="434343"/>
              <w:lang w:val="es-ES"/>
            </w:rPr>
          </w:pPr>
        </w:p>
        <w:p w:rsidR="0046765E" w:rsidRPr="00C53AD7" w:rsidRDefault="0046765E" w:rsidP="0046765E">
          <w:pPr>
            <w:widowControl w:val="0"/>
            <w:numPr>
              <w:ilvl w:val="0"/>
              <w:numId w:val="17"/>
            </w:numPr>
            <w:tabs>
              <w:tab w:val="left" w:pos="220"/>
              <w:tab w:val="left" w:pos="720"/>
            </w:tabs>
            <w:autoSpaceDE w:val="0"/>
            <w:autoSpaceDN w:val="0"/>
            <w:adjustRightInd w:val="0"/>
            <w:spacing w:after="0" w:line="240" w:lineRule="auto"/>
            <w:ind w:hanging="720"/>
            <w:rPr>
              <w:rFonts w:ascii="Century Gothic" w:hAnsi="Century Gothic" w:cs="Lucida Sans Unicode"/>
              <w:color w:val="434343"/>
              <w:lang w:val="es-ES"/>
            </w:rPr>
          </w:pPr>
          <w:r w:rsidRPr="00C53AD7">
            <w:rPr>
              <w:rFonts w:ascii="Century Gothic" w:hAnsi="Century Gothic" w:cs="Lucida Sans Unicode"/>
              <w:color w:val="434343"/>
              <w:lang w:val="es-ES"/>
            </w:rPr>
            <w:lastRenderedPageBreak/>
            <w:t>PROGRAMACIÓN Y PRESUPUESTO  Información sobre la programación y la presupuestación de los recursos del Estado, tanto los ingresos como los egresos y su destino, así como también la distribución de los recursos a los municipios.</w:t>
          </w:r>
          <w:r w:rsidRPr="00C53AD7">
            <w:rPr>
              <w:rFonts w:ascii="MS Mincho" w:eastAsia="MS Mincho" w:hAnsi="MS Mincho" w:cs="MS Mincho" w:hint="eastAsia"/>
              <w:color w:val="434343"/>
              <w:lang w:val="es-ES"/>
            </w:rPr>
            <w:t> </w:t>
          </w:r>
        </w:p>
        <w:p w:rsidR="0046765E" w:rsidRPr="00C53AD7" w:rsidRDefault="0046765E" w:rsidP="0046765E">
          <w:pPr>
            <w:widowControl w:val="0"/>
            <w:tabs>
              <w:tab w:val="left" w:pos="220"/>
              <w:tab w:val="left" w:pos="720"/>
            </w:tabs>
            <w:autoSpaceDE w:val="0"/>
            <w:autoSpaceDN w:val="0"/>
            <w:adjustRightInd w:val="0"/>
            <w:ind w:left="720"/>
            <w:rPr>
              <w:rFonts w:ascii="Century Gothic" w:hAnsi="Century Gothic" w:cs="Lucida Sans Unicode"/>
              <w:color w:val="434343"/>
              <w:lang w:val="es-ES"/>
            </w:rPr>
          </w:pPr>
        </w:p>
        <w:p w:rsidR="0046765E" w:rsidRPr="00C53AD7" w:rsidRDefault="0046765E" w:rsidP="0046765E">
          <w:pPr>
            <w:widowControl w:val="0"/>
            <w:numPr>
              <w:ilvl w:val="0"/>
              <w:numId w:val="17"/>
            </w:numPr>
            <w:tabs>
              <w:tab w:val="left" w:pos="220"/>
              <w:tab w:val="left" w:pos="720"/>
            </w:tabs>
            <w:autoSpaceDE w:val="0"/>
            <w:autoSpaceDN w:val="0"/>
            <w:adjustRightInd w:val="0"/>
            <w:spacing w:after="0" w:line="240" w:lineRule="auto"/>
            <w:ind w:hanging="720"/>
            <w:rPr>
              <w:rFonts w:ascii="Century Gothic" w:hAnsi="Century Gothic" w:cs="Lucida Sans Unicode"/>
              <w:color w:val="434343"/>
              <w:lang w:val="es-ES"/>
            </w:rPr>
          </w:pPr>
          <w:r w:rsidRPr="00C53AD7">
            <w:rPr>
              <w:rFonts w:ascii="Century Gothic" w:hAnsi="Century Gothic" w:cs="Lucida Sans Unicode"/>
              <w:color w:val="434343"/>
              <w:lang w:val="es-ES"/>
            </w:rPr>
            <w:t>RENDICIÓN DE CUENTAS Y EVALUACIÓN Información sobre la administración, ejercicio y resultados estado de la gestión pública. Cuenta pública, informes de Gobierno, informes financieros mensuales, informes sobre el estado que guarda la deuda pública del Estado.</w:t>
          </w:r>
          <w:r w:rsidRPr="00C53AD7">
            <w:rPr>
              <w:rFonts w:ascii="MS Mincho" w:eastAsia="MS Mincho" w:hAnsi="MS Mincho" w:cs="MS Mincho" w:hint="eastAsia"/>
              <w:color w:val="434343"/>
              <w:lang w:val="es-ES"/>
            </w:rPr>
            <w:t> </w:t>
          </w:r>
        </w:p>
        <w:p w:rsidR="0046765E" w:rsidRPr="00C53AD7" w:rsidRDefault="0046765E" w:rsidP="0046765E">
          <w:pPr>
            <w:widowControl w:val="0"/>
            <w:tabs>
              <w:tab w:val="left" w:pos="220"/>
              <w:tab w:val="left" w:pos="720"/>
            </w:tabs>
            <w:autoSpaceDE w:val="0"/>
            <w:autoSpaceDN w:val="0"/>
            <w:adjustRightInd w:val="0"/>
            <w:ind w:left="720"/>
            <w:rPr>
              <w:rFonts w:ascii="Century Gothic" w:hAnsi="Century Gothic" w:cs="Lucida Sans Unicode"/>
              <w:color w:val="434343"/>
              <w:lang w:val="es-ES"/>
            </w:rPr>
          </w:pPr>
        </w:p>
        <w:p w:rsidR="0046765E" w:rsidRPr="00C53AD7" w:rsidRDefault="0046765E" w:rsidP="0046765E">
          <w:pPr>
            <w:widowControl w:val="0"/>
            <w:numPr>
              <w:ilvl w:val="0"/>
              <w:numId w:val="17"/>
            </w:numPr>
            <w:tabs>
              <w:tab w:val="left" w:pos="220"/>
              <w:tab w:val="left" w:pos="720"/>
            </w:tabs>
            <w:autoSpaceDE w:val="0"/>
            <w:autoSpaceDN w:val="0"/>
            <w:adjustRightInd w:val="0"/>
            <w:spacing w:after="0" w:line="240" w:lineRule="auto"/>
            <w:ind w:hanging="720"/>
            <w:rPr>
              <w:rFonts w:ascii="Century Gothic" w:hAnsi="Century Gothic" w:cs="Lucida Sans Unicode"/>
              <w:color w:val="434343"/>
              <w:lang w:val="es-ES"/>
            </w:rPr>
          </w:pPr>
          <w:r w:rsidRPr="00C53AD7">
            <w:rPr>
              <w:rFonts w:ascii="Century Gothic" w:hAnsi="Century Gothic" w:cs="Lucida Sans Unicode"/>
              <w:color w:val="434343"/>
              <w:lang w:val="es-ES"/>
            </w:rPr>
            <w:t>ESTADÍSTICA FISCAL Información estadística con series históricas y distintas desagregaciones sobre los recursos públicos, tanto de los ingresos, presupuestos y egresos, así como también sobre la distribución de recursos a los municipios, participaciones y aportaciones desagregados por conceptos.</w:t>
          </w:r>
          <w:r w:rsidRPr="00C53AD7">
            <w:rPr>
              <w:rFonts w:ascii="MS Mincho" w:eastAsia="MS Mincho" w:hAnsi="MS Mincho" w:cs="MS Mincho" w:hint="eastAsia"/>
              <w:color w:val="434343"/>
              <w:lang w:val="es-ES"/>
            </w:rPr>
            <w:t> </w:t>
          </w:r>
        </w:p>
        <w:p w:rsidR="00B956C0" w:rsidRDefault="00B956C0" w:rsidP="00F0688B">
          <w:pPr>
            <w:spacing w:line="360" w:lineRule="auto"/>
            <w:ind w:left="360"/>
            <w:jc w:val="both"/>
            <w:rPr>
              <w:rFonts w:ascii="Arial" w:hAnsi="Arial" w:cs="Arial"/>
              <w:sz w:val="24"/>
              <w:szCs w:val="24"/>
              <w:lang w:val="es-ES"/>
            </w:rPr>
          </w:pPr>
        </w:p>
        <w:p w:rsidR="00B956C0" w:rsidRDefault="00B956C0"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¿Existen y funcionan los mecanismos de transparencia establecidos en la normatividad?</w:t>
          </w:r>
        </w:p>
        <w:p w:rsidR="00F0688B"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RESPUESTA:</w:t>
          </w:r>
          <w:r w:rsidR="005632EB" w:rsidRPr="00984877">
            <w:rPr>
              <w:rFonts w:ascii="Arial" w:hAnsi="Arial" w:cs="Arial"/>
              <w:b/>
              <w:sz w:val="24"/>
              <w:szCs w:val="24"/>
              <w:lang w:val="es-ES"/>
            </w:rPr>
            <w:t xml:space="preserve"> Sí</w:t>
          </w:r>
        </w:p>
        <w:p w:rsidR="0046765E" w:rsidRPr="000270DC" w:rsidRDefault="0046765E" w:rsidP="00F0688B">
          <w:pPr>
            <w:spacing w:line="360" w:lineRule="auto"/>
            <w:ind w:left="360"/>
            <w:jc w:val="both"/>
            <w:rPr>
              <w:rFonts w:ascii="Arial" w:hAnsi="Arial" w:cs="Arial"/>
              <w:sz w:val="24"/>
              <w:szCs w:val="24"/>
              <w:lang w:val="es-ES"/>
            </w:rPr>
          </w:pPr>
        </w:p>
        <w:p w:rsidR="00F0688B" w:rsidRDefault="00F0688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Pr="000270DC" w:rsidRDefault="005632EB"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¿Se cuenta con mecanismos para difundir interna y externamente las evaluaciones y sus resultados?, ¿Cuáles son esos mecanismos?</w:t>
          </w:r>
        </w:p>
        <w:p w:rsidR="00F0688B"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r w:rsidR="005632EB" w:rsidRPr="00984877">
            <w:rPr>
              <w:rFonts w:ascii="Arial" w:hAnsi="Arial" w:cs="Arial"/>
              <w:b/>
              <w:sz w:val="24"/>
              <w:szCs w:val="24"/>
              <w:lang w:val="es-ES"/>
            </w:rPr>
            <w:t xml:space="preserve">SÍ </w:t>
          </w:r>
        </w:p>
        <w:p w:rsidR="00F0688B" w:rsidRPr="000270DC" w:rsidRDefault="0046765E" w:rsidP="00F0688B">
          <w:pPr>
            <w:spacing w:line="360" w:lineRule="auto"/>
            <w:ind w:left="360"/>
            <w:jc w:val="both"/>
            <w:rPr>
              <w:rFonts w:ascii="Arial" w:hAnsi="Arial" w:cs="Arial"/>
              <w:sz w:val="24"/>
              <w:szCs w:val="24"/>
              <w:lang w:val="es-ES"/>
            </w:rPr>
          </w:pPr>
          <w:r>
            <w:rPr>
              <w:rFonts w:ascii="Arial" w:hAnsi="Arial" w:cs="Arial"/>
              <w:sz w:val="24"/>
              <w:szCs w:val="24"/>
              <w:lang w:val="es-ES"/>
            </w:rPr>
            <w:t>La página oficial del Gobierno del Estado de Yucatán, como ya se mostro con anterioridad con todo y marco normativo.</w:t>
          </w: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303C3" w:rsidRDefault="00F303C3"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984877" w:rsidRDefault="00984877" w:rsidP="00F0688B">
          <w:pPr>
            <w:spacing w:line="360" w:lineRule="auto"/>
            <w:jc w:val="both"/>
            <w:rPr>
              <w:rFonts w:ascii="Arial" w:hAnsi="Arial" w:cs="Arial"/>
              <w:sz w:val="24"/>
              <w:szCs w:val="24"/>
              <w:lang w:val="es-ES"/>
            </w:rPr>
          </w:pPr>
        </w:p>
        <w:p w:rsidR="00984877" w:rsidRDefault="00984877" w:rsidP="00F0688B">
          <w:pPr>
            <w:spacing w:line="360" w:lineRule="auto"/>
            <w:jc w:val="both"/>
            <w:rPr>
              <w:rFonts w:ascii="Arial" w:hAnsi="Arial" w:cs="Arial"/>
              <w:sz w:val="24"/>
              <w:szCs w:val="24"/>
              <w:lang w:val="es-ES"/>
            </w:rPr>
          </w:pPr>
        </w:p>
        <w:p w:rsidR="00F0688B" w:rsidRPr="00984877" w:rsidRDefault="00F0688B" w:rsidP="00F0688B">
          <w:pPr>
            <w:spacing w:line="360" w:lineRule="auto"/>
            <w:jc w:val="center"/>
            <w:rPr>
              <w:rFonts w:ascii="Arial" w:hAnsi="Arial" w:cs="Arial"/>
              <w:b/>
              <w:sz w:val="36"/>
              <w:szCs w:val="24"/>
              <w:lang w:val="es-ES"/>
            </w:rPr>
          </w:pPr>
          <w:r w:rsidRPr="00984877">
            <w:rPr>
              <w:rFonts w:ascii="Arial" w:hAnsi="Arial" w:cs="Arial"/>
              <w:b/>
              <w:sz w:val="36"/>
              <w:szCs w:val="24"/>
              <w:lang w:val="es-ES"/>
            </w:rPr>
            <w:t>CAPÍTULO 5</w:t>
          </w:r>
        </w:p>
        <w:p w:rsidR="00984877" w:rsidRPr="00984877" w:rsidRDefault="00F0688B" w:rsidP="00F0688B">
          <w:pPr>
            <w:spacing w:line="360" w:lineRule="auto"/>
            <w:jc w:val="center"/>
            <w:rPr>
              <w:rFonts w:ascii="Arial" w:hAnsi="Arial" w:cs="Arial"/>
              <w:b/>
              <w:sz w:val="36"/>
              <w:szCs w:val="24"/>
              <w:lang w:val="es-ES"/>
            </w:rPr>
          </w:pPr>
          <w:r w:rsidRPr="00984877">
            <w:rPr>
              <w:rFonts w:ascii="Arial" w:hAnsi="Arial" w:cs="Arial"/>
              <w:b/>
              <w:sz w:val="36"/>
              <w:szCs w:val="24"/>
              <w:lang w:val="es-ES"/>
            </w:rPr>
            <w:t xml:space="preserve">EVALUACIÓN  DE LA PERCEPCIÓN </w:t>
          </w:r>
        </w:p>
        <w:p w:rsidR="00F0688B" w:rsidRPr="00984877" w:rsidRDefault="00F0688B" w:rsidP="00F0688B">
          <w:pPr>
            <w:spacing w:line="360" w:lineRule="auto"/>
            <w:jc w:val="center"/>
            <w:rPr>
              <w:rFonts w:ascii="Arial" w:hAnsi="Arial" w:cs="Arial"/>
              <w:b/>
              <w:sz w:val="36"/>
              <w:szCs w:val="24"/>
              <w:lang w:val="es-ES"/>
            </w:rPr>
          </w:pPr>
          <w:r w:rsidRPr="00984877">
            <w:rPr>
              <w:rFonts w:ascii="Arial" w:hAnsi="Arial" w:cs="Arial"/>
              <w:b/>
              <w:sz w:val="36"/>
              <w:szCs w:val="24"/>
              <w:lang w:val="es-ES"/>
            </w:rPr>
            <w:t>DE LA POBLACIÓN OBJETIVO</w:t>
          </w:r>
        </w:p>
        <w:p w:rsidR="00F0688B" w:rsidRDefault="00F0688B"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¿Cuáles de los programas asociados al fondo cuentan con instrumentos que le permiten medir el grado de satisfacción de la población objetivo?</w:t>
          </w:r>
        </w:p>
        <w:p w:rsidR="00135790"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p>
        <w:p w:rsidR="00135790" w:rsidRDefault="00135790" w:rsidP="00F0688B">
          <w:pPr>
            <w:spacing w:line="360" w:lineRule="auto"/>
            <w:ind w:left="360"/>
            <w:jc w:val="both"/>
            <w:rPr>
              <w:rFonts w:ascii="Arial" w:hAnsi="Arial" w:cs="Arial"/>
              <w:sz w:val="24"/>
              <w:szCs w:val="24"/>
              <w:lang w:val="es-ES"/>
            </w:rPr>
          </w:pPr>
        </w:p>
        <w:p w:rsidR="00135790" w:rsidRDefault="00E34D59" w:rsidP="00F0688B">
          <w:pPr>
            <w:spacing w:line="360" w:lineRule="auto"/>
            <w:ind w:left="360"/>
            <w:jc w:val="both"/>
            <w:rPr>
              <w:rFonts w:ascii="Arial" w:hAnsi="Arial" w:cs="Arial"/>
              <w:sz w:val="24"/>
              <w:szCs w:val="24"/>
              <w:lang w:val="es-ES"/>
            </w:rPr>
          </w:pPr>
          <w:r w:rsidRPr="00E34D59">
            <w:rPr>
              <w:rFonts w:ascii="Arial" w:hAnsi="Arial" w:cs="Arial"/>
              <w:sz w:val="24"/>
              <w:szCs w:val="24"/>
              <w:lang w:val="es-ES"/>
            </w:rPr>
            <w:t>Para este período no existían instrumentos para medir e</w:t>
          </w:r>
          <w:r>
            <w:rPr>
              <w:rFonts w:ascii="Arial" w:hAnsi="Arial" w:cs="Arial"/>
              <w:sz w:val="24"/>
              <w:szCs w:val="24"/>
              <w:lang w:val="es-ES"/>
            </w:rPr>
            <w:t>l</w:t>
          </w:r>
          <w:r w:rsidRPr="00E34D59">
            <w:rPr>
              <w:rFonts w:ascii="Arial" w:hAnsi="Arial" w:cs="Arial"/>
              <w:sz w:val="24"/>
              <w:szCs w:val="24"/>
              <w:lang w:val="es-ES"/>
            </w:rPr>
            <w:t xml:space="preserve"> grado de satisfacción de la población objetivo.</w:t>
          </w: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0F298F" w:rsidRDefault="000F298F" w:rsidP="00F0688B">
          <w:pPr>
            <w:spacing w:line="360" w:lineRule="auto"/>
            <w:ind w:left="360"/>
            <w:jc w:val="both"/>
            <w:rPr>
              <w:rFonts w:ascii="Arial" w:hAnsi="Arial" w:cs="Arial"/>
              <w:sz w:val="24"/>
              <w:szCs w:val="24"/>
              <w:lang w:val="es-ES"/>
            </w:rPr>
          </w:pPr>
        </w:p>
        <w:p w:rsidR="000F298F" w:rsidRDefault="000F298F" w:rsidP="00F0688B">
          <w:pPr>
            <w:spacing w:line="360" w:lineRule="auto"/>
            <w:ind w:left="360"/>
            <w:jc w:val="both"/>
            <w:rPr>
              <w:rFonts w:ascii="Arial" w:hAnsi="Arial" w:cs="Arial"/>
              <w:sz w:val="24"/>
              <w:szCs w:val="24"/>
              <w:lang w:val="es-ES"/>
            </w:rPr>
          </w:pPr>
        </w:p>
        <w:p w:rsidR="000F298F" w:rsidRDefault="000F298F" w:rsidP="00F0688B">
          <w:pPr>
            <w:spacing w:line="360" w:lineRule="auto"/>
            <w:ind w:left="360"/>
            <w:jc w:val="both"/>
            <w:rPr>
              <w:rFonts w:ascii="Arial" w:hAnsi="Arial" w:cs="Arial"/>
              <w:sz w:val="24"/>
              <w:szCs w:val="24"/>
              <w:lang w:val="es-ES"/>
            </w:rPr>
          </w:pPr>
        </w:p>
        <w:p w:rsidR="000F298F" w:rsidRDefault="000F298F" w:rsidP="00F0688B">
          <w:pPr>
            <w:spacing w:line="360" w:lineRule="auto"/>
            <w:ind w:left="360"/>
            <w:jc w:val="both"/>
            <w:rPr>
              <w:rFonts w:ascii="Arial" w:hAnsi="Arial" w:cs="Arial"/>
              <w:sz w:val="24"/>
              <w:szCs w:val="24"/>
              <w:lang w:val="es-ES"/>
            </w:rPr>
          </w:pPr>
        </w:p>
        <w:p w:rsidR="000F298F" w:rsidRDefault="000F298F" w:rsidP="00F0688B">
          <w:pPr>
            <w:spacing w:line="360" w:lineRule="auto"/>
            <w:ind w:left="360"/>
            <w:jc w:val="both"/>
            <w:rPr>
              <w:rFonts w:ascii="Arial" w:hAnsi="Arial" w:cs="Arial"/>
              <w:sz w:val="24"/>
              <w:szCs w:val="24"/>
              <w:lang w:val="es-ES"/>
            </w:rPr>
          </w:pPr>
        </w:p>
        <w:p w:rsidR="00984877" w:rsidRDefault="00984877" w:rsidP="00F0688B">
          <w:pPr>
            <w:spacing w:line="360" w:lineRule="auto"/>
            <w:ind w:left="360"/>
            <w:jc w:val="both"/>
            <w:rPr>
              <w:rFonts w:ascii="Arial" w:hAnsi="Arial" w:cs="Arial"/>
              <w:sz w:val="24"/>
              <w:szCs w:val="24"/>
              <w:lang w:val="es-ES"/>
            </w:rPr>
          </w:pPr>
        </w:p>
        <w:p w:rsidR="00984877" w:rsidRDefault="00984877" w:rsidP="00F0688B">
          <w:pPr>
            <w:spacing w:line="360" w:lineRule="auto"/>
            <w:ind w:left="360"/>
            <w:jc w:val="both"/>
            <w:rPr>
              <w:rFonts w:ascii="Arial" w:hAnsi="Arial" w:cs="Arial"/>
              <w:sz w:val="24"/>
              <w:szCs w:val="24"/>
              <w:lang w:val="es-ES"/>
            </w:rPr>
          </w:pPr>
        </w:p>
        <w:p w:rsidR="00984877" w:rsidRDefault="00984877" w:rsidP="00F0688B">
          <w:pPr>
            <w:spacing w:line="360" w:lineRule="auto"/>
            <w:ind w:left="360"/>
            <w:jc w:val="both"/>
            <w:rPr>
              <w:rFonts w:ascii="Arial" w:hAnsi="Arial" w:cs="Arial"/>
              <w:sz w:val="24"/>
              <w:szCs w:val="24"/>
              <w:lang w:val="es-ES"/>
            </w:rPr>
          </w:pPr>
        </w:p>
        <w:p w:rsidR="000F298F" w:rsidRDefault="000F298F"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 xml:space="preserve">¿Estos instrumentos son los mecanismos adecuados y permiten presentar información objetiva? Si no es así, ¿Qué modificaciones propondría?  </w:t>
          </w:r>
        </w:p>
        <w:p w:rsidR="005632EB" w:rsidRPr="00984877" w:rsidRDefault="00F0688B" w:rsidP="00F0688B">
          <w:pPr>
            <w:spacing w:line="360" w:lineRule="auto"/>
            <w:ind w:left="360"/>
            <w:jc w:val="both"/>
            <w:rPr>
              <w:rFonts w:ascii="Arial" w:hAnsi="Arial" w:cs="Arial"/>
              <w:b/>
              <w:sz w:val="24"/>
              <w:szCs w:val="24"/>
              <w:lang w:val="es-ES"/>
            </w:rPr>
          </w:pPr>
          <w:r w:rsidRPr="00984877">
            <w:rPr>
              <w:rFonts w:ascii="Arial" w:hAnsi="Arial" w:cs="Arial"/>
              <w:b/>
              <w:sz w:val="24"/>
              <w:szCs w:val="24"/>
              <w:lang w:val="es-ES"/>
            </w:rPr>
            <w:t xml:space="preserve">RESPUESTA: </w:t>
          </w:r>
        </w:p>
        <w:p w:rsidR="005632EB" w:rsidRDefault="00E34D59" w:rsidP="00F0688B">
          <w:pPr>
            <w:spacing w:line="360" w:lineRule="auto"/>
            <w:ind w:left="360"/>
            <w:jc w:val="both"/>
            <w:rPr>
              <w:rFonts w:ascii="Arial" w:hAnsi="Arial" w:cs="Arial"/>
              <w:sz w:val="24"/>
              <w:szCs w:val="24"/>
              <w:lang w:val="es-ES"/>
            </w:rPr>
          </w:pPr>
          <w:r>
            <w:rPr>
              <w:rFonts w:ascii="Arial" w:hAnsi="Arial" w:cs="Arial"/>
              <w:sz w:val="24"/>
              <w:szCs w:val="24"/>
              <w:lang w:val="es-ES"/>
            </w:rPr>
            <w:t>No aplica.</w:t>
          </w: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5632EB" w:rsidRDefault="005632EB" w:rsidP="00F0688B">
          <w:pPr>
            <w:spacing w:line="360" w:lineRule="auto"/>
            <w:ind w:left="360"/>
            <w:jc w:val="both"/>
            <w:rPr>
              <w:rFonts w:ascii="Arial" w:hAnsi="Arial" w:cs="Arial"/>
              <w:sz w:val="24"/>
              <w:szCs w:val="24"/>
              <w:lang w:val="es-ES"/>
            </w:rPr>
          </w:pPr>
        </w:p>
        <w:p w:rsidR="00E34D59" w:rsidRDefault="00E34D59" w:rsidP="00F0688B">
          <w:pPr>
            <w:spacing w:line="360" w:lineRule="auto"/>
            <w:ind w:left="360"/>
            <w:jc w:val="both"/>
            <w:rPr>
              <w:rFonts w:ascii="Arial" w:hAnsi="Arial" w:cs="Arial"/>
              <w:sz w:val="24"/>
              <w:szCs w:val="24"/>
              <w:lang w:val="es-ES"/>
            </w:rPr>
          </w:pPr>
        </w:p>
        <w:p w:rsidR="00E34D59" w:rsidRDefault="00E34D59" w:rsidP="00F0688B">
          <w:pPr>
            <w:spacing w:line="360" w:lineRule="auto"/>
            <w:ind w:left="360"/>
            <w:jc w:val="both"/>
            <w:rPr>
              <w:rFonts w:ascii="Arial" w:hAnsi="Arial" w:cs="Arial"/>
              <w:sz w:val="24"/>
              <w:szCs w:val="24"/>
              <w:lang w:val="es-ES"/>
            </w:rPr>
          </w:pPr>
        </w:p>
        <w:p w:rsidR="00135790" w:rsidRPr="00984877" w:rsidRDefault="00135790" w:rsidP="00F0688B">
          <w:pPr>
            <w:spacing w:line="360" w:lineRule="auto"/>
            <w:ind w:left="360"/>
            <w:jc w:val="both"/>
            <w:rPr>
              <w:rFonts w:ascii="Arial" w:hAnsi="Arial" w:cs="Arial"/>
              <w:b/>
              <w:sz w:val="24"/>
              <w:szCs w:val="24"/>
              <w:lang w:val="es-ES"/>
            </w:rPr>
          </w:pPr>
        </w:p>
        <w:p w:rsidR="00F0688B" w:rsidRPr="00984877" w:rsidRDefault="00F0688B" w:rsidP="00F0688B">
          <w:pPr>
            <w:pStyle w:val="Prrafodelista"/>
            <w:numPr>
              <w:ilvl w:val="0"/>
              <w:numId w:val="2"/>
            </w:numPr>
            <w:spacing w:line="360" w:lineRule="auto"/>
            <w:jc w:val="both"/>
            <w:rPr>
              <w:rFonts w:ascii="Arial" w:hAnsi="Arial" w:cs="Arial"/>
              <w:b/>
              <w:sz w:val="24"/>
              <w:szCs w:val="24"/>
              <w:lang w:val="es-ES"/>
            </w:rPr>
          </w:pPr>
          <w:r w:rsidRPr="00984877">
            <w:rPr>
              <w:rFonts w:ascii="Arial" w:hAnsi="Arial" w:cs="Arial"/>
              <w:b/>
              <w:sz w:val="24"/>
              <w:szCs w:val="24"/>
              <w:lang w:val="es-ES"/>
            </w:rPr>
            <w:lastRenderedPageBreak/>
            <w:t>De la información que ha sido generada por estos instrumentos ¿Cuál es el grado de satisfacción de la población objetivo?</w:t>
          </w:r>
        </w:p>
        <w:p w:rsidR="00984877" w:rsidRPr="00984877" w:rsidRDefault="00F0688B" w:rsidP="00C113BA">
          <w:pPr>
            <w:spacing w:line="360" w:lineRule="exact"/>
            <w:ind w:left="360"/>
            <w:jc w:val="both"/>
            <w:rPr>
              <w:rFonts w:ascii="Arial" w:hAnsi="Arial" w:cs="Arial"/>
              <w:b/>
              <w:sz w:val="24"/>
              <w:szCs w:val="24"/>
              <w:lang w:val="es-ES"/>
            </w:rPr>
          </w:pPr>
          <w:r w:rsidRPr="00984877">
            <w:rPr>
              <w:rFonts w:ascii="Arial" w:hAnsi="Arial" w:cs="Arial"/>
              <w:b/>
              <w:sz w:val="24"/>
              <w:szCs w:val="24"/>
              <w:lang w:val="es-ES"/>
            </w:rPr>
            <w:t>RESPUESTA:</w:t>
          </w:r>
        </w:p>
        <w:p w:rsidR="00135790" w:rsidRPr="00135790" w:rsidRDefault="00E34D59" w:rsidP="00C113BA">
          <w:pPr>
            <w:spacing w:line="360" w:lineRule="exact"/>
            <w:ind w:firstLine="426"/>
            <w:jc w:val="both"/>
            <w:rPr>
              <w:rFonts w:ascii="Arial" w:hAnsi="Arial" w:cs="Arial"/>
              <w:sz w:val="24"/>
              <w:szCs w:val="24"/>
              <w:lang w:val="es-ES"/>
            </w:rPr>
          </w:pPr>
          <w:r>
            <w:rPr>
              <w:rFonts w:ascii="Arial" w:hAnsi="Arial" w:cs="Arial"/>
              <w:sz w:val="24"/>
              <w:szCs w:val="24"/>
              <w:lang w:val="es-ES"/>
            </w:rPr>
            <w:t>No aplica.</w:t>
          </w:r>
        </w:p>
        <w:p w:rsidR="000F298F" w:rsidRDefault="000F298F" w:rsidP="00F0688B">
          <w:pPr>
            <w:tabs>
              <w:tab w:val="left" w:pos="5806"/>
            </w:tabs>
            <w:spacing w:line="360" w:lineRule="auto"/>
            <w:jc w:val="both"/>
            <w:rPr>
              <w:rFonts w:ascii="Arial" w:hAnsi="Arial" w:cs="Arial"/>
              <w:sz w:val="24"/>
              <w:szCs w:val="24"/>
              <w:lang w:val="es-ES"/>
            </w:rPr>
          </w:pPr>
        </w:p>
        <w:p w:rsidR="00984877" w:rsidRDefault="00984877" w:rsidP="00F0688B">
          <w:pPr>
            <w:tabs>
              <w:tab w:val="left" w:pos="5806"/>
            </w:tabs>
            <w:spacing w:line="360" w:lineRule="auto"/>
            <w:jc w:val="both"/>
            <w:rPr>
              <w:rFonts w:ascii="Arial" w:hAnsi="Arial" w:cs="Arial"/>
              <w:sz w:val="24"/>
              <w:szCs w:val="24"/>
              <w:lang w:val="es-ES"/>
            </w:rPr>
          </w:pPr>
        </w:p>
        <w:p w:rsidR="00984877" w:rsidRDefault="00984877"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E34D59" w:rsidRDefault="00E34D59" w:rsidP="00F0688B">
          <w:pPr>
            <w:tabs>
              <w:tab w:val="left" w:pos="5806"/>
            </w:tabs>
            <w:spacing w:line="360" w:lineRule="auto"/>
            <w:jc w:val="both"/>
            <w:rPr>
              <w:rFonts w:ascii="Arial" w:hAnsi="Arial" w:cs="Arial"/>
              <w:sz w:val="24"/>
              <w:szCs w:val="24"/>
              <w:lang w:val="es-ES"/>
            </w:rPr>
          </w:pPr>
        </w:p>
        <w:p w:rsidR="00984877" w:rsidRDefault="00984877" w:rsidP="00F0688B">
          <w:pPr>
            <w:tabs>
              <w:tab w:val="left" w:pos="5806"/>
            </w:tabs>
            <w:spacing w:line="360" w:lineRule="auto"/>
            <w:jc w:val="both"/>
            <w:rPr>
              <w:rFonts w:ascii="Arial" w:hAnsi="Arial" w:cs="Arial"/>
              <w:sz w:val="24"/>
              <w:szCs w:val="24"/>
              <w:lang w:val="es-ES"/>
            </w:rPr>
          </w:pPr>
        </w:p>
        <w:p w:rsidR="00C113BA" w:rsidRDefault="00C113BA" w:rsidP="00F0688B">
          <w:pPr>
            <w:tabs>
              <w:tab w:val="left" w:pos="5806"/>
            </w:tabs>
            <w:spacing w:line="360" w:lineRule="auto"/>
            <w:jc w:val="both"/>
            <w:rPr>
              <w:rFonts w:ascii="Arial" w:hAnsi="Arial" w:cs="Arial"/>
              <w:sz w:val="24"/>
              <w:szCs w:val="24"/>
              <w:lang w:val="es-ES"/>
            </w:rPr>
          </w:pPr>
        </w:p>
        <w:p w:rsidR="000F298F" w:rsidRDefault="000F298F" w:rsidP="00F0688B">
          <w:pPr>
            <w:tabs>
              <w:tab w:val="left" w:pos="5806"/>
            </w:tabs>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Pr="00984877" w:rsidRDefault="00F0688B" w:rsidP="00F0688B">
          <w:pPr>
            <w:spacing w:line="360" w:lineRule="auto"/>
            <w:jc w:val="center"/>
            <w:rPr>
              <w:rFonts w:ascii="Arial" w:hAnsi="Arial" w:cs="Arial"/>
              <w:b/>
              <w:sz w:val="36"/>
              <w:szCs w:val="24"/>
              <w:lang w:val="es-ES"/>
            </w:rPr>
          </w:pPr>
          <w:r w:rsidRPr="00984877">
            <w:rPr>
              <w:rFonts w:ascii="Arial" w:hAnsi="Arial" w:cs="Arial"/>
              <w:b/>
              <w:sz w:val="36"/>
              <w:szCs w:val="24"/>
              <w:lang w:val="es-ES"/>
            </w:rPr>
            <w:t>CAPÍTULO 6</w:t>
          </w:r>
        </w:p>
        <w:p w:rsidR="00F0688B" w:rsidRPr="00984877" w:rsidRDefault="00F0688B" w:rsidP="00F0688B">
          <w:pPr>
            <w:spacing w:line="360" w:lineRule="auto"/>
            <w:jc w:val="center"/>
            <w:rPr>
              <w:rFonts w:ascii="Arial" w:hAnsi="Arial" w:cs="Arial"/>
              <w:b/>
              <w:sz w:val="36"/>
              <w:szCs w:val="24"/>
              <w:lang w:val="es-ES"/>
            </w:rPr>
          </w:pPr>
          <w:r w:rsidRPr="00984877">
            <w:rPr>
              <w:rFonts w:ascii="Arial" w:hAnsi="Arial" w:cs="Arial"/>
              <w:b/>
              <w:sz w:val="36"/>
              <w:szCs w:val="24"/>
              <w:lang w:val="es-ES"/>
            </w:rPr>
            <w:t>EVALUACIÓN  DE RESULTADOS</w:t>
          </w: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0F298F" w:rsidRDefault="000F298F" w:rsidP="00F0688B">
          <w:pPr>
            <w:spacing w:line="360" w:lineRule="auto"/>
            <w:jc w:val="both"/>
            <w:rPr>
              <w:rFonts w:ascii="Arial" w:hAnsi="Arial" w:cs="Arial"/>
              <w:sz w:val="24"/>
              <w:szCs w:val="24"/>
              <w:lang w:val="es-ES"/>
            </w:rPr>
          </w:pPr>
        </w:p>
        <w:p w:rsidR="00F0688B" w:rsidRPr="009263F5" w:rsidRDefault="00F0688B" w:rsidP="00F0688B">
          <w:pPr>
            <w:spacing w:line="360" w:lineRule="auto"/>
            <w:jc w:val="both"/>
            <w:rPr>
              <w:rFonts w:ascii="Arial" w:hAnsi="Arial" w:cs="Arial"/>
              <w:b/>
              <w:sz w:val="24"/>
              <w:szCs w:val="24"/>
              <w:lang w:val="es-ES"/>
            </w:rPr>
          </w:pPr>
        </w:p>
        <w:p w:rsidR="00F0688B" w:rsidRPr="009263F5" w:rsidRDefault="00F0688B" w:rsidP="00F0688B">
          <w:pPr>
            <w:pStyle w:val="Prrafodelista"/>
            <w:numPr>
              <w:ilvl w:val="0"/>
              <w:numId w:val="2"/>
            </w:numPr>
            <w:spacing w:line="360" w:lineRule="auto"/>
            <w:jc w:val="both"/>
            <w:rPr>
              <w:rFonts w:ascii="Arial" w:hAnsi="Arial" w:cs="Arial"/>
              <w:b/>
              <w:sz w:val="24"/>
              <w:szCs w:val="24"/>
              <w:lang w:val="es-ES"/>
            </w:rPr>
          </w:pPr>
          <w:r w:rsidRPr="009263F5">
            <w:rPr>
              <w:rFonts w:ascii="Arial" w:hAnsi="Arial" w:cs="Arial"/>
              <w:b/>
              <w:sz w:val="24"/>
              <w:szCs w:val="24"/>
              <w:lang w:val="es-ES"/>
            </w:rPr>
            <w:lastRenderedPageBreak/>
            <w:t>¿El programa recolecta regularmente información veraz y oportuna sobre sus indicadores de Propósito y Fin?</w:t>
          </w:r>
        </w:p>
        <w:p w:rsidR="00F0688B" w:rsidRPr="009263F5" w:rsidRDefault="00F0688B" w:rsidP="00F0688B">
          <w:pPr>
            <w:spacing w:line="360" w:lineRule="auto"/>
            <w:ind w:left="360"/>
            <w:jc w:val="both"/>
            <w:rPr>
              <w:rFonts w:ascii="Arial" w:hAnsi="Arial" w:cs="Arial"/>
              <w:b/>
              <w:sz w:val="24"/>
              <w:szCs w:val="24"/>
              <w:lang w:val="es-ES"/>
            </w:rPr>
          </w:pPr>
          <w:r w:rsidRPr="009263F5">
            <w:rPr>
              <w:rFonts w:ascii="Arial" w:hAnsi="Arial" w:cs="Arial"/>
              <w:b/>
              <w:sz w:val="24"/>
              <w:szCs w:val="24"/>
              <w:lang w:val="es-ES"/>
            </w:rPr>
            <w:t xml:space="preserve">RESPUESTA: </w:t>
          </w:r>
          <w:r w:rsidR="00785E1B" w:rsidRPr="009263F5">
            <w:rPr>
              <w:rFonts w:ascii="Arial" w:hAnsi="Arial" w:cs="Arial"/>
              <w:b/>
              <w:sz w:val="24"/>
              <w:szCs w:val="24"/>
              <w:lang w:val="es-ES"/>
            </w:rPr>
            <w:t>SÍ.</w:t>
          </w:r>
        </w:p>
        <w:p w:rsidR="00A8248D" w:rsidRDefault="00A8248D" w:rsidP="00F0688B">
          <w:pPr>
            <w:spacing w:line="360" w:lineRule="auto"/>
            <w:ind w:left="360"/>
            <w:jc w:val="both"/>
            <w:rPr>
              <w:rFonts w:ascii="Arial" w:hAnsi="Arial" w:cs="Arial"/>
              <w:sz w:val="24"/>
              <w:szCs w:val="24"/>
              <w:lang w:val="es-ES"/>
            </w:rPr>
          </w:pPr>
        </w:p>
        <w:p w:rsidR="00A8248D" w:rsidRDefault="00A8248D" w:rsidP="00F0688B">
          <w:pPr>
            <w:spacing w:line="360" w:lineRule="auto"/>
            <w:ind w:left="360"/>
            <w:jc w:val="both"/>
            <w:rPr>
              <w:rFonts w:ascii="Arial" w:hAnsi="Arial" w:cs="Arial"/>
              <w:sz w:val="24"/>
              <w:szCs w:val="24"/>
              <w:lang w:val="es-ES"/>
            </w:rPr>
          </w:pPr>
          <w:r>
            <w:rPr>
              <w:rFonts w:ascii="Arial" w:hAnsi="Arial" w:cs="Arial"/>
              <w:sz w:val="24"/>
              <w:szCs w:val="24"/>
              <w:lang w:val="es-ES"/>
            </w:rPr>
            <w:t>Son los informes trimestrales.</w:t>
          </w: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9263F5" w:rsidRDefault="009263F5" w:rsidP="00F0688B">
          <w:pPr>
            <w:spacing w:line="360" w:lineRule="auto"/>
            <w:ind w:left="360"/>
            <w:jc w:val="both"/>
            <w:rPr>
              <w:rFonts w:ascii="Arial" w:hAnsi="Arial" w:cs="Arial"/>
              <w:sz w:val="24"/>
              <w:szCs w:val="24"/>
              <w:lang w:val="es-ES"/>
            </w:rPr>
          </w:pPr>
        </w:p>
        <w:p w:rsidR="009263F5" w:rsidRDefault="009263F5" w:rsidP="00F0688B">
          <w:pPr>
            <w:spacing w:line="360" w:lineRule="auto"/>
            <w:ind w:left="360"/>
            <w:jc w:val="both"/>
            <w:rPr>
              <w:rFonts w:ascii="Arial" w:hAnsi="Arial" w:cs="Arial"/>
              <w:sz w:val="24"/>
              <w:szCs w:val="24"/>
              <w:lang w:val="es-ES"/>
            </w:rPr>
          </w:pPr>
        </w:p>
        <w:p w:rsidR="009263F5" w:rsidRDefault="009263F5" w:rsidP="00F0688B">
          <w:pPr>
            <w:spacing w:line="360" w:lineRule="auto"/>
            <w:ind w:left="360"/>
            <w:jc w:val="both"/>
            <w:rPr>
              <w:rFonts w:ascii="Arial" w:hAnsi="Arial" w:cs="Arial"/>
              <w:sz w:val="24"/>
              <w:szCs w:val="24"/>
              <w:lang w:val="es-ES"/>
            </w:rPr>
          </w:pPr>
        </w:p>
        <w:p w:rsidR="009263F5" w:rsidRDefault="009263F5"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0688B" w:rsidRPr="009263F5" w:rsidRDefault="00F0688B" w:rsidP="00F0688B">
          <w:pPr>
            <w:pStyle w:val="Prrafodelista"/>
            <w:numPr>
              <w:ilvl w:val="0"/>
              <w:numId w:val="2"/>
            </w:numPr>
            <w:spacing w:line="360" w:lineRule="auto"/>
            <w:jc w:val="both"/>
            <w:rPr>
              <w:rFonts w:ascii="Arial" w:hAnsi="Arial" w:cs="Arial"/>
              <w:b/>
              <w:sz w:val="24"/>
              <w:szCs w:val="24"/>
              <w:lang w:val="es-ES"/>
            </w:rPr>
          </w:pPr>
          <w:r w:rsidRPr="009263F5">
            <w:rPr>
              <w:rFonts w:ascii="Arial" w:hAnsi="Arial" w:cs="Arial"/>
              <w:b/>
              <w:sz w:val="24"/>
              <w:szCs w:val="24"/>
              <w:lang w:val="es-ES"/>
            </w:rPr>
            <w:lastRenderedPageBreak/>
            <w:t>¿El programa ha llevado a cabo evaluaciones externas con metodologías rigurosas que le permitan medir el impacto en la población objetivo (evaluaciones que permitan medir los avances en términos de su Propósito y Fin)?</w:t>
          </w:r>
        </w:p>
        <w:p w:rsidR="009263F5" w:rsidRPr="009263F5" w:rsidRDefault="00F0688B" w:rsidP="00F0688B">
          <w:pPr>
            <w:spacing w:line="360" w:lineRule="auto"/>
            <w:ind w:left="360"/>
            <w:jc w:val="both"/>
            <w:rPr>
              <w:rFonts w:ascii="Arial" w:hAnsi="Arial" w:cs="Arial"/>
              <w:b/>
              <w:sz w:val="24"/>
              <w:szCs w:val="24"/>
              <w:lang w:val="es-ES"/>
            </w:rPr>
          </w:pPr>
          <w:r w:rsidRPr="009263F5">
            <w:rPr>
              <w:rFonts w:ascii="Arial" w:hAnsi="Arial" w:cs="Arial"/>
              <w:b/>
              <w:sz w:val="24"/>
              <w:szCs w:val="24"/>
              <w:lang w:val="es-ES"/>
            </w:rPr>
            <w:t>RESPUESTA:</w:t>
          </w:r>
        </w:p>
        <w:p w:rsidR="00F0688B" w:rsidRDefault="00FD7BE0" w:rsidP="00F0688B">
          <w:pPr>
            <w:spacing w:line="360" w:lineRule="auto"/>
            <w:ind w:left="360"/>
            <w:jc w:val="both"/>
            <w:rPr>
              <w:rFonts w:ascii="Arial" w:hAnsi="Arial" w:cs="Arial"/>
              <w:sz w:val="24"/>
              <w:szCs w:val="24"/>
              <w:lang w:val="es-ES"/>
            </w:rPr>
          </w:pPr>
          <w:r>
            <w:rPr>
              <w:rFonts w:ascii="Arial" w:hAnsi="Arial" w:cs="Arial"/>
              <w:sz w:val="24"/>
              <w:szCs w:val="24"/>
              <w:lang w:val="es-ES"/>
            </w:rPr>
            <w:t>No</w:t>
          </w:r>
          <w:r w:rsidR="00A8248D">
            <w:rPr>
              <w:rFonts w:ascii="Arial" w:hAnsi="Arial" w:cs="Arial"/>
              <w:sz w:val="24"/>
              <w:szCs w:val="24"/>
              <w:lang w:val="es-ES"/>
            </w:rPr>
            <w:t xml:space="preserve"> se identifica información de gabinete al respecto.</w:t>
          </w: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303C3" w:rsidRPr="00E16B2F" w:rsidRDefault="00F303C3" w:rsidP="00F0688B">
          <w:pPr>
            <w:spacing w:line="360" w:lineRule="auto"/>
            <w:ind w:left="360"/>
            <w:jc w:val="both"/>
            <w:rPr>
              <w:rFonts w:ascii="Arial" w:hAnsi="Arial" w:cs="Arial"/>
              <w:sz w:val="24"/>
              <w:szCs w:val="24"/>
              <w:lang w:val="es-ES"/>
            </w:rPr>
          </w:pPr>
        </w:p>
        <w:p w:rsidR="00F0688B" w:rsidRPr="009263F5" w:rsidRDefault="00F0688B" w:rsidP="00F0688B">
          <w:pPr>
            <w:pStyle w:val="Prrafodelista"/>
            <w:numPr>
              <w:ilvl w:val="0"/>
              <w:numId w:val="2"/>
            </w:numPr>
            <w:spacing w:line="360" w:lineRule="auto"/>
            <w:jc w:val="both"/>
            <w:rPr>
              <w:rFonts w:ascii="Arial" w:hAnsi="Arial" w:cs="Arial"/>
              <w:b/>
              <w:sz w:val="24"/>
              <w:szCs w:val="24"/>
              <w:lang w:val="es-ES"/>
            </w:rPr>
          </w:pPr>
          <w:r w:rsidRPr="009263F5">
            <w:rPr>
              <w:rFonts w:ascii="Arial" w:hAnsi="Arial" w:cs="Arial"/>
              <w:b/>
              <w:sz w:val="24"/>
              <w:szCs w:val="24"/>
              <w:lang w:val="es-ES"/>
            </w:rPr>
            <w:lastRenderedPageBreak/>
            <w:t>Con base en las evaluaciones externas, ¿Cuáles has sido los principales impactos del programa?</w:t>
          </w:r>
        </w:p>
        <w:p w:rsidR="009263F5" w:rsidRPr="009263F5" w:rsidRDefault="00F0688B" w:rsidP="00F0688B">
          <w:pPr>
            <w:spacing w:line="360" w:lineRule="auto"/>
            <w:ind w:left="360"/>
            <w:jc w:val="both"/>
            <w:rPr>
              <w:rFonts w:ascii="Arial" w:hAnsi="Arial" w:cs="Arial"/>
              <w:b/>
              <w:sz w:val="24"/>
              <w:szCs w:val="24"/>
              <w:lang w:val="es-ES"/>
            </w:rPr>
          </w:pPr>
          <w:r w:rsidRPr="009263F5">
            <w:rPr>
              <w:rFonts w:ascii="Arial" w:hAnsi="Arial" w:cs="Arial"/>
              <w:b/>
              <w:sz w:val="24"/>
              <w:szCs w:val="24"/>
              <w:lang w:val="es-ES"/>
            </w:rPr>
            <w:t xml:space="preserve">RESPUESTA: </w:t>
          </w:r>
        </w:p>
        <w:p w:rsidR="00F0688B" w:rsidRDefault="00FD7BE0" w:rsidP="00F0688B">
          <w:pPr>
            <w:spacing w:line="360" w:lineRule="auto"/>
            <w:ind w:left="360"/>
            <w:jc w:val="both"/>
            <w:rPr>
              <w:rFonts w:ascii="Arial" w:hAnsi="Arial" w:cs="Arial"/>
              <w:sz w:val="24"/>
              <w:szCs w:val="24"/>
              <w:lang w:val="es-ES"/>
            </w:rPr>
          </w:pPr>
          <w:r>
            <w:rPr>
              <w:rFonts w:ascii="Arial" w:hAnsi="Arial" w:cs="Arial"/>
              <w:sz w:val="24"/>
              <w:szCs w:val="24"/>
              <w:lang w:val="es-ES"/>
            </w:rPr>
            <w:t>No se registra evidencia documental al respecto.</w:t>
          </w: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Pr="00E16B2F" w:rsidRDefault="00FD7BE0" w:rsidP="00F0688B">
          <w:pPr>
            <w:spacing w:line="360" w:lineRule="auto"/>
            <w:ind w:left="360"/>
            <w:jc w:val="both"/>
            <w:rPr>
              <w:rFonts w:ascii="Arial" w:hAnsi="Arial" w:cs="Arial"/>
              <w:sz w:val="24"/>
              <w:szCs w:val="24"/>
              <w:lang w:val="es-ES"/>
            </w:rPr>
          </w:pPr>
        </w:p>
        <w:p w:rsidR="00F0688B" w:rsidRPr="009263F5" w:rsidRDefault="00F0688B" w:rsidP="00F0688B">
          <w:pPr>
            <w:pStyle w:val="Prrafodelista"/>
            <w:numPr>
              <w:ilvl w:val="0"/>
              <w:numId w:val="2"/>
            </w:numPr>
            <w:spacing w:line="360" w:lineRule="auto"/>
            <w:jc w:val="both"/>
            <w:rPr>
              <w:rFonts w:ascii="Arial" w:hAnsi="Arial" w:cs="Arial"/>
              <w:b/>
              <w:sz w:val="24"/>
              <w:szCs w:val="24"/>
              <w:lang w:val="es-ES"/>
            </w:rPr>
          </w:pPr>
          <w:r w:rsidRPr="009263F5">
            <w:rPr>
              <w:rFonts w:ascii="Arial" w:hAnsi="Arial" w:cs="Arial"/>
              <w:b/>
              <w:sz w:val="24"/>
              <w:szCs w:val="24"/>
              <w:lang w:val="es-ES"/>
            </w:rPr>
            <w:lastRenderedPageBreak/>
            <w:t>¿El diseño y la operación del programa permiten realizar una evaluación de impacto rigurosa?</w:t>
          </w:r>
        </w:p>
        <w:p w:rsidR="009263F5" w:rsidRPr="009263F5" w:rsidRDefault="00F0688B" w:rsidP="00F0688B">
          <w:pPr>
            <w:spacing w:line="360" w:lineRule="auto"/>
            <w:ind w:left="360"/>
            <w:jc w:val="both"/>
            <w:rPr>
              <w:rFonts w:ascii="Arial" w:hAnsi="Arial" w:cs="Arial"/>
              <w:b/>
              <w:sz w:val="24"/>
              <w:szCs w:val="24"/>
              <w:lang w:val="es-ES"/>
            </w:rPr>
          </w:pPr>
          <w:r w:rsidRPr="009263F5">
            <w:rPr>
              <w:rFonts w:ascii="Arial" w:hAnsi="Arial" w:cs="Arial"/>
              <w:b/>
              <w:sz w:val="24"/>
              <w:szCs w:val="24"/>
              <w:lang w:val="es-ES"/>
            </w:rPr>
            <w:t xml:space="preserve">RESPUESTA: </w:t>
          </w:r>
        </w:p>
        <w:p w:rsidR="00FD7BE0" w:rsidRDefault="00E34D59" w:rsidP="00F0688B">
          <w:pPr>
            <w:spacing w:line="360" w:lineRule="auto"/>
            <w:ind w:left="360"/>
            <w:jc w:val="both"/>
            <w:rPr>
              <w:rFonts w:ascii="Arial" w:hAnsi="Arial" w:cs="Arial"/>
              <w:sz w:val="24"/>
              <w:szCs w:val="24"/>
              <w:lang w:val="es-ES"/>
            </w:rPr>
          </w:pPr>
          <w:r w:rsidRPr="00E34D59">
            <w:rPr>
              <w:rFonts w:ascii="Arial" w:hAnsi="Arial" w:cs="Arial"/>
              <w:sz w:val="24"/>
              <w:szCs w:val="24"/>
              <w:lang w:val="es-ES"/>
            </w:rPr>
            <w:t>Si es posible realizar una evaluación de impacto rigurosa, considerando que se cuenta con la medición del desempeño de los alumnos en las pruebas estandarizadas que se realizaron en 2013.</w:t>
          </w: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0688B" w:rsidRPr="009263F5" w:rsidRDefault="00F0688B" w:rsidP="00F0688B">
          <w:pPr>
            <w:pStyle w:val="Prrafodelista"/>
            <w:numPr>
              <w:ilvl w:val="0"/>
              <w:numId w:val="2"/>
            </w:numPr>
            <w:spacing w:line="360" w:lineRule="auto"/>
            <w:jc w:val="both"/>
            <w:rPr>
              <w:rFonts w:ascii="Arial" w:hAnsi="Arial" w:cs="Arial"/>
              <w:b/>
              <w:sz w:val="24"/>
              <w:szCs w:val="24"/>
              <w:lang w:val="es-ES"/>
            </w:rPr>
          </w:pPr>
          <w:r w:rsidRPr="009263F5">
            <w:rPr>
              <w:rFonts w:ascii="Arial" w:hAnsi="Arial" w:cs="Arial"/>
              <w:b/>
              <w:sz w:val="24"/>
              <w:szCs w:val="24"/>
              <w:lang w:val="es-ES"/>
            </w:rPr>
            <w:lastRenderedPageBreak/>
            <w:t>Con base en la información obtenida de los distintos instrumentos, ¿el programa ha demostrado adecuado progreso en alcanzar su Propósito y Fin? Especificar los principales resultados de cada programa asociado al fondo.</w:t>
          </w:r>
        </w:p>
        <w:p w:rsidR="00F0688B" w:rsidRPr="009263F5" w:rsidRDefault="00F0688B" w:rsidP="00F0688B">
          <w:pPr>
            <w:spacing w:line="360" w:lineRule="auto"/>
            <w:ind w:left="360"/>
            <w:jc w:val="both"/>
            <w:rPr>
              <w:rFonts w:ascii="Arial" w:hAnsi="Arial" w:cs="Arial"/>
              <w:b/>
              <w:sz w:val="24"/>
              <w:szCs w:val="24"/>
              <w:lang w:val="es-ES"/>
            </w:rPr>
          </w:pPr>
          <w:r w:rsidRPr="009263F5">
            <w:rPr>
              <w:rFonts w:ascii="Arial" w:hAnsi="Arial" w:cs="Arial"/>
              <w:b/>
              <w:sz w:val="24"/>
              <w:szCs w:val="24"/>
              <w:lang w:val="es-ES"/>
            </w:rPr>
            <w:t>RESPUESTA</w:t>
          </w:r>
          <w:r w:rsidR="00B50672" w:rsidRPr="009263F5">
            <w:rPr>
              <w:rFonts w:ascii="Arial" w:hAnsi="Arial" w:cs="Arial"/>
              <w:b/>
              <w:sz w:val="24"/>
              <w:szCs w:val="24"/>
              <w:lang w:val="es-ES"/>
            </w:rPr>
            <w:t>: Sí.</w:t>
          </w:r>
        </w:p>
        <w:p w:rsidR="00B50672" w:rsidRDefault="00B50672" w:rsidP="00F0688B">
          <w:pPr>
            <w:spacing w:line="360" w:lineRule="auto"/>
            <w:ind w:left="360"/>
            <w:jc w:val="both"/>
            <w:rPr>
              <w:rFonts w:ascii="Arial" w:hAnsi="Arial" w:cs="Arial"/>
              <w:sz w:val="24"/>
              <w:szCs w:val="24"/>
              <w:lang w:val="es-ES"/>
            </w:rPr>
          </w:pPr>
          <w:r>
            <w:rPr>
              <w:rFonts w:ascii="Arial" w:hAnsi="Arial" w:cs="Arial"/>
              <w:sz w:val="24"/>
              <w:szCs w:val="24"/>
              <w:lang w:val="es-ES"/>
            </w:rPr>
            <w:t>Para conocer esta información es necesario revisar el tamaño de la matricula para el ciclo escolar 2014, con esa información se estará en condiciones de identificar si la matricula se ha mantenido o a tenido variaciones; respecto al uso de los recursos estos se han identificado que el recurso a cubierto las metas propuestas en los indicadores, registrados en los informes trimestrales que se reportan a la SHCP.</w:t>
          </w:r>
        </w:p>
        <w:p w:rsidR="00E34D59" w:rsidRDefault="00E34D59" w:rsidP="00F0688B">
          <w:pPr>
            <w:spacing w:line="360" w:lineRule="auto"/>
            <w:ind w:left="360"/>
            <w:jc w:val="both"/>
            <w:rPr>
              <w:rFonts w:ascii="Arial" w:hAnsi="Arial" w:cs="Arial"/>
              <w:sz w:val="24"/>
              <w:szCs w:val="24"/>
              <w:lang w:val="es-ES"/>
            </w:rPr>
          </w:pPr>
          <w:r>
            <w:rPr>
              <w:rFonts w:ascii="Arial" w:hAnsi="Arial" w:cs="Arial"/>
              <w:sz w:val="24"/>
              <w:szCs w:val="24"/>
              <w:lang w:val="es-ES"/>
            </w:rPr>
            <w:t>Además e</w:t>
          </w:r>
          <w:r w:rsidRPr="00E34D59">
            <w:rPr>
              <w:rFonts w:ascii="Arial" w:hAnsi="Arial" w:cs="Arial"/>
              <w:sz w:val="24"/>
              <w:szCs w:val="24"/>
              <w:lang w:val="es-ES"/>
            </w:rPr>
            <w:t>l progreso del propósito y fin está relacionada con la suficiencia en los recursos para atender con mejores condiciones, sin embargo los recursos y las acciones se aplican de manera adecuada.</w:t>
          </w:r>
        </w:p>
        <w:p w:rsidR="00E34D59" w:rsidRDefault="00E34D59" w:rsidP="00F0688B">
          <w:pPr>
            <w:spacing w:line="360" w:lineRule="auto"/>
            <w:ind w:left="360"/>
            <w:jc w:val="both"/>
            <w:rPr>
              <w:rFonts w:ascii="Arial" w:hAnsi="Arial" w:cs="Arial"/>
              <w:sz w:val="24"/>
              <w:szCs w:val="24"/>
              <w:lang w:val="es-ES"/>
            </w:rPr>
          </w:pPr>
        </w:p>
        <w:p w:rsidR="00B50672" w:rsidRDefault="00B50672" w:rsidP="00F0688B">
          <w:pPr>
            <w:spacing w:line="360" w:lineRule="auto"/>
            <w:ind w:left="360"/>
            <w:jc w:val="both"/>
            <w:rPr>
              <w:rFonts w:ascii="Arial" w:hAnsi="Arial" w:cs="Arial"/>
              <w:sz w:val="24"/>
              <w:szCs w:val="24"/>
              <w:lang w:val="es-ES"/>
            </w:rPr>
          </w:pPr>
        </w:p>
        <w:p w:rsidR="001603F5" w:rsidRDefault="001603F5" w:rsidP="00F0688B">
          <w:pPr>
            <w:spacing w:line="360" w:lineRule="auto"/>
            <w:ind w:left="360"/>
            <w:jc w:val="both"/>
            <w:rPr>
              <w:rFonts w:ascii="Arial" w:hAnsi="Arial" w:cs="Arial"/>
              <w:sz w:val="24"/>
              <w:szCs w:val="24"/>
              <w:lang w:val="es-ES"/>
            </w:rPr>
          </w:pPr>
        </w:p>
        <w:p w:rsidR="001603F5" w:rsidRPr="00E16B2F" w:rsidRDefault="001603F5" w:rsidP="00F0688B">
          <w:pPr>
            <w:spacing w:line="360" w:lineRule="auto"/>
            <w:ind w:left="360"/>
            <w:jc w:val="both"/>
            <w:rPr>
              <w:rFonts w:ascii="Arial" w:hAnsi="Arial" w:cs="Arial"/>
              <w:sz w:val="24"/>
              <w:szCs w:val="24"/>
              <w:lang w:val="es-ES"/>
            </w:rPr>
          </w:pPr>
        </w:p>
        <w:p w:rsidR="00F0688B" w:rsidRPr="00E16B2F" w:rsidRDefault="00F0688B" w:rsidP="00F0688B">
          <w:pPr>
            <w:spacing w:line="360" w:lineRule="auto"/>
            <w:ind w:left="360"/>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D7BE0" w:rsidRDefault="00FD7BE0" w:rsidP="00F0688B">
          <w:pPr>
            <w:spacing w:line="360" w:lineRule="auto"/>
            <w:jc w:val="both"/>
            <w:rPr>
              <w:rFonts w:ascii="Arial" w:hAnsi="Arial" w:cs="Arial"/>
              <w:sz w:val="24"/>
              <w:szCs w:val="24"/>
              <w:lang w:val="es-ES"/>
            </w:rPr>
          </w:pPr>
        </w:p>
        <w:p w:rsidR="00FD7BE0" w:rsidRDefault="00FD7BE0" w:rsidP="00F0688B">
          <w:pPr>
            <w:spacing w:line="360" w:lineRule="auto"/>
            <w:jc w:val="both"/>
            <w:rPr>
              <w:rFonts w:ascii="Arial" w:hAnsi="Arial" w:cs="Arial"/>
              <w:sz w:val="24"/>
              <w:szCs w:val="24"/>
              <w:lang w:val="es-ES"/>
            </w:rPr>
          </w:pPr>
        </w:p>
        <w:p w:rsidR="00FD7BE0" w:rsidRDefault="00FD7BE0" w:rsidP="00F0688B">
          <w:pPr>
            <w:spacing w:line="360" w:lineRule="auto"/>
            <w:jc w:val="both"/>
            <w:rPr>
              <w:rFonts w:ascii="Arial" w:hAnsi="Arial" w:cs="Arial"/>
              <w:sz w:val="24"/>
              <w:szCs w:val="24"/>
              <w:lang w:val="es-ES"/>
            </w:rPr>
          </w:pPr>
        </w:p>
        <w:p w:rsidR="00FD7BE0" w:rsidRDefault="00FD7BE0" w:rsidP="00F0688B">
          <w:pPr>
            <w:spacing w:line="360" w:lineRule="auto"/>
            <w:jc w:val="both"/>
            <w:rPr>
              <w:rFonts w:ascii="Arial" w:hAnsi="Arial" w:cs="Arial"/>
              <w:sz w:val="24"/>
              <w:szCs w:val="24"/>
              <w:lang w:val="es-ES"/>
            </w:rPr>
          </w:pPr>
        </w:p>
        <w:p w:rsidR="00FD7BE0" w:rsidRDefault="00FD7BE0"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Pr="009263F5" w:rsidRDefault="00F0688B" w:rsidP="00F0688B">
          <w:pPr>
            <w:spacing w:line="360" w:lineRule="auto"/>
            <w:jc w:val="center"/>
            <w:rPr>
              <w:rFonts w:ascii="Arial" w:hAnsi="Arial" w:cs="Arial"/>
              <w:b/>
              <w:sz w:val="36"/>
              <w:szCs w:val="24"/>
              <w:lang w:val="es-ES"/>
            </w:rPr>
          </w:pPr>
          <w:r w:rsidRPr="009263F5">
            <w:rPr>
              <w:rFonts w:ascii="Arial" w:hAnsi="Arial" w:cs="Arial"/>
              <w:b/>
              <w:sz w:val="36"/>
              <w:szCs w:val="24"/>
              <w:lang w:val="es-ES"/>
            </w:rPr>
            <w:t>CAPÍTULO 7</w:t>
          </w:r>
        </w:p>
        <w:p w:rsidR="009263F5" w:rsidRDefault="00F0688B" w:rsidP="00F0688B">
          <w:pPr>
            <w:spacing w:line="360" w:lineRule="auto"/>
            <w:jc w:val="center"/>
            <w:rPr>
              <w:rFonts w:ascii="Arial" w:hAnsi="Arial" w:cs="Arial"/>
              <w:b/>
              <w:sz w:val="36"/>
              <w:szCs w:val="24"/>
              <w:lang w:val="es-ES"/>
            </w:rPr>
          </w:pPr>
          <w:r w:rsidRPr="009263F5">
            <w:rPr>
              <w:rFonts w:ascii="Arial" w:hAnsi="Arial" w:cs="Arial"/>
              <w:b/>
              <w:sz w:val="36"/>
              <w:szCs w:val="24"/>
              <w:lang w:val="es-ES"/>
            </w:rPr>
            <w:t xml:space="preserve">EVALUACIÓN DE LA APLICACIÓN </w:t>
          </w:r>
        </w:p>
        <w:p w:rsidR="00F0688B" w:rsidRPr="009263F5" w:rsidRDefault="00F0688B" w:rsidP="00F0688B">
          <w:pPr>
            <w:spacing w:line="360" w:lineRule="auto"/>
            <w:jc w:val="center"/>
            <w:rPr>
              <w:rFonts w:ascii="Arial" w:hAnsi="Arial" w:cs="Arial"/>
              <w:b/>
              <w:sz w:val="36"/>
              <w:szCs w:val="24"/>
              <w:lang w:val="es-ES"/>
            </w:rPr>
          </w:pPr>
          <w:r w:rsidRPr="009263F5">
            <w:rPr>
              <w:rFonts w:ascii="Arial" w:hAnsi="Arial" w:cs="Arial"/>
              <w:b/>
              <w:sz w:val="36"/>
              <w:szCs w:val="24"/>
              <w:lang w:val="es-ES"/>
            </w:rPr>
            <w:t>DE LOS RECURSOS</w:t>
          </w: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F0688B" w:rsidRDefault="00F0688B" w:rsidP="00F0688B">
          <w:pPr>
            <w:spacing w:line="360" w:lineRule="auto"/>
            <w:jc w:val="both"/>
            <w:rPr>
              <w:rFonts w:ascii="Arial" w:hAnsi="Arial" w:cs="Arial"/>
              <w:sz w:val="24"/>
              <w:szCs w:val="24"/>
              <w:lang w:val="es-ES"/>
            </w:rPr>
          </w:pPr>
        </w:p>
        <w:p w:rsidR="00785E1B" w:rsidRDefault="00785E1B" w:rsidP="00F0688B">
          <w:pPr>
            <w:spacing w:line="360" w:lineRule="auto"/>
            <w:jc w:val="both"/>
            <w:rPr>
              <w:rFonts w:ascii="Arial" w:hAnsi="Arial" w:cs="Arial"/>
              <w:sz w:val="24"/>
              <w:szCs w:val="24"/>
              <w:lang w:val="es-ES"/>
            </w:rPr>
          </w:pPr>
        </w:p>
        <w:p w:rsidR="00F0688B" w:rsidRPr="009263F5" w:rsidRDefault="00F0688B" w:rsidP="00F0688B">
          <w:pPr>
            <w:pStyle w:val="Prrafodelista"/>
            <w:numPr>
              <w:ilvl w:val="0"/>
              <w:numId w:val="2"/>
            </w:numPr>
            <w:spacing w:line="360" w:lineRule="auto"/>
            <w:jc w:val="both"/>
            <w:rPr>
              <w:rFonts w:ascii="Arial" w:hAnsi="Arial" w:cs="Arial"/>
              <w:b/>
              <w:sz w:val="24"/>
              <w:szCs w:val="24"/>
              <w:lang w:val="es-ES"/>
            </w:rPr>
          </w:pPr>
          <w:r w:rsidRPr="009263F5">
            <w:rPr>
              <w:rFonts w:ascii="Arial" w:hAnsi="Arial" w:cs="Arial"/>
              <w:b/>
              <w:sz w:val="24"/>
              <w:szCs w:val="24"/>
              <w:lang w:val="es-ES"/>
            </w:rPr>
            <w:lastRenderedPageBreak/>
            <w:t>¿El recurso ministrado se transfirió a las instancias ejecutoras en tiempo y forma?</w:t>
          </w:r>
        </w:p>
        <w:p w:rsidR="00F0688B" w:rsidRPr="009263F5" w:rsidRDefault="00F0688B" w:rsidP="00F0688B">
          <w:pPr>
            <w:spacing w:line="360" w:lineRule="auto"/>
            <w:ind w:left="360"/>
            <w:jc w:val="both"/>
            <w:rPr>
              <w:rFonts w:ascii="Arial" w:hAnsi="Arial" w:cs="Arial"/>
              <w:b/>
              <w:sz w:val="24"/>
              <w:szCs w:val="24"/>
              <w:lang w:val="es-ES"/>
            </w:rPr>
          </w:pPr>
          <w:r w:rsidRPr="009263F5">
            <w:rPr>
              <w:rFonts w:ascii="Arial" w:hAnsi="Arial" w:cs="Arial"/>
              <w:b/>
              <w:sz w:val="24"/>
              <w:szCs w:val="24"/>
              <w:lang w:val="es-ES"/>
            </w:rPr>
            <w:t xml:space="preserve">RESPUESTA: </w:t>
          </w:r>
          <w:r w:rsidR="00FD7BE0" w:rsidRPr="009263F5">
            <w:rPr>
              <w:rFonts w:ascii="Arial" w:hAnsi="Arial" w:cs="Arial"/>
              <w:b/>
              <w:sz w:val="24"/>
              <w:szCs w:val="24"/>
              <w:lang w:val="es-ES"/>
            </w:rPr>
            <w:t>Sí.</w:t>
          </w:r>
        </w:p>
        <w:p w:rsidR="00785E1B" w:rsidRDefault="00785E1B" w:rsidP="00F0688B">
          <w:pPr>
            <w:spacing w:line="360" w:lineRule="auto"/>
            <w:ind w:left="360"/>
            <w:jc w:val="both"/>
            <w:rPr>
              <w:rFonts w:ascii="Arial" w:hAnsi="Arial" w:cs="Arial"/>
              <w:sz w:val="24"/>
              <w:szCs w:val="24"/>
              <w:lang w:val="es-ES"/>
            </w:rPr>
          </w:pPr>
        </w:p>
        <w:p w:rsidR="00785E1B" w:rsidRDefault="00785E1B" w:rsidP="00F0688B">
          <w:pPr>
            <w:spacing w:line="360" w:lineRule="auto"/>
            <w:ind w:left="360"/>
            <w:jc w:val="both"/>
            <w:rPr>
              <w:rFonts w:ascii="Arial" w:hAnsi="Arial" w:cs="Arial"/>
              <w:sz w:val="24"/>
              <w:szCs w:val="24"/>
              <w:lang w:val="es-ES"/>
            </w:rPr>
          </w:pPr>
          <w:r>
            <w:rPr>
              <w:rFonts w:ascii="Arial" w:hAnsi="Arial" w:cs="Arial"/>
              <w:sz w:val="24"/>
              <w:szCs w:val="24"/>
              <w:lang w:val="es-ES"/>
            </w:rPr>
            <w:t>La evidencia documental son los informes y el pago de las quincenas a los docentes.</w:t>
          </w: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9263F5" w:rsidRDefault="009263F5" w:rsidP="00F0688B">
          <w:pPr>
            <w:spacing w:line="360" w:lineRule="auto"/>
            <w:ind w:left="360"/>
            <w:jc w:val="both"/>
            <w:rPr>
              <w:rFonts w:ascii="Arial" w:hAnsi="Arial" w:cs="Arial"/>
              <w:sz w:val="24"/>
              <w:szCs w:val="24"/>
              <w:lang w:val="es-ES"/>
            </w:rPr>
          </w:pPr>
        </w:p>
        <w:p w:rsidR="009263F5" w:rsidRDefault="009263F5" w:rsidP="00F0688B">
          <w:pPr>
            <w:spacing w:line="360" w:lineRule="auto"/>
            <w:ind w:left="360"/>
            <w:jc w:val="both"/>
            <w:rPr>
              <w:rFonts w:ascii="Arial" w:hAnsi="Arial" w:cs="Arial"/>
              <w:sz w:val="24"/>
              <w:szCs w:val="24"/>
              <w:lang w:val="es-ES"/>
            </w:rPr>
          </w:pPr>
        </w:p>
        <w:p w:rsidR="009263F5" w:rsidRDefault="009263F5"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Pr="009263F5" w:rsidRDefault="00FD7BE0" w:rsidP="00F0688B">
          <w:pPr>
            <w:spacing w:line="360" w:lineRule="auto"/>
            <w:ind w:left="360"/>
            <w:jc w:val="both"/>
            <w:rPr>
              <w:rFonts w:ascii="Arial" w:hAnsi="Arial" w:cs="Arial"/>
              <w:b/>
              <w:sz w:val="24"/>
              <w:szCs w:val="24"/>
              <w:lang w:val="es-ES"/>
            </w:rPr>
          </w:pPr>
        </w:p>
        <w:p w:rsidR="00F0688B" w:rsidRPr="009263F5" w:rsidRDefault="00F0688B" w:rsidP="00F0688B">
          <w:pPr>
            <w:pStyle w:val="Prrafodelista"/>
            <w:numPr>
              <w:ilvl w:val="0"/>
              <w:numId w:val="2"/>
            </w:numPr>
            <w:spacing w:line="360" w:lineRule="auto"/>
            <w:jc w:val="both"/>
            <w:rPr>
              <w:rFonts w:ascii="Arial" w:hAnsi="Arial" w:cs="Arial"/>
              <w:b/>
              <w:sz w:val="24"/>
              <w:szCs w:val="24"/>
              <w:lang w:val="es-ES"/>
            </w:rPr>
          </w:pPr>
          <w:r w:rsidRPr="009263F5">
            <w:rPr>
              <w:rFonts w:ascii="Arial" w:hAnsi="Arial" w:cs="Arial"/>
              <w:b/>
              <w:sz w:val="24"/>
              <w:szCs w:val="24"/>
              <w:lang w:val="es-ES"/>
            </w:rPr>
            <w:lastRenderedPageBreak/>
            <w:t>¿Se cuenta con una planeación estratégica previa que defina las acciones, obras, proyectos, actividades, y bienes y servicios a entregar?</w:t>
          </w:r>
        </w:p>
        <w:p w:rsidR="00785E1B" w:rsidRPr="009263F5" w:rsidRDefault="00F0688B" w:rsidP="00F0688B">
          <w:pPr>
            <w:spacing w:line="360" w:lineRule="auto"/>
            <w:ind w:left="360"/>
            <w:jc w:val="both"/>
            <w:rPr>
              <w:rFonts w:ascii="Arial" w:hAnsi="Arial" w:cs="Arial"/>
              <w:b/>
              <w:sz w:val="24"/>
              <w:szCs w:val="24"/>
              <w:lang w:val="es-ES"/>
            </w:rPr>
          </w:pPr>
          <w:r w:rsidRPr="009263F5">
            <w:rPr>
              <w:rFonts w:ascii="Arial" w:hAnsi="Arial" w:cs="Arial"/>
              <w:b/>
              <w:sz w:val="24"/>
              <w:szCs w:val="24"/>
              <w:lang w:val="es-ES"/>
            </w:rPr>
            <w:t xml:space="preserve">RESPUESTA: </w:t>
          </w:r>
          <w:r w:rsidR="00FD7BE0" w:rsidRPr="009263F5">
            <w:rPr>
              <w:rFonts w:ascii="Arial" w:hAnsi="Arial" w:cs="Arial"/>
              <w:b/>
              <w:sz w:val="24"/>
              <w:szCs w:val="24"/>
              <w:lang w:val="es-ES"/>
            </w:rPr>
            <w:t>Sí</w:t>
          </w:r>
          <w:r w:rsidR="00785E1B" w:rsidRPr="009263F5">
            <w:rPr>
              <w:rFonts w:ascii="Arial" w:hAnsi="Arial" w:cs="Arial"/>
              <w:b/>
              <w:sz w:val="24"/>
              <w:szCs w:val="24"/>
              <w:lang w:val="es-ES"/>
            </w:rPr>
            <w:t>.</w:t>
          </w:r>
        </w:p>
        <w:p w:rsidR="00785E1B" w:rsidRDefault="00785E1B" w:rsidP="00F0688B">
          <w:pPr>
            <w:spacing w:line="360" w:lineRule="auto"/>
            <w:ind w:left="360"/>
            <w:jc w:val="both"/>
            <w:rPr>
              <w:rFonts w:ascii="Arial" w:hAnsi="Arial" w:cs="Arial"/>
              <w:sz w:val="24"/>
              <w:szCs w:val="24"/>
              <w:lang w:val="es-ES"/>
            </w:rPr>
          </w:pPr>
          <w:r>
            <w:rPr>
              <w:rFonts w:ascii="Arial" w:hAnsi="Arial" w:cs="Arial"/>
              <w:sz w:val="24"/>
              <w:szCs w:val="24"/>
              <w:lang w:val="es-ES"/>
            </w:rPr>
            <w:t>Planteada en el Plan Se</w:t>
          </w:r>
          <w:r w:rsidR="000642B9">
            <w:rPr>
              <w:rFonts w:ascii="Arial" w:hAnsi="Arial" w:cs="Arial"/>
              <w:sz w:val="24"/>
              <w:szCs w:val="24"/>
              <w:lang w:val="es-ES"/>
            </w:rPr>
            <w:t>ctorial de Educación de Calidad, además de que el Plan cuenta con Objetivos, estrategias y líneas de acción.</w:t>
          </w:r>
        </w:p>
        <w:p w:rsidR="00785E1B" w:rsidRDefault="00785E1B" w:rsidP="00F0688B">
          <w:pPr>
            <w:spacing w:line="360" w:lineRule="auto"/>
            <w:ind w:left="360"/>
            <w:jc w:val="both"/>
            <w:rPr>
              <w:rFonts w:ascii="Arial" w:hAnsi="Arial" w:cs="Arial"/>
              <w:sz w:val="24"/>
              <w:szCs w:val="24"/>
              <w:lang w:val="es-ES"/>
            </w:rPr>
          </w:pPr>
          <w:r>
            <w:rPr>
              <w:rFonts w:ascii="Arial" w:hAnsi="Arial" w:cs="Arial"/>
              <w:sz w:val="24"/>
              <w:szCs w:val="24"/>
              <w:lang w:val="es-ES"/>
            </w:rPr>
            <w:t>Misión:</w:t>
          </w:r>
        </w:p>
        <w:p w:rsidR="00785E1B" w:rsidRDefault="00785E1B" w:rsidP="00785E1B">
          <w:pPr>
            <w:spacing w:line="360" w:lineRule="auto"/>
            <w:ind w:left="360"/>
            <w:jc w:val="both"/>
            <w:rPr>
              <w:rFonts w:ascii="Arial" w:hAnsi="Arial" w:cs="Arial"/>
              <w:sz w:val="24"/>
              <w:szCs w:val="24"/>
              <w:lang w:val="es-ES"/>
            </w:rPr>
          </w:pPr>
          <w:r w:rsidRPr="00785E1B">
            <w:rPr>
              <w:rFonts w:ascii="Arial" w:hAnsi="Arial" w:cs="Arial"/>
              <w:sz w:val="24"/>
              <w:szCs w:val="24"/>
              <w:lang w:val="es-ES"/>
            </w:rPr>
            <w:t>Ofrecer una educación integral de reconocida calidad, impulsando estrategias de</w:t>
          </w:r>
          <w:r w:rsidR="004842C1">
            <w:rPr>
              <w:rFonts w:ascii="Arial" w:hAnsi="Arial" w:cs="Arial"/>
              <w:sz w:val="24"/>
              <w:szCs w:val="24"/>
              <w:lang w:val="es-ES"/>
            </w:rPr>
            <w:t xml:space="preserve"> </w:t>
          </w:r>
          <w:r w:rsidRPr="00785E1B">
            <w:rPr>
              <w:rFonts w:ascii="Arial" w:hAnsi="Arial" w:cs="Arial"/>
              <w:sz w:val="24"/>
              <w:szCs w:val="24"/>
              <w:lang w:val="es-ES"/>
            </w:rPr>
            <w:t>inclusión, cobertura con equidad, y con modelos de coordinación, planeación,</w:t>
          </w:r>
          <w:r w:rsidR="004842C1">
            <w:rPr>
              <w:rFonts w:ascii="Arial" w:hAnsi="Arial" w:cs="Arial"/>
              <w:sz w:val="24"/>
              <w:szCs w:val="24"/>
              <w:lang w:val="es-ES"/>
            </w:rPr>
            <w:t xml:space="preserve"> </w:t>
          </w:r>
          <w:r w:rsidRPr="00785E1B">
            <w:rPr>
              <w:rFonts w:ascii="Arial" w:hAnsi="Arial" w:cs="Arial"/>
              <w:sz w:val="24"/>
              <w:szCs w:val="24"/>
              <w:lang w:val="es-ES"/>
            </w:rPr>
            <w:t>evaluación  gestión novedosos para una sociedad con bienestar. Se fomenta la cultura</w:t>
          </w:r>
          <w:r w:rsidR="004842C1">
            <w:rPr>
              <w:rFonts w:ascii="Arial" w:hAnsi="Arial" w:cs="Arial"/>
              <w:sz w:val="24"/>
              <w:szCs w:val="24"/>
              <w:lang w:val="es-ES"/>
            </w:rPr>
            <w:t xml:space="preserve"> </w:t>
          </w:r>
          <w:r w:rsidRPr="00785E1B">
            <w:rPr>
              <w:rFonts w:ascii="Arial" w:hAnsi="Arial" w:cs="Arial"/>
              <w:sz w:val="24"/>
              <w:szCs w:val="24"/>
              <w:lang w:val="es-ES"/>
            </w:rPr>
            <w:t>y el deporte como parte de la formación integral de los alumnos y la promoción</w:t>
          </w:r>
          <w:r w:rsidR="004842C1">
            <w:rPr>
              <w:rFonts w:ascii="Arial" w:hAnsi="Arial" w:cs="Arial"/>
              <w:sz w:val="24"/>
              <w:szCs w:val="24"/>
              <w:lang w:val="es-ES"/>
            </w:rPr>
            <w:t xml:space="preserve"> </w:t>
          </w:r>
          <w:r w:rsidRPr="00785E1B">
            <w:rPr>
              <w:rFonts w:ascii="Arial" w:hAnsi="Arial" w:cs="Arial"/>
              <w:sz w:val="24"/>
              <w:szCs w:val="24"/>
              <w:lang w:val="es-ES"/>
            </w:rPr>
            <w:t>de valores que aseguren la convivencia armónica y solidaria de los ciudadanos, así como</w:t>
          </w:r>
          <w:r w:rsidR="004842C1">
            <w:rPr>
              <w:rFonts w:ascii="Arial" w:hAnsi="Arial" w:cs="Arial"/>
              <w:sz w:val="24"/>
              <w:szCs w:val="24"/>
              <w:lang w:val="es-ES"/>
            </w:rPr>
            <w:t xml:space="preserve"> </w:t>
          </w:r>
          <w:r w:rsidRPr="00785E1B">
            <w:rPr>
              <w:rFonts w:ascii="Arial" w:hAnsi="Arial" w:cs="Arial"/>
              <w:sz w:val="24"/>
              <w:szCs w:val="24"/>
              <w:lang w:val="es-ES"/>
            </w:rPr>
            <w:t>la ciencia, la tecnología y la innovación, vinculada con el desarrollo del estado</w:t>
          </w:r>
          <w:r>
            <w:rPr>
              <w:rFonts w:ascii="Arial" w:hAnsi="Arial" w:cs="Arial"/>
              <w:sz w:val="24"/>
              <w:szCs w:val="24"/>
              <w:lang w:val="es-ES"/>
            </w:rPr>
            <w:t>.</w:t>
          </w:r>
        </w:p>
        <w:p w:rsidR="00785E1B" w:rsidRDefault="00785E1B" w:rsidP="00785E1B">
          <w:pPr>
            <w:spacing w:line="360" w:lineRule="auto"/>
            <w:ind w:left="360"/>
            <w:jc w:val="both"/>
            <w:rPr>
              <w:rFonts w:ascii="Arial" w:hAnsi="Arial" w:cs="Arial"/>
              <w:sz w:val="24"/>
              <w:szCs w:val="24"/>
              <w:lang w:val="es-ES"/>
            </w:rPr>
          </w:pPr>
          <w:r>
            <w:rPr>
              <w:rFonts w:ascii="Arial" w:hAnsi="Arial" w:cs="Arial"/>
              <w:sz w:val="24"/>
              <w:szCs w:val="24"/>
              <w:lang w:val="es-ES"/>
            </w:rPr>
            <w:t>Visión:</w:t>
          </w:r>
        </w:p>
        <w:p w:rsidR="00785E1B" w:rsidRDefault="00785E1B" w:rsidP="00785E1B">
          <w:pPr>
            <w:spacing w:line="360" w:lineRule="auto"/>
            <w:ind w:left="360"/>
            <w:jc w:val="both"/>
            <w:rPr>
              <w:rFonts w:ascii="Arial" w:hAnsi="Arial" w:cs="Arial"/>
              <w:sz w:val="24"/>
              <w:szCs w:val="24"/>
              <w:lang w:val="es-ES"/>
            </w:rPr>
          </w:pPr>
          <w:r w:rsidRPr="00785E1B">
            <w:rPr>
              <w:rFonts w:ascii="Arial" w:hAnsi="Arial" w:cs="Arial"/>
              <w:sz w:val="24"/>
              <w:szCs w:val="24"/>
              <w:lang w:val="es-ES"/>
            </w:rPr>
            <w:t>En 2018, Yucatán cuenta con un sistema educativo que se caracteriza por promover una</w:t>
          </w:r>
          <w:r w:rsidR="004842C1">
            <w:rPr>
              <w:rFonts w:ascii="Arial" w:hAnsi="Arial" w:cs="Arial"/>
              <w:sz w:val="24"/>
              <w:szCs w:val="24"/>
              <w:lang w:val="es-ES"/>
            </w:rPr>
            <w:t xml:space="preserve"> </w:t>
          </w:r>
          <w:r w:rsidRPr="00785E1B">
            <w:rPr>
              <w:rFonts w:ascii="Arial" w:hAnsi="Arial" w:cs="Arial"/>
              <w:sz w:val="24"/>
              <w:szCs w:val="24"/>
              <w:lang w:val="es-ES"/>
            </w:rPr>
            <w:t>educación integral e incluyente; contar con una oferta educativa de reconocida calidad</w:t>
          </w:r>
          <w:r w:rsidR="004842C1">
            <w:rPr>
              <w:rFonts w:ascii="Arial" w:hAnsi="Arial" w:cs="Arial"/>
              <w:sz w:val="24"/>
              <w:szCs w:val="24"/>
              <w:lang w:val="es-ES"/>
            </w:rPr>
            <w:t xml:space="preserve"> </w:t>
          </w:r>
          <w:r w:rsidRPr="00785E1B">
            <w:rPr>
              <w:rFonts w:ascii="Arial" w:hAnsi="Arial" w:cs="Arial"/>
              <w:sz w:val="24"/>
              <w:szCs w:val="24"/>
              <w:lang w:val="es-ES"/>
            </w:rPr>
            <w:t>y cobertura con equidad en todos sus tipos y niveles educativos; su modelo intercultural;</w:t>
          </w:r>
          <w:r w:rsidR="004842C1">
            <w:rPr>
              <w:rFonts w:ascii="Arial" w:hAnsi="Arial" w:cs="Arial"/>
              <w:sz w:val="24"/>
              <w:szCs w:val="24"/>
              <w:lang w:val="es-ES"/>
            </w:rPr>
            <w:t xml:space="preserve"> </w:t>
          </w:r>
          <w:r w:rsidRPr="00785E1B">
            <w:rPr>
              <w:rFonts w:ascii="Arial" w:hAnsi="Arial" w:cs="Arial"/>
              <w:sz w:val="24"/>
              <w:szCs w:val="24"/>
              <w:lang w:val="es-ES"/>
            </w:rPr>
            <w:t>los altos niveles de logro educativo alcanzados por los alumnos; elevados índices de</w:t>
          </w:r>
          <w:r w:rsidR="004842C1">
            <w:rPr>
              <w:rFonts w:ascii="Arial" w:hAnsi="Arial" w:cs="Arial"/>
              <w:sz w:val="24"/>
              <w:szCs w:val="24"/>
              <w:lang w:val="es-ES"/>
            </w:rPr>
            <w:t xml:space="preserve"> </w:t>
          </w:r>
          <w:r w:rsidRPr="00785E1B">
            <w:rPr>
              <w:rFonts w:ascii="Arial" w:hAnsi="Arial" w:cs="Arial"/>
              <w:sz w:val="24"/>
              <w:szCs w:val="24"/>
              <w:lang w:val="es-ES"/>
            </w:rPr>
            <w:t>eficiencia terminal; profesionales de la educación con alta competencia para el</w:t>
          </w:r>
          <w:r w:rsidR="004842C1">
            <w:rPr>
              <w:rFonts w:ascii="Arial" w:hAnsi="Arial" w:cs="Arial"/>
              <w:sz w:val="24"/>
              <w:szCs w:val="24"/>
              <w:lang w:val="es-ES"/>
            </w:rPr>
            <w:t xml:space="preserve"> </w:t>
          </w:r>
          <w:r w:rsidRPr="00785E1B">
            <w:rPr>
              <w:rFonts w:ascii="Arial" w:hAnsi="Arial" w:cs="Arial"/>
              <w:sz w:val="24"/>
              <w:szCs w:val="24"/>
              <w:lang w:val="es-ES"/>
            </w:rPr>
            <w:t>desarrollo de sus funciones; esquemas efectivos de coordinación, planeación, gestión y</w:t>
          </w:r>
          <w:r w:rsidR="004842C1">
            <w:rPr>
              <w:rFonts w:ascii="Arial" w:hAnsi="Arial" w:cs="Arial"/>
              <w:sz w:val="24"/>
              <w:szCs w:val="24"/>
              <w:lang w:val="es-ES"/>
            </w:rPr>
            <w:t xml:space="preserve"> </w:t>
          </w:r>
          <w:r w:rsidRPr="00785E1B">
            <w:rPr>
              <w:rFonts w:ascii="Arial" w:hAnsi="Arial" w:cs="Arial"/>
              <w:sz w:val="24"/>
              <w:szCs w:val="24"/>
              <w:lang w:val="es-ES"/>
            </w:rPr>
            <w:t>evaluación; y un sistema de ciencia, desarrollo tecnológico e innovación consolidado que</w:t>
          </w:r>
          <w:r w:rsidR="004842C1">
            <w:rPr>
              <w:rFonts w:ascii="Arial" w:hAnsi="Arial" w:cs="Arial"/>
              <w:sz w:val="24"/>
              <w:szCs w:val="24"/>
              <w:lang w:val="es-ES"/>
            </w:rPr>
            <w:t xml:space="preserve"> </w:t>
          </w:r>
          <w:r w:rsidRPr="00785E1B">
            <w:rPr>
              <w:rFonts w:ascii="Arial" w:hAnsi="Arial" w:cs="Arial"/>
              <w:sz w:val="24"/>
              <w:szCs w:val="24"/>
              <w:lang w:val="es-ES"/>
            </w:rPr>
            <w:t>contribuye a mejorar el nivel de calidad de vida de la sociedad yucateca. Un estado que</w:t>
          </w:r>
          <w:r w:rsidR="004842C1">
            <w:rPr>
              <w:rFonts w:ascii="Arial" w:hAnsi="Arial" w:cs="Arial"/>
              <w:sz w:val="24"/>
              <w:szCs w:val="24"/>
              <w:lang w:val="es-ES"/>
            </w:rPr>
            <w:t xml:space="preserve"> </w:t>
          </w:r>
          <w:r w:rsidRPr="00785E1B">
            <w:rPr>
              <w:rFonts w:ascii="Arial" w:hAnsi="Arial" w:cs="Arial"/>
              <w:sz w:val="24"/>
              <w:szCs w:val="24"/>
              <w:lang w:val="es-ES"/>
            </w:rPr>
            <w:t>impulsa el deporte de convivencia, la formación competitiva y el aprecio y fomento de la</w:t>
          </w:r>
          <w:r w:rsidR="004842C1">
            <w:rPr>
              <w:rFonts w:ascii="Arial" w:hAnsi="Arial" w:cs="Arial"/>
              <w:sz w:val="24"/>
              <w:szCs w:val="24"/>
              <w:lang w:val="es-ES"/>
            </w:rPr>
            <w:t xml:space="preserve"> </w:t>
          </w:r>
          <w:r w:rsidRPr="00785E1B">
            <w:rPr>
              <w:rFonts w:ascii="Arial" w:hAnsi="Arial" w:cs="Arial"/>
              <w:sz w:val="24"/>
              <w:szCs w:val="24"/>
              <w:lang w:val="es-ES"/>
            </w:rPr>
            <w:t>cultura, tradiciones y valores que hacen de Yucatán un estado con bienestar.</w:t>
          </w:r>
        </w:p>
        <w:p w:rsidR="00FD7BE0" w:rsidRDefault="00FD7BE0" w:rsidP="00F0688B">
          <w:pPr>
            <w:spacing w:line="360" w:lineRule="auto"/>
            <w:ind w:left="360"/>
            <w:jc w:val="both"/>
            <w:rPr>
              <w:rFonts w:ascii="Arial" w:hAnsi="Arial" w:cs="Arial"/>
              <w:sz w:val="24"/>
              <w:szCs w:val="24"/>
              <w:lang w:val="es-ES"/>
            </w:rPr>
          </w:pPr>
        </w:p>
        <w:p w:rsidR="00F303C3" w:rsidRDefault="00F303C3" w:rsidP="00F0688B">
          <w:pPr>
            <w:spacing w:line="360" w:lineRule="auto"/>
            <w:ind w:left="360"/>
            <w:jc w:val="both"/>
            <w:rPr>
              <w:rFonts w:ascii="Arial" w:hAnsi="Arial" w:cs="Arial"/>
              <w:sz w:val="24"/>
              <w:szCs w:val="24"/>
              <w:lang w:val="es-ES"/>
            </w:rPr>
          </w:pPr>
        </w:p>
        <w:p w:rsidR="00F0688B" w:rsidRPr="009263F5" w:rsidRDefault="00F0688B" w:rsidP="00F0688B">
          <w:pPr>
            <w:pStyle w:val="Prrafodelista"/>
            <w:numPr>
              <w:ilvl w:val="0"/>
              <w:numId w:val="2"/>
            </w:numPr>
            <w:spacing w:line="360" w:lineRule="auto"/>
            <w:jc w:val="both"/>
            <w:rPr>
              <w:rFonts w:ascii="Arial" w:hAnsi="Arial" w:cs="Arial"/>
              <w:b/>
              <w:sz w:val="24"/>
              <w:szCs w:val="24"/>
              <w:lang w:val="es-ES"/>
            </w:rPr>
          </w:pPr>
          <w:r w:rsidRPr="009263F5">
            <w:rPr>
              <w:rFonts w:ascii="Arial" w:hAnsi="Arial" w:cs="Arial"/>
              <w:b/>
              <w:sz w:val="24"/>
              <w:szCs w:val="24"/>
              <w:lang w:val="es-ES"/>
            </w:rPr>
            <w:lastRenderedPageBreak/>
            <w:t>¿Cuál es el mecanismo que se utiliza para llevar a cabo la estrategia de definición anterior?</w:t>
          </w:r>
        </w:p>
        <w:p w:rsidR="00F0688B" w:rsidRPr="009263F5" w:rsidRDefault="00F0688B" w:rsidP="00F0688B">
          <w:pPr>
            <w:spacing w:line="360" w:lineRule="auto"/>
            <w:ind w:left="360"/>
            <w:jc w:val="both"/>
            <w:rPr>
              <w:rFonts w:ascii="Arial" w:hAnsi="Arial" w:cs="Arial"/>
              <w:b/>
              <w:sz w:val="24"/>
              <w:szCs w:val="24"/>
              <w:lang w:val="es-ES"/>
            </w:rPr>
          </w:pPr>
          <w:r w:rsidRPr="009263F5">
            <w:rPr>
              <w:rFonts w:ascii="Arial" w:hAnsi="Arial" w:cs="Arial"/>
              <w:b/>
              <w:sz w:val="24"/>
              <w:szCs w:val="24"/>
              <w:lang w:val="es-ES"/>
            </w:rPr>
            <w:t xml:space="preserve">RESPUESTA: </w:t>
          </w:r>
        </w:p>
        <w:p w:rsidR="000642B9" w:rsidRPr="000642B9" w:rsidRDefault="000642B9" w:rsidP="000642B9">
          <w:pPr>
            <w:spacing w:line="360" w:lineRule="auto"/>
            <w:ind w:left="360"/>
            <w:jc w:val="both"/>
            <w:rPr>
              <w:rFonts w:ascii="Arial" w:hAnsi="Arial" w:cs="Arial"/>
              <w:sz w:val="24"/>
              <w:szCs w:val="24"/>
              <w:lang w:val="es-ES"/>
            </w:rPr>
          </w:pPr>
          <w:r w:rsidRPr="000642B9">
            <w:rPr>
              <w:rFonts w:ascii="Arial" w:hAnsi="Arial" w:cs="Arial"/>
              <w:sz w:val="24"/>
              <w:szCs w:val="24"/>
              <w:lang w:val="es-ES"/>
            </w:rPr>
            <w:t>En el eje 3 del Plan Estatal de Desarrollo 2012-2018, Yucatán con Educación de Calidad, se</w:t>
          </w:r>
          <w:r w:rsidR="00E34D59">
            <w:rPr>
              <w:rFonts w:ascii="Arial" w:hAnsi="Arial" w:cs="Arial"/>
              <w:sz w:val="24"/>
              <w:szCs w:val="24"/>
              <w:lang w:val="es-ES"/>
            </w:rPr>
            <w:t xml:space="preserve"> </w:t>
          </w:r>
          <w:r w:rsidRPr="000642B9">
            <w:rPr>
              <w:rFonts w:ascii="Arial" w:hAnsi="Arial" w:cs="Arial"/>
              <w:sz w:val="24"/>
              <w:szCs w:val="24"/>
              <w:lang w:val="es-ES"/>
            </w:rPr>
            <w:t>establecieron los temas estratégicos a ser atendidos en el mediano plazo a través del</w:t>
          </w:r>
          <w:r w:rsidR="00E34D59">
            <w:rPr>
              <w:rFonts w:ascii="Arial" w:hAnsi="Arial" w:cs="Arial"/>
              <w:sz w:val="24"/>
              <w:szCs w:val="24"/>
              <w:lang w:val="es-ES"/>
            </w:rPr>
            <w:t xml:space="preserve"> </w:t>
          </w:r>
          <w:r w:rsidRPr="000642B9">
            <w:rPr>
              <w:rFonts w:ascii="Arial" w:hAnsi="Arial" w:cs="Arial"/>
              <w:sz w:val="24"/>
              <w:szCs w:val="24"/>
              <w:lang w:val="es-ES"/>
            </w:rPr>
            <w:t>Programa Sectorial de Educación.</w:t>
          </w:r>
        </w:p>
        <w:p w:rsidR="000642B9" w:rsidRPr="000642B9" w:rsidRDefault="000642B9" w:rsidP="000642B9">
          <w:pPr>
            <w:spacing w:line="360" w:lineRule="auto"/>
            <w:ind w:left="360"/>
            <w:jc w:val="both"/>
            <w:rPr>
              <w:rFonts w:ascii="Arial" w:hAnsi="Arial" w:cs="Arial"/>
              <w:sz w:val="24"/>
              <w:szCs w:val="24"/>
              <w:lang w:val="es-ES"/>
            </w:rPr>
          </w:pPr>
          <w:r w:rsidRPr="000642B9">
            <w:rPr>
              <w:rFonts w:ascii="Arial" w:hAnsi="Arial" w:cs="Arial"/>
              <w:sz w:val="24"/>
              <w:szCs w:val="24"/>
              <w:lang w:val="es-ES"/>
            </w:rPr>
            <w:t>La formulación de este Programa Sectorial se llevó a cabo a través de un ejercicio de</w:t>
          </w:r>
          <w:r w:rsidR="004842C1">
            <w:rPr>
              <w:rFonts w:ascii="Arial" w:hAnsi="Arial" w:cs="Arial"/>
              <w:sz w:val="24"/>
              <w:szCs w:val="24"/>
              <w:lang w:val="es-ES"/>
            </w:rPr>
            <w:t xml:space="preserve"> </w:t>
          </w:r>
          <w:r w:rsidRPr="000642B9">
            <w:rPr>
              <w:rFonts w:ascii="Arial" w:hAnsi="Arial" w:cs="Arial"/>
              <w:sz w:val="24"/>
              <w:szCs w:val="24"/>
              <w:lang w:val="es-ES"/>
            </w:rPr>
            <w:t>planeación estratégica participativa que consideró las numerosas y variadas propuestas</w:t>
          </w:r>
          <w:r w:rsidR="004842C1">
            <w:rPr>
              <w:rFonts w:ascii="Arial" w:hAnsi="Arial" w:cs="Arial"/>
              <w:sz w:val="24"/>
              <w:szCs w:val="24"/>
              <w:lang w:val="es-ES"/>
            </w:rPr>
            <w:t xml:space="preserve"> </w:t>
          </w:r>
          <w:r w:rsidRPr="000642B9">
            <w:rPr>
              <w:rFonts w:ascii="Arial" w:hAnsi="Arial" w:cs="Arial"/>
              <w:sz w:val="24"/>
              <w:szCs w:val="24"/>
              <w:lang w:val="es-ES"/>
            </w:rPr>
            <w:t>de hombres y mujeres de diferentes regiones del estado que participaron en los foros</w:t>
          </w:r>
          <w:r w:rsidR="004842C1">
            <w:rPr>
              <w:rFonts w:ascii="Arial" w:hAnsi="Arial" w:cs="Arial"/>
              <w:sz w:val="24"/>
              <w:szCs w:val="24"/>
              <w:lang w:val="es-ES"/>
            </w:rPr>
            <w:t xml:space="preserve"> </w:t>
          </w:r>
          <w:r w:rsidRPr="000642B9">
            <w:rPr>
              <w:rFonts w:ascii="Arial" w:hAnsi="Arial" w:cs="Arial"/>
              <w:sz w:val="24"/>
              <w:szCs w:val="24"/>
              <w:lang w:val="es-ES"/>
            </w:rPr>
            <w:t>convocados por el Gobierno del Estado para la elaboración del Plan Estatal de Desarrollo</w:t>
          </w:r>
          <w:r w:rsidR="00E34D59">
            <w:rPr>
              <w:rFonts w:ascii="Arial" w:hAnsi="Arial" w:cs="Arial"/>
              <w:sz w:val="24"/>
              <w:szCs w:val="24"/>
              <w:lang w:val="es-ES"/>
            </w:rPr>
            <w:t xml:space="preserve"> </w:t>
          </w:r>
          <w:r w:rsidRPr="000642B9">
            <w:rPr>
              <w:rFonts w:ascii="Arial" w:hAnsi="Arial" w:cs="Arial"/>
              <w:sz w:val="24"/>
              <w:szCs w:val="24"/>
              <w:lang w:val="es-ES"/>
            </w:rPr>
            <w:t>2012-2018, en el marco del Comité Estatal de Planeación de Yucatán (Coespy).</w:t>
          </w:r>
        </w:p>
        <w:p w:rsidR="000642B9" w:rsidRDefault="000642B9" w:rsidP="000642B9">
          <w:pPr>
            <w:spacing w:line="360" w:lineRule="auto"/>
            <w:ind w:left="360"/>
            <w:jc w:val="both"/>
            <w:rPr>
              <w:rFonts w:ascii="Arial" w:hAnsi="Arial" w:cs="Arial"/>
              <w:sz w:val="24"/>
              <w:szCs w:val="24"/>
              <w:lang w:val="es-ES"/>
            </w:rPr>
          </w:pPr>
          <w:r w:rsidRPr="000642B9">
            <w:rPr>
              <w:rFonts w:ascii="Arial" w:hAnsi="Arial" w:cs="Arial"/>
              <w:sz w:val="24"/>
              <w:szCs w:val="24"/>
              <w:lang w:val="es-ES"/>
            </w:rPr>
            <w:t>Dichas aportaciones fueron sistematizadas y catalogadas en diferentes ámbitos, lo que</w:t>
          </w:r>
          <w:r w:rsidR="004842C1">
            <w:rPr>
              <w:rFonts w:ascii="Arial" w:hAnsi="Arial" w:cs="Arial"/>
              <w:sz w:val="24"/>
              <w:szCs w:val="24"/>
              <w:lang w:val="es-ES"/>
            </w:rPr>
            <w:t xml:space="preserve"> </w:t>
          </w:r>
          <w:r w:rsidRPr="000642B9">
            <w:rPr>
              <w:rFonts w:ascii="Arial" w:hAnsi="Arial" w:cs="Arial"/>
              <w:sz w:val="24"/>
              <w:szCs w:val="24"/>
              <w:lang w:val="es-ES"/>
            </w:rPr>
            <w:t>ayudó a la identificación de los temas estratégicos que enmarcan las acciones de este</w:t>
          </w:r>
          <w:r w:rsidR="004842C1">
            <w:rPr>
              <w:rFonts w:ascii="Arial" w:hAnsi="Arial" w:cs="Arial"/>
              <w:sz w:val="24"/>
              <w:szCs w:val="24"/>
              <w:lang w:val="es-ES"/>
            </w:rPr>
            <w:t xml:space="preserve"> </w:t>
          </w:r>
          <w:r w:rsidRPr="000642B9">
            <w:rPr>
              <w:rFonts w:ascii="Arial" w:hAnsi="Arial" w:cs="Arial"/>
              <w:sz w:val="24"/>
              <w:szCs w:val="24"/>
              <w:lang w:val="es-ES"/>
            </w:rPr>
            <w:t>programa: cobertura, calidad, eficiencia terminal, vinculación, ciencia, tecnología e</w:t>
          </w:r>
          <w:r w:rsidR="004842C1">
            <w:rPr>
              <w:rFonts w:ascii="Arial" w:hAnsi="Arial" w:cs="Arial"/>
              <w:sz w:val="24"/>
              <w:szCs w:val="24"/>
              <w:lang w:val="es-ES"/>
            </w:rPr>
            <w:t xml:space="preserve"> </w:t>
          </w:r>
          <w:r w:rsidRPr="000642B9">
            <w:rPr>
              <w:rFonts w:ascii="Arial" w:hAnsi="Arial" w:cs="Arial"/>
              <w:sz w:val="24"/>
              <w:szCs w:val="24"/>
              <w:lang w:val="es-ES"/>
            </w:rPr>
            <w:t>innovación, gestión del sistema educativo estatal, cultura y deporte</w:t>
          </w:r>
          <w:r>
            <w:rPr>
              <w:rFonts w:ascii="Arial" w:hAnsi="Arial" w:cs="Arial"/>
              <w:sz w:val="24"/>
              <w:szCs w:val="24"/>
              <w:lang w:val="es-ES"/>
            </w:rPr>
            <w:t>.</w:t>
          </w:r>
        </w:p>
        <w:p w:rsidR="00E34D59" w:rsidRPr="000642B9" w:rsidRDefault="00E34D59" w:rsidP="000642B9">
          <w:pPr>
            <w:spacing w:line="360" w:lineRule="auto"/>
            <w:ind w:left="360"/>
            <w:jc w:val="both"/>
            <w:rPr>
              <w:rFonts w:ascii="Arial" w:hAnsi="Arial" w:cs="Arial"/>
              <w:sz w:val="24"/>
              <w:szCs w:val="24"/>
              <w:lang w:val="es-ES"/>
            </w:rPr>
          </w:pPr>
          <w:r w:rsidRPr="00E34D59">
            <w:rPr>
              <w:rFonts w:ascii="Arial" w:hAnsi="Arial" w:cs="Arial"/>
              <w:sz w:val="24"/>
              <w:szCs w:val="24"/>
              <w:lang w:val="es-ES"/>
            </w:rPr>
            <w:t xml:space="preserve">Las estrategias están contenidas en </w:t>
          </w:r>
          <w:r>
            <w:rPr>
              <w:rFonts w:ascii="Arial" w:hAnsi="Arial" w:cs="Arial"/>
              <w:sz w:val="24"/>
              <w:szCs w:val="24"/>
              <w:lang w:val="es-ES"/>
            </w:rPr>
            <w:t xml:space="preserve">el </w:t>
          </w:r>
          <w:r w:rsidRPr="00E34D59">
            <w:rPr>
              <w:rFonts w:ascii="Arial" w:hAnsi="Arial" w:cs="Arial"/>
              <w:sz w:val="24"/>
              <w:szCs w:val="24"/>
              <w:lang w:val="es-ES"/>
            </w:rPr>
            <w:t>Plan de Estatal de Desarrollo 2012-2018, Plan de Mediano Plazo Yucatán con Educación de Calidad 2013-2018</w:t>
          </w:r>
          <w:r>
            <w:rPr>
              <w:rFonts w:ascii="Arial" w:hAnsi="Arial" w:cs="Arial"/>
              <w:sz w:val="24"/>
              <w:szCs w:val="24"/>
              <w:lang w:val="es-ES"/>
            </w:rPr>
            <w:t xml:space="preserve"> y</w:t>
          </w:r>
          <w:r w:rsidRPr="00E34D59">
            <w:rPr>
              <w:rFonts w:ascii="Arial" w:hAnsi="Arial" w:cs="Arial"/>
              <w:sz w:val="24"/>
              <w:szCs w:val="24"/>
              <w:lang w:val="es-ES"/>
            </w:rPr>
            <w:t xml:space="preserve"> se da seguimiento a </w:t>
          </w:r>
          <w:r>
            <w:rPr>
              <w:rFonts w:ascii="Arial" w:hAnsi="Arial" w:cs="Arial"/>
              <w:sz w:val="24"/>
              <w:szCs w:val="24"/>
              <w:lang w:val="es-ES"/>
            </w:rPr>
            <w:t xml:space="preserve">las estrategias </w:t>
          </w:r>
          <w:r w:rsidRPr="00E34D59">
            <w:rPr>
              <w:rFonts w:ascii="Arial" w:hAnsi="Arial" w:cs="Arial"/>
              <w:sz w:val="24"/>
              <w:szCs w:val="24"/>
              <w:lang w:val="es-ES"/>
            </w:rPr>
            <w:t xml:space="preserve">mediante el Sistema de Seguimiento de Gabinete Sectorizado (SIGO)    </w:t>
          </w: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4842C1" w:rsidRDefault="004842C1"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0688B" w:rsidRPr="009263F5" w:rsidRDefault="00F0688B" w:rsidP="00F0688B">
          <w:pPr>
            <w:pStyle w:val="Prrafodelista"/>
            <w:numPr>
              <w:ilvl w:val="0"/>
              <w:numId w:val="2"/>
            </w:numPr>
            <w:spacing w:line="360" w:lineRule="auto"/>
            <w:jc w:val="both"/>
            <w:rPr>
              <w:rFonts w:ascii="Arial" w:hAnsi="Arial" w:cs="Arial"/>
              <w:b/>
              <w:sz w:val="24"/>
              <w:szCs w:val="24"/>
              <w:lang w:val="es-ES"/>
            </w:rPr>
          </w:pPr>
          <w:r w:rsidRPr="009263F5">
            <w:rPr>
              <w:rFonts w:ascii="Arial" w:hAnsi="Arial" w:cs="Arial"/>
              <w:b/>
              <w:sz w:val="24"/>
              <w:szCs w:val="24"/>
              <w:lang w:val="es-ES"/>
            </w:rPr>
            <w:lastRenderedPageBreak/>
            <w:t>¿Cuál es la garantía de que la distribución en obras y proyectos, bienes y servicios es consistente con el objetivo del fondo? Mostrar evidencia</w:t>
          </w:r>
        </w:p>
        <w:p w:rsidR="00F0688B" w:rsidRPr="009263F5" w:rsidRDefault="00F0688B" w:rsidP="00F0688B">
          <w:pPr>
            <w:spacing w:line="360" w:lineRule="auto"/>
            <w:ind w:left="360"/>
            <w:jc w:val="both"/>
            <w:rPr>
              <w:rFonts w:ascii="Arial" w:hAnsi="Arial" w:cs="Arial"/>
              <w:b/>
              <w:sz w:val="24"/>
              <w:szCs w:val="24"/>
              <w:lang w:val="es-ES"/>
            </w:rPr>
          </w:pPr>
          <w:r w:rsidRPr="009263F5">
            <w:rPr>
              <w:rFonts w:ascii="Arial" w:hAnsi="Arial" w:cs="Arial"/>
              <w:b/>
              <w:sz w:val="24"/>
              <w:szCs w:val="24"/>
              <w:lang w:val="es-ES"/>
            </w:rPr>
            <w:t xml:space="preserve">RESPUESTA: </w:t>
          </w:r>
        </w:p>
        <w:p w:rsidR="006E3909" w:rsidRDefault="006E3909" w:rsidP="00F0688B">
          <w:pPr>
            <w:spacing w:line="360" w:lineRule="auto"/>
            <w:ind w:left="360"/>
            <w:jc w:val="both"/>
            <w:rPr>
              <w:rFonts w:ascii="Arial" w:hAnsi="Arial" w:cs="Arial"/>
              <w:sz w:val="24"/>
              <w:szCs w:val="24"/>
              <w:lang w:val="es-ES"/>
            </w:rPr>
          </w:pPr>
          <w:r>
            <w:rPr>
              <w:rFonts w:ascii="Arial" w:hAnsi="Arial" w:cs="Arial"/>
              <w:sz w:val="24"/>
              <w:szCs w:val="24"/>
              <w:lang w:val="es-ES"/>
            </w:rPr>
            <w:t>Con el uso de los recursos a los objetivos que fueron destinados, el informe del 4 to. Cuatrimestre.</w:t>
          </w:r>
        </w:p>
        <w:p w:rsidR="006E3909" w:rsidRDefault="006E3909" w:rsidP="009263F5">
          <w:pPr>
            <w:spacing w:line="360" w:lineRule="auto"/>
            <w:ind w:left="360"/>
            <w:jc w:val="center"/>
            <w:rPr>
              <w:rFonts w:ascii="Arial" w:hAnsi="Arial" w:cs="Arial"/>
              <w:sz w:val="24"/>
              <w:szCs w:val="24"/>
              <w:lang w:val="es-ES"/>
            </w:rPr>
          </w:pPr>
          <w:r w:rsidRPr="006E3909">
            <w:rPr>
              <w:noProof/>
              <w:szCs w:val="24"/>
              <w:lang w:eastAsia="es-MX"/>
            </w:rPr>
            <w:drawing>
              <wp:inline distT="0" distB="0" distL="0" distR="0" wp14:anchorId="5A6FC1FF" wp14:editId="0C7247C7">
                <wp:extent cx="4710605" cy="5489831"/>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714890" cy="5494825"/>
                        </a:xfrm>
                        <a:prstGeom prst="rect">
                          <a:avLst/>
                        </a:prstGeom>
                        <a:noFill/>
                        <a:ln w="9525">
                          <a:noFill/>
                          <a:miter lim="800000"/>
                          <a:headEnd/>
                          <a:tailEnd/>
                        </a:ln>
                      </pic:spPr>
                    </pic:pic>
                  </a:graphicData>
                </a:graphic>
              </wp:inline>
            </w:drawing>
          </w:r>
        </w:p>
        <w:p w:rsidR="00F303C3" w:rsidRDefault="00F303C3" w:rsidP="00F0688B">
          <w:pPr>
            <w:spacing w:line="360" w:lineRule="auto"/>
            <w:ind w:left="360"/>
            <w:jc w:val="both"/>
            <w:rPr>
              <w:rFonts w:ascii="Arial" w:hAnsi="Arial" w:cs="Arial"/>
              <w:sz w:val="24"/>
              <w:szCs w:val="24"/>
              <w:lang w:val="es-ES"/>
            </w:rPr>
          </w:pPr>
        </w:p>
        <w:p w:rsidR="006E3909" w:rsidRDefault="006E3909" w:rsidP="00F0688B">
          <w:pPr>
            <w:spacing w:line="360" w:lineRule="auto"/>
            <w:ind w:left="360"/>
            <w:jc w:val="both"/>
            <w:rPr>
              <w:rFonts w:ascii="Arial" w:hAnsi="Arial" w:cs="Arial"/>
              <w:sz w:val="24"/>
              <w:szCs w:val="24"/>
              <w:lang w:val="es-ES"/>
            </w:rPr>
          </w:pPr>
          <w:r>
            <w:rPr>
              <w:rFonts w:ascii="Arial" w:hAnsi="Arial" w:cs="Arial"/>
              <w:sz w:val="24"/>
              <w:szCs w:val="24"/>
              <w:lang w:val="es-ES"/>
            </w:rPr>
            <w:lastRenderedPageBreak/>
            <w:t>Y la atención de la población objetivo con los recursos del fondo.</w:t>
          </w:r>
        </w:p>
        <w:tbl>
          <w:tblPr>
            <w:tblW w:w="3060" w:type="dxa"/>
            <w:jc w:val="center"/>
            <w:tblInd w:w="53" w:type="dxa"/>
            <w:tblCellMar>
              <w:left w:w="70" w:type="dxa"/>
              <w:right w:w="70" w:type="dxa"/>
            </w:tblCellMar>
            <w:tblLook w:val="04A0" w:firstRow="1" w:lastRow="0" w:firstColumn="1" w:lastColumn="0" w:noHBand="0" w:noVBand="1"/>
          </w:tblPr>
          <w:tblGrid>
            <w:gridCol w:w="1840"/>
            <w:gridCol w:w="1220"/>
          </w:tblGrid>
          <w:tr w:rsidR="006E3909" w:rsidRPr="006E3909" w:rsidTr="00A67404">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909" w:rsidRPr="006E3909" w:rsidRDefault="006E3909" w:rsidP="006E3909">
                <w:pPr>
                  <w:spacing w:after="0" w:line="240" w:lineRule="auto"/>
                  <w:rPr>
                    <w:rFonts w:ascii="Calibri" w:eastAsia="Times New Roman" w:hAnsi="Calibri" w:cs="Times New Roman"/>
                    <w:color w:val="000000"/>
                    <w:lang w:val="es-ES" w:eastAsia="es-ES"/>
                  </w:rPr>
                </w:pPr>
                <w:r w:rsidRPr="006E3909">
                  <w:rPr>
                    <w:rFonts w:ascii="Calibri" w:eastAsia="Times New Roman" w:hAnsi="Calibri" w:cs="Times New Roman"/>
                    <w:color w:val="000000"/>
                    <w:lang w:val="es-ES" w:eastAsia="es-ES"/>
                  </w:rPr>
                  <w:t>INICIAL</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rsidR="006E3909" w:rsidRPr="006E3909" w:rsidRDefault="006E3909" w:rsidP="006E3909">
                <w:pPr>
                  <w:spacing w:after="0" w:line="240" w:lineRule="auto"/>
                  <w:jc w:val="right"/>
                  <w:rPr>
                    <w:rFonts w:ascii="Calibri" w:eastAsia="Times New Roman" w:hAnsi="Calibri" w:cs="Times New Roman"/>
                    <w:color w:val="000000"/>
                    <w:lang w:val="es-ES" w:eastAsia="es-ES"/>
                  </w:rPr>
                </w:pPr>
                <w:r w:rsidRPr="006E3909">
                  <w:rPr>
                    <w:rFonts w:ascii="Calibri" w:eastAsia="Times New Roman" w:hAnsi="Calibri" w:cs="Times New Roman"/>
                    <w:color w:val="000000"/>
                    <w:lang w:val="es-ES" w:eastAsia="es-ES"/>
                  </w:rPr>
                  <w:t>1688</w:t>
                </w:r>
              </w:p>
            </w:tc>
          </w:tr>
          <w:tr w:rsidR="006E3909" w:rsidRPr="006E3909" w:rsidTr="00A6740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E3909" w:rsidRPr="006E3909" w:rsidRDefault="006E3909" w:rsidP="006E3909">
                <w:pPr>
                  <w:spacing w:after="0" w:line="240" w:lineRule="auto"/>
                  <w:rPr>
                    <w:rFonts w:ascii="Calibri" w:eastAsia="Times New Roman" w:hAnsi="Calibri" w:cs="Times New Roman"/>
                    <w:color w:val="000000"/>
                    <w:lang w:val="es-ES" w:eastAsia="es-ES"/>
                  </w:rPr>
                </w:pPr>
                <w:r w:rsidRPr="006E3909">
                  <w:rPr>
                    <w:rFonts w:ascii="Calibri" w:eastAsia="Times New Roman" w:hAnsi="Calibri" w:cs="Times New Roman"/>
                    <w:color w:val="000000"/>
                    <w:lang w:val="es-ES" w:eastAsia="es-ES"/>
                  </w:rPr>
                  <w:t>PREESCOLAR</w:t>
                </w:r>
              </w:p>
            </w:tc>
            <w:tc>
              <w:tcPr>
                <w:tcW w:w="1220" w:type="dxa"/>
                <w:tcBorders>
                  <w:top w:val="nil"/>
                  <w:left w:val="nil"/>
                  <w:bottom w:val="single" w:sz="4" w:space="0" w:color="auto"/>
                  <w:right w:val="single" w:sz="4" w:space="0" w:color="auto"/>
                </w:tcBorders>
                <w:shd w:val="clear" w:color="auto" w:fill="auto"/>
                <w:vAlign w:val="bottom"/>
                <w:hideMark/>
              </w:tcPr>
              <w:p w:rsidR="006E3909" w:rsidRPr="006E3909" w:rsidRDefault="006E3909" w:rsidP="006E3909">
                <w:pPr>
                  <w:spacing w:after="0" w:line="240" w:lineRule="auto"/>
                  <w:jc w:val="right"/>
                  <w:rPr>
                    <w:rFonts w:ascii="Calibri" w:eastAsia="Times New Roman" w:hAnsi="Calibri" w:cs="Times New Roman"/>
                    <w:color w:val="000000"/>
                    <w:lang w:val="es-ES" w:eastAsia="es-ES"/>
                  </w:rPr>
                </w:pPr>
                <w:r w:rsidRPr="006E3909">
                  <w:rPr>
                    <w:rFonts w:ascii="Calibri" w:eastAsia="Times New Roman" w:hAnsi="Calibri" w:cs="Times New Roman"/>
                    <w:color w:val="000000"/>
                    <w:lang w:val="es-ES" w:eastAsia="es-ES"/>
                  </w:rPr>
                  <w:t>67532</w:t>
                </w:r>
              </w:p>
            </w:tc>
          </w:tr>
          <w:tr w:rsidR="006E3909" w:rsidRPr="006E3909" w:rsidTr="00A6740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E3909" w:rsidRPr="006E3909" w:rsidRDefault="006E3909" w:rsidP="006E3909">
                <w:pPr>
                  <w:spacing w:after="0" w:line="240" w:lineRule="auto"/>
                  <w:rPr>
                    <w:rFonts w:ascii="Calibri" w:eastAsia="Times New Roman" w:hAnsi="Calibri" w:cs="Times New Roman"/>
                    <w:color w:val="000000"/>
                    <w:lang w:val="es-ES" w:eastAsia="es-ES"/>
                  </w:rPr>
                </w:pPr>
                <w:r w:rsidRPr="006E3909">
                  <w:rPr>
                    <w:rFonts w:ascii="Calibri" w:eastAsia="Times New Roman" w:hAnsi="Calibri" w:cs="Times New Roman"/>
                    <w:color w:val="000000"/>
                    <w:lang w:val="es-ES" w:eastAsia="es-ES"/>
                  </w:rPr>
                  <w:t>PRIMARIA</w:t>
                </w:r>
              </w:p>
            </w:tc>
            <w:tc>
              <w:tcPr>
                <w:tcW w:w="1220" w:type="dxa"/>
                <w:tcBorders>
                  <w:top w:val="nil"/>
                  <w:left w:val="nil"/>
                  <w:bottom w:val="single" w:sz="4" w:space="0" w:color="auto"/>
                  <w:right w:val="single" w:sz="4" w:space="0" w:color="auto"/>
                </w:tcBorders>
                <w:shd w:val="clear" w:color="auto" w:fill="auto"/>
                <w:vAlign w:val="bottom"/>
                <w:hideMark/>
              </w:tcPr>
              <w:p w:rsidR="006E3909" w:rsidRPr="006E3909" w:rsidRDefault="006E3909" w:rsidP="006E3909">
                <w:pPr>
                  <w:spacing w:after="0" w:line="240" w:lineRule="auto"/>
                  <w:jc w:val="right"/>
                  <w:rPr>
                    <w:rFonts w:ascii="Calibri" w:eastAsia="Times New Roman" w:hAnsi="Calibri" w:cs="Times New Roman"/>
                    <w:color w:val="000000"/>
                    <w:lang w:val="es-ES" w:eastAsia="es-ES"/>
                  </w:rPr>
                </w:pPr>
                <w:r w:rsidRPr="006E3909">
                  <w:rPr>
                    <w:rFonts w:ascii="Calibri" w:eastAsia="Times New Roman" w:hAnsi="Calibri" w:cs="Times New Roman"/>
                    <w:color w:val="000000"/>
                    <w:lang w:val="es-ES" w:eastAsia="es-ES"/>
                  </w:rPr>
                  <w:t>219084</w:t>
                </w:r>
              </w:p>
            </w:tc>
          </w:tr>
          <w:tr w:rsidR="006E3909" w:rsidRPr="006E3909" w:rsidTr="00A67404">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6E3909" w:rsidRPr="006E3909" w:rsidRDefault="006E3909" w:rsidP="006E3909">
                <w:pPr>
                  <w:spacing w:after="0" w:line="240" w:lineRule="auto"/>
                  <w:rPr>
                    <w:rFonts w:ascii="Calibri" w:eastAsia="Times New Roman" w:hAnsi="Calibri" w:cs="Times New Roman"/>
                    <w:color w:val="000000"/>
                    <w:lang w:val="es-ES" w:eastAsia="es-ES"/>
                  </w:rPr>
                </w:pPr>
                <w:r w:rsidRPr="006E3909">
                  <w:rPr>
                    <w:rFonts w:ascii="Calibri" w:eastAsia="Times New Roman" w:hAnsi="Calibri" w:cs="Times New Roman"/>
                    <w:color w:val="000000"/>
                    <w:lang w:val="es-ES" w:eastAsia="es-ES"/>
                  </w:rPr>
                  <w:t>SECUNDARIA</w:t>
                </w:r>
              </w:p>
            </w:tc>
            <w:tc>
              <w:tcPr>
                <w:tcW w:w="1220" w:type="dxa"/>
                <w:tcBorders>
                  <w:top w:val="nil"/>
                  <w:left w:val="nil"/>
                  <w:bottom w:val="single" w:sz="4" w:space="0" w:color="auto"/>
                  <w:right w:val="single" w:sz="4" w:space="0" w:color="auto"/>
                </w:tcBorders>
                <w:shd w:val="clear" w:color="auto" w:fill="auto"/>
                <w:vAlign w:val="bottom"/>
                <w:hideMark/>
              </w:tcPr>
              <w:p w:rsidR="006E3909" w:rsidRPr="006E3909" w:rsidRDefault="006E3909" w:rsidP="006E3909">
                <w:pPr>
                  <w:spacing w:after="0" w:line="240" w:lineRule="auto"/>
                  <w:jc w:val="right"/>
                  <w:rPr>
                    <w:rFonts w:ascii="Calibri" w:eastAsia="Times New Roman" w:hAnsi="Calibri" w:cs="Times New Roman"/>
                    <w:color w:val="000000"/>
                    <w:lang w:val="es-ES" w:eastAsia="es-ES"/>
                  </w:rPr>
                </w:pPr>
                <w:r w:rsidRPr="006E3909">
                  <w:rPr>
                    <w:rFonts w:ascii="Calibri" w:eastAsia="Times New Roman" w:hAnsi="Calibri" w:cs="Times New Roman"/>
                    <w:color w:val="000000"/>
                    <w:lang w:val="es-ES" w:eastAsia="es-ES"/>
                  </w:rPr>
                  <w:t>96115</w:t>
                </w:r>
              </w:p>
            </w:tc>
          </w:tr>
          <w:tr w:rsidR="006E3909" w:rsidRPr="006E3909" w:rsidTr="00A67404">
            <w:trPr>
              <w:trHeight w:val="300"/>
              <w:jc w:val="center"/>
            </w:trPr>
            <w:tc>
              <w:tcPr>
                <w:tcW w:w="1840" w:type="dxa"/>
                <w:tcBorders>
                  <w:top w:val="nil"/>
                  <w:left w:val="single" w:sz="4" w:space="0" w:color="auto"/>
                  <w:bottom w:val="single" w:sz="4" w:space="0" w:color="auto"/>
                  <w:right w:val="single" w:sz="4" w:space="0" w:color="auto"/>
                </w:tcBorders>
                <w:shd w:val="clear" w:color="DBE5F1" w:fill="DBE5F1"/>
                <w:noWrap/>
                <w:vAlign w:val="bottom"/>
                <w:hideMark/>
              </w:tcPr>
              <w:p w:rsidR="006E3909" w:rsidRPr="006E3909" w:rsidRDefault="006E3909" w:rsidP="006E3909">
                <w:pPr>
                  <w:spacing w:after="0" w:line="240" w:lineRule="auto"/>
                  <w:rPr>
                    <w:rFonts w:ascii="Calibri" w:eastAsia="Times New Roman" w:hAnsi="Calibri" w:cs="Times New Roman"/>
                    <w:b/>
                    <w:bCs/>
                    <w:color w:val="000000"/>
                    <w:lang w:val="es-ES" w:eastAsia="es-ES"/>
                  </w:rPr>
                </w:pPr>
                <w:r w:rsidRPr="006E3909">
                  <w:rPr>
                    <w:rFonts w:ascii="Calibri" w:eastAsia="Times New Roman" w:hAnsi="Calibri" w:cs="Times New Roman"/>
                    <w:b/>
                    <w:bCs/>
                    <w:color w:val="000000"/>
                    <w:lang w:val="es-ES" w:eastAsia="es-ES"/>
                  </w:rPr>
                  <w:t>Total general</w:t>
                </w:r>
              </w:p>
            </w:tc>
            <w:tc>
              <w:tcPr>
                <w:tcW w:w="1220" w:type="dxa"/>
                <w:tcBorders>
                  <w:top w:val="nil"/>
                  <w:left w:val="nil"/>
                  <w:bottom w:val="single" w:sz="4" w:space="0" w:color="auto"/>
                  <w:right w:val="single" w:sz="4" w:space="0" w:color="auto"/>
                </w:tcBorders>
                <w:shd w:val="clear" w:color="DBE5F1" w:fill="DBE5F1"/>
                <w:vAlign w:val="bottom"/>
                <w:hideMark/>
              </w:tcPr>
              <w:p w:rsidR="006E3909" w:rsidRPr="006E3909" w:rsidRDefault="006E3909" w:rsidP="006E3909">
                <w:pPr>
                  <w:spacing w:after="0" w:line="240" w:lineRule="auto"/>
                  <w:jc w:val="right"/>
                  <w:rPr>
                    <w:rFonts w:ascii="Calibri" w:eastAsia="Times New Roman" w:hAnsi="Calibri" w:cs="Times New Roman"/>
                    <w:b/>
                    <w:bCs/>
                    <w:color w:val="000000"/>
                    <w:lang w:val="es-ES" w:eastAsia="es-ES"/>
                  </w:rPr>
                </w:pPr>
                <w:r w:rsidRPr="006E3909">
                  <w:rPr>
                    <w:rFonts w:ascii="Calibri" w:eastAsia="Times New Roman" w:hAnsi="Calibri" w:cs="Times New Roman"/>
                    <w:b/>
                    <w:bCs/>
                    <w:color w:val="000000"/>
                    <w:lang w:val="es-ES" w:eastAsia="es-ES"/>
                  </w:rPr>
                  <w:t>384419</w:t>
                </w:r>
              </w:p>
            </w:tc>
          </w:tr>
        </w:tbl>
        <w:p w:rsidR="006E3909" w:rsidRDefault="006E3909" w:rsidP="00F0688B">
          <w:pPr>
            <w:spacing w:line="360" w:lineRule="auto"/>
            <w:ind w:left="360"/>
            <w:jc w:val="both"/>
            <w:rPr>
              <w:rFonts w:ascii="Arial" w:hAnsi="Arial" w:cs="Arial"/>
              <w:sz w:val="24"/>
              <w:szCs w:val="24"/>
              <w:lang w:val="es-ES"/>
            </w:rPr>
          </w:pPr>
        </w:p>
        <w:p w:rsidR="000642B9" w:rsidRDefault="000642B9"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Pr="00E16B2F" w:rsidRDefault="00FD7BE0" w:rsidP="00F0688B">
          <w:pPr>
            <w:spacing w:line="360" w:lineRule="auto"/>
            <w:ind w:left="360"/>
            <w:jc w:val="both"/>
            <w:rPr>
              <w:rFonts w:ascii="Arial" w:hAnsi="Arial" w:cs="Arial"/>
              <w:sz w:val="24"/>
              <w:szCs w:val="24"/>
              <w:lang w:val="es-ES"/>
            </w:rPr>
          </w:pPr>
        </w:p>
        <w:p w:rsidR="00F0688B" w:rsidRPr="00A67404" w:rsidRDefault="00F0688B" w:rsidP="00F0688B">
          <w:pPr>
            <w:pStyle w:val="Prrafodelista"/>
            <w:numPr>
              <w:ilvl w:val="0"/>
              <w:numId w:val="2"/>
            </w:numPr>
            <w:spacing w:line="360" w:lineRule="auto"/>
            <w:jc w:val="both"/>
            <w:rPr>
              <w:rFonts w:ascii="Arial" w:hAnsi="Arial" w:cs="Arial"/>
              <w:b/>
              <w:sz w:val="24"/>
              <w:szCs w:val="24"/>
              <w:lang w:val="es-ES"/>
            </w:rPr>
          </w:pPr>
          <w:r w:rsidRPr="00A67404">
            <w:rPr>
              <w:rFonts w:ascii="Arial" w:hAnsi="Arial" w:cs="Arial"/>
              <w:b/>
              <w:sz w:val="24"/>
              <w:szCs w:val="24"/>
              <w:lang w:val="es-ES"/>
            </w:rPr>
            <w:lastRenderedPageBreak/>
            <w:t>¿Cuál es el grado de cumplimiento de los objetivos planteados en la estrategia de ejecución de las acciones, obras, proyectos, actividades, y bienes y servicios asociados con cada programa asociado al fondo.</w:t>
          </w:r>
        </w:p>
        <w:p w:rsidR="00F0688B" w:rsidRPr="00A67404" w:rsidRDefault="00F0688B" w:rsidP="00F0688B">
          <w:pPr>
            <w:spacing w:line="360" w:lineRule="auto"/>
            <w:ind w:left="360"/>
            <w:jc w:val="both"/>
            <w:rPr>
              <w:rFonts w:ascii="Arial" w:hAnsi="Arial" w:cs="Arial"/>
              <w:b/>
              <w:color w:val="C00000"/>
              <w:sz w:val="24"/>
              <w:szCs w:val="24"/>
              <w:lang w:val="es-ES"/>
            </w:rPr>
          </w:pPr>
          <w:r w:rsidRPr="00A67404">
            <w:rPr>
              <w:rFonts w:ascii="Arial" w:hAnsi="Arial" w:cs="Arial"/>
              <w:b/>
              <w:sz w:val="24"/>
              <w:szCs w:val="24"/>
              <w:lang w:val="es-ES"/>
            </w:rPr>
            <w:t xml:space="preserve">RESPUESTA: </w:t>
          </w:r>
        </w:p>
        <w:p w:rsidR="00FD7BE0" w:rsidRPr="006E7709" w:rsidRDefault="006E7709" w:rsidP="00F0688B">
          <w:pPr>
            <w:spacing w:line="360" w:lineRule="auto"/>
            <w:ind w:left="360"/>
            <w:jc w:val="both"/>
            <w:rPr>
              <w:rFonts w:ascii="Arial" w:hAnsi="Arial" w:cs="Arial"/>
              <w:sz w:val="24"/>
              <w:szCs w:val="24"/>
              <w:lang w:val="es-ES"/>
            </w:rPr>
          </w:pPr>
          <w:r w:rsidRPr="006E7709">
            <w:rPr>
              <w:rFonts w:ascii="Arial" w:hAnsi="Arial" w:cs="Arial"/>
              <w:sz w:val="24"/>
              <w:szCs w:val="24"/>
              <w:lang w:val="es-ES"/>
            </w:rPr>
            <w:t>Conforme la información proporcionada, el 100 % de los objetivos planteados en la MIR, como lo demuestra el grado de avance en el 4to. Informe trimestral, antes mencionado y presentado</w:t>
          </w:r>
          <w:r>
            <w:rPr>
              <w:rFonts w:ascii="Arial" w:hAnsi="Arial" w:cs="Arial"/>
              <w:sz w:val="24"/>
              <w:szCs w:val="24"/>
              <w:lang w:val="es-ES"/>
            </w:rPr>
            <w:t xml:space="preserve"> en la anterior pregunta.</w:t>
          </w: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Pr="00E16B2F" w:rsidRDefault="00FD7BE0" w:rsidP="00F0688B">
          <w:pPr>
            <w:spacing w:line="360" w:lineRule="auto"/>
            <w:ind w:left="360"/>
            <w:jc w:val="both"/>
            <w:rPr>
              <w:rFonts w:ascii="Arial" w:hAnsi="Arial" w:cs="Arial"/>
              <w:sz w:val="24"/>
              <w:szCs w:val="24"/>
              <w:lang w:val="es-ES"/>
            </w:rPr>
          </w:pPr>
        </w:p>
        <w:p w:rsidR="00F0688B" w:rsidRPr="00A67404" w:rsidRDefault="00F0688B" w:rsidP="00F0688B">
          <w:pPr>
            <w:pStyle w:val="Prrafodelista"/>
            <w:numPr>
              <w:ilvl w:val="0"/>
              <w:numId w:val="2"/>
            </w:numPr>
            <w:spacing w:line="360" w:lineRule="auto"/>
            <w:jc w:val="both"/>
            <w:rPr>
              <w:rFonts w:ascii="Arial" w:hAnsi="Arial" w:cs="Arial"/>
              <w:b/>
              <w:sz w:val="24"/>
              <w:szCs w:val="24"/>
              <w:lang w:val="es-ES"/>
            </w:rPr>
          </w:pPr>
          <w:r w:rsidRPr="00A67404">
            <w:rPr>
              <w:rFonts w:ascii="Arial" w:hAnsi="Arial" w:cs="Arial"/>
              <w:b/>
              <w:sz w:val="24"/>
              <w:szCs w:val="24"/>
              <w:lang w:val="es-ES"/>
            </w:rPr>
            <w:lastRenderedPageBreak/>
            <w:t>En caso de que los recursos no se apliquen en tiempo y forma, justificar el motivo o motivos por los cuales se presentan los subejercicios, y sugerir recomendaciones de mejora.</w:t>
          </w:r>
        </w:p>
        <w:p w:rsidR="00F0688B" w:rsidRPr="00A67404" w:rsidRDefault="00F0688B" w:rsidP="00F0688B">
          <w:pPr>
            <w:spacing w:line="360" w:lineRule="auto"/>
            <w:ind w:left="360"/>
            <w:jc w:val="both"/>
            <w:rPr>
              <w:rFonts w:ascii="Arial" w:hAnsi="Arial" w:cs="Arial"/>
              <w:b/>
              <w:color w:val="C00000"/>
              <w:sz w:val="24"/>
              <w:szCs w:val="24"/>
              <w:lang w:val="es-ES"/>
            </w:rPr>
          </w:pPr>
          <w:r w:rsidRPr="00A67404">
            <w:rPr>
              <w:rFonts w:ascii="Arial" w:hAnsi="Arial" w:cs="Arial"/>
              <w:b/>
              <w:sz w:val="24"/>
              <w:szCs w:val="24"/>
              <w:lang w:val="es-ES"/>
            </w:rPr>
            <w:t xml:space="preserve">RESPUESTA: </w:t>
          </w:r>
        </w:p>
        <w:p w:rsidR="00FD7BE0" w:rsidRPr="00A77A50" w:rsidRDefault="00A77A50" w:rsidP="00F0688B">
          <w:pPr>
            <w:spacing w:line="360" w:lineRule="auto"/>
            <w:ind w:left="360"/>
            <w:jc w:val="both"/>
            <w:rPr>
              <w:rFonts w:ascii="Arial" w:hAnsi="Arial" w:cs="Arial"/>
              <w:sz w:val="24"/>
              <w:szCs w:val="24"/>
              <w:lang w:val="es-ES"/>
            </w:rPr>
          </w:pPr>
          <w:r w:rsidRPr="00A77A50">
            <w:rPr>
              <w:rFonts w:ascii="Arial" w:hAnsi="Arial" w:cs="Arial"/>
              <w:sz w:val="24"/>
              <w:szCs w:val="24"/>
              <w:lang w:val="es-ES"/>
            </w:rPr>
            <w:t>Se detecta a través de los informes trimestrales que la ministración es en tiempo y forma.</w:t>
          </w:r>
        </w:p>
        <w:p w:rsidR="00FD7BE0" w:rsidRPr="00A77A5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A67404" w:rsidRDefault="00A67404"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D7BE0" w:rsidRDefault="00FD7BE0" w:rsidP="00F0688B">
          <w:pPr>
            <w:spacing w:line="360" w:lineRule="auto"/>
            <w:ind w:left="360"/>
            <w:jc w:val="both"/>
            <w:rPr>
              <w:rFonts w:ascii="Arial" w:hAnsi="Arial" w:cs="Arial"/>
              <w:color w:val="C00000"/>
              <w:sz w:val="24"/>
              <w:szCs w:val="24"/>
              <w:lang w:val="es-ES"/>
            </w:rPr>
          </w:pPr>
        </w:p>
        <w:p w:rsidR="00F0688B" w:rsidRPr="00104866" w:rsidRDefault="00F0688B" w:rsidP="00F0688B">
          <w:pPr>
            <w:spacing w:line="360" w:lineRule="auto"/>
            <w:ind w:left="360"/>
            <w:jc w:val="both"/>
            <w:rPr>
              <w:rFonts w:ascii="Arial" w:hAnsi="Arial" w:cs="Arial"/>
              <w:sz w:val="24"/>
              <w:szCs w:val="24"/>
              <w:lang w:val="es-ES"/>
            </w:rPr>
          </w:pPr>
        </w:p>
        <w:p w:rsidR="00F0688B" w:rsidRPr="00A67404" w:rsidRDefault="00F0688B" w:rsidP="00F0688B">
          <w:pPr>
            <w:pStyle w:val="Prrafodelista"/>
            <w:numPr>
              <w:ilvl w:val="0"/>
              <w:numId w:val="2"/>
            </w:numPr>
            <w:spacing w:line="360" w:lineRule="auto"/>
            <w:jc w:val="both"/>
            <w:rPr>
              <w:rFonts w:ascii="Arial" w:hAnsi="Arial" w:cs="Arial"/>
              <w:b/>
              <w:sz w:val="24"/>
              <w:szCs w:val="24"/>
              <w:lang w:val="es-ES"/>
            </w:rPr>
          </w:pPr>
          <w:r w:rsidRPr="00A67404">
            <w:rPr>
              <w:rFonts w:ascii="Arial" w:hAnsi="Arial" w:cs="Arial"/>
              <w:b/>
              <w:sz w:val="24"/>
              <w:szCs w:val="24"/>
              <w:lang w:val="es-ES"/>
            </w:rPr>
            <w:lastRenderedPageBreak/>
            <w:t>¿Se tiene pleno conocimiento de la normatividad aplicable para efectos de proporcionar información, en términos de transparencia y rendición de cuentas?</w:t>
          </w:r>
        </w:p>
        <w:p w:rsidR="00F0688B" w:rsidRPr="00A67404" w:rsidRDefault="00F0688B" w:rsidP="00F0688B">
          <w:pPr>
            <w:spacing w:line="360" w:lineRule="auto"/>
            <w:ind w:left="360"/>
            <w:jc w:val="both"/>
            <w:rPr>
              <w:rFonts w:ascii="Arial" w:hAnsi="Arial" w:cs="Arial"/>
              <w:b/>
              <w:sz w:val="24"/>
              <w:szCs w:val="24"/>
              <w:lang w:val="es-ES"/>
            </w:rPr>
          </w:pPr>
          <w:r w:rsidRPr="00A67404">
            <w:rPr>
              <w:rFonts w:ascii="Arial" w:hAnsi="Arial" w:cs="Arial"/>
              <w:b/>
              <w:sz w:val="24"/>
              <w:szCs w:val="24"/>
              <w:lang w:val="es-ES"/>
            </w:rPr>
            <w:t xml:space="preserve">RESPUESTA: </w:t>
          </w:r>
          <w:r w:rsidR="00FD7BE0" w:rsidRPr="00A67404">
            <w:rPr>
              <w:rFonts w:ascii="Arial" w:hAnsi="Arial" w:cs="Arial"/>
              <w:b/>
              <w:sz w:val="24"/>
              <w:szCs w:val="24"/>
              <w:lang w:val="es-ES"/>
            </w:rPr>
            <w:t>Sí</w:t>
          </w:r>
        </w:p>
        <w:p w:rsidR="00A77A50" w:rsidRDefault="00A77A50" w:rsidP="00F0688B">
          <w:pPr>
            <w:spacing w:line="360" w:lineRule="auto"/>
            <w:ind w:left="360"/>
            <w:jc w:val="both"/>
            <w:rPr>
              <w:rFonts w:ascii="Arial" w:hAnsi="Arial" w:cs="Arial"/>
              <w:sz w:val="24"/>
              <w:szCs w:val="24"/>
              <w:lang w:val="es-ES"/>
            </w:rPr>
          </w:pPr>
          <w:r>
            <w:rPr>
              <w:rFonts w:ascii="Arial" w:hAnsi="Arial" w:cs="Arial"/>
              <w:sz w:val="24"/>
              <w:szCs w:val="24"/>
              <w:lang w:val="es-ES"/>
            </w:rPr>
            <w:t xml:space="preserve">En el portal del Gobierno del estado de Yucatán se le da cumplimiento y se pone a disposición la </w:t>
          </w:r>
          <w:r w:rsidRPr="00A77A50">
            <w:rPr>
              <w:rFonts w:ascii="Arial" w:hAnsi="Arial" w:cs="Arial"/>
              <w:sz w:val="24"/>
              <w:szCs w:val="24"/>
              <w:lang w:val="es-ES"/>
            </w:rPr>
            <w:t>Información sobre la administración, ejercicio y resultados estado de la gestión pública. Cuenta pública, informes de Gobierno, informes financieros mensuales, informes sobre el estado que guarda la deuda pública del Estado.</w:t>
          </w:r>
        </w:p>
        <w:p w:rsidR="00A77A50" w:rsidRDefault="00A77A5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Pr="00104866" w:rsidRDefault="00FD7BE0" w:rsidP="00F0688B">
          <w:pPr>
            <w:spacing w:line="360" w:lineRule="auto"/>
            <w:ind w:left="360"/>
            <w:jc w:val="both"/>
            <w:rPr>
              <w:rFonts w:ascii="Arial" w:hAnsi="Arial" w:cs="Arial"/>
              <w:sz w:val="24"/>
              <w:szCs w:val="24"/>
              <w:lang w:val="es-ES"/>
            </w:rPr>
          </w:pPr>
        </w:p>
        <w:p w:rsidR="00F0688B" w:rsidRPr="00A67404" w:rsidRDefault="00F0688B" w:rsidP="00F0688B">
          <w:pPr>
            <w:pStyle w:val="Prrafodelista"/>
            <w:numPr>
              <w:ilvl w:val="0"/>
              <w:numId w:val="2"/>
            </w:numPr>
            <w:spacing w:line="360" w:lineRule="auto"/>
            <w:jc w:val="both"/>
            <w:rPr>
              <w:rFonts w:ascii="Arial" w:hAnsi="Arial" w:cs="Arial"/>
              <w:b/>
              <w:sz w:val="24"/>
              <w:szCs w:val="24"/>
              <w:lang w:val="es-ES"/>
            </w:rPr>
          </w:pPr>
          <w:r w:rsidRPr="00A67404">
            <w:rPr>
              <w:rFonts w:ascii="Arial" w:hAnsi="Arial" w:cs="Arial"/>
              <w:b/>
              <w:sz w:val="24"/>
              <w:szCs w:val="24"/>
              <w:lang w:val="es-ES"/>
            </w:rPr>
            <w:lastRenderedPageBreak/>
            <w:t>¿Se cumple con los ordenamientos de normatividad aplicable en materia de información de resultados y financiera, en tiempo y forma? En caso de respuesta negativa, exponer las causas.</w:t>
          </w:r>
        </w:p>
        <w:p w:rsidR="00F0688B" w:rsidRPr="00A67404" w:rsidRDefault="00F0688B" w:rsidP="00F0688B">
          <w:pPr>
            <w:spacing w:line="360" w:lineRule="auto"/>
            <w:ind w:left="360"/>
            <w:jc w:val="both"/>
            <w:rPr>
              <w:rFonts w:ascii="Arial" w:hAnsi="Arial" w:cs="Arial"/>
              <w:b/>
              <w:sz w:val="24"/>
              <w:szCs w:val="24"/>
              <w:lang w:val="es-ES"/>
            </w:rPr>
          </w:pPr>
          <w:r w:rsidRPr="00A67404">
            <w:rPr>
              <w:rFonts w:ascii="Arial" w:hAnsi="Arial" w:cs="Arial"/>
              <w:b/>
              <w:sz w:val="24"/>
              <w:szCs w:val="24"/>
              <w:lang w:val="es-ES"/>
            </w:rPr>
            <w:t xml:space="preserve">RESPUESTA: </w:t>
          </w:r>
          <w:r w:rsidR="00FD7BE0" w:rsidRPr="00A67404">
            <w:rPr>
              <w:rFonts w:ascii="Arial" w:hAnsi="Arial" w:cs="Arial"/>
              <w:b/>
              <w:sz w:val="24"/>
              <w:szCs w:val="24"/>
              <w:lang w:val="es-ES"/>
            </w:rPr>
            <w:t>Sí</w:t>
          </w:r>
        </w:p>
        <w:p w:rsidR="00FD7BE0" w:rsidRDefault="00A77A50" w:rsidP="00F0688B">
          <w:pPr>
            <w:spacing w:line="360" w:lineRule="auto"/>
            <w:ind w:left="360"/>
            <w:jc w:val="both"/>
            <w:rPr>
              <w:rFonts w:ascii="Arial" w:hAnsi="Arial" w:cs="Arial"/>
              <w:sz w:val="24"/>
              <w:szCs w:val="24"/>
              <w:lang w:val="es-ES"/>
            </w:rPr>
          </w:pPr>
          <w:r w:rsidRPr="00A77A50">
            <w:rPr>
              <w:rFonts w:ascii="Arial" w:hAnsi="Arial" w:cs="Arial"/>
              <w:sz w:val="24"/>
              <w:szCs w:val="24"/>
              <w:lang w:val="es-ES"/>
            </w:rPr>
            <w:t>Legislación fiscal y hacendaria que dan claridad y certidumbre en la relación de coordinación del Estado y sus municipios en la asignación, ejercicio o la evaluación los recursos públicos.</w:t>
          </w: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Default="00FD7BE0" w:rsidP="00F0688B">
          <w:pPr>
            <w:spacing w:line="360" w:lineRule="auto"/>
            <w:ind w:left="360"/>
            <w:jc w:val="both"/>
            <w:rPr>
              <w:rFonts w:ascii="Arial" w:hAnsi="Arial" w:cs="Arial"/>
              <w:sz w:val="24"/>
              <w:szCs w:val="24"/>
              <w:lang w:val="es-ES"/>
            </w:rPr>
          </w:pPr>
        </w:p>
        <w:p w:rsidR="00FD7BE0" w:rsidRPr="00104866" w:rsidRDefault="00FD7BE0" w:rsidP="00F0688B">
          <w:pPr>
            <w:spacing w:line="360" w:lineRule="auto"/>
            <w:ind w:left="360"/>
            <w:jc w:val="both"/>
            <w:rPr>
              <w:rFonts w:ascii="Arial" w:hAnsi="Arial" w:cs="Arial"/>
              <w:sz w:val="24"/>
              <w:szCs w:val="24"/>
              <w:lang w:val="es-ES"/>
            </w:rPr>
          </w:pPr>
        </w:p>
        <w:p w:rsidR="0007566B" w:rsidRDefault="0007566B" w:rsidP="00F0688B">
          <w:pPr>
            <w:spacing w:line="360" w:lineRule="auto"/>
            <w:jc w:val="both"/>
            <w:rPr>
              <w:rFonts w:ascii="Arial" w:hAnsi="Arial" w:cs="Arial"/>
              <w:sz w:val="24"/>
              <w:szCs w:val="24"/>
              <w:lang w:val="es-ES"/>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A67404">
          <w:pPr>
            <w:spacing w:line="360" w:lineRule="auto"/>
            <w:jc w:val="center"/>
            <w:rPr>
              <w:rFonts w:ascii="Arial" w:hAnsi="Arial" w:cs="Arial"/>
              <w:b/>
              <w:sz w:val="36"/>
              <w:szCs w:val="24"/>
            </w:rPr>
          </w:pPr>
          <w:r>
            <w:rPr>
              <w:rFonts w:ascii="Arial" w:hAnsi="Arial" w:cs="Arial"/>
              <w:b/>
              <w:sz w:val="36"/>
              <w:szCs w:val="24"/>
            </w:rPr>
            <w:t>Capítulo 8</w:t>
          </w:r>
        </w:p>
        <w:p w:rsidR="00F0688B" w:rsidRPr="00A67404" w:rsidRDefault="00F0688B" w:rsidP="00A67404">
          <w:pPr>
            <w:spacing w:line="360" w:lineRule="auto"/>
            <w:jc w:val="center"/>
            <w:rPr>
              <w:rFonts w:ascii="Arial" w:hAnsi="Arial" w:cs="Arial"/>
              <w:b/>
              <w:sz w:val="24"/>
              <w:szCs w:val="24"/>
            </w:rPr>
          </w:pPr>
          <w:r w:rsidRPr="00A67404">
            <w:rPr>
              <w:rFonts w:ascii="Arial" w:hAnsi="Arial" w:cs="Arial"/>
              <w:b/>
              <w:sz w:val="36"/>
              <w:szCs w:val="24"/>
            </w:rPr>
            <w:t>Principales Fortalezas, Retos y Recomendaciones</w:t>
          </w: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0F298F" w:rsidRPr="00F07950" w:rsidRDefault="000F298F" w:rsidP="000F298F">
          <w:pPr>
            <w:spacing w:after="0"/>
            <w:jc w:val="both"/>
            <w:rPr>
              <w:rFonts w:ascii="Arial" w:hAnsi="Arial" w:cs="Arial"/>
              <w:sz w:val="24"/>
              <w:szCs w:val="24"/>
            </w:rPr>
          </w:pPr>
          <w:r w:rsidRPr="00F07950">
            <w:rPr>
              <w:rFonts w:ascii="Arial" w:hAnsi="Arial" w:cs="Arial"/>
              <w:sz w:val="24"/>
              <w:szCs w:val="24"/>
            </w:rPr>
            <w:lastRenderedPageBreak/>
            <w:t>EVALUACIÓN DEL DISEÑO</w:t>
          </w:r>
        </w:p>
        <w:tbl>
          <w:tblPr>
            <w:tblStyle w:val="Tablaconcuadrcula"/>
            <w:tblW w:w="0" w:type="auto"/>
            <w:tblLook w:val="04A0" w:firstRow="1" w:lastRow="0" w:firstColumn="1" w:lastColumn="0" w:noHBand="0" w:noVBand="1"/>
          </w:tblPr>
          <w:tblGrid>
            <w:gridCol w:w="3370"/>
            <w:gridCol w:w="3371"/>
            <w:gridCol w:w="3371"/>
          </w:tblGrid>
          <w:tr w:rsidR="000F298F" w:rsidTr="00C113BA">
            <w:trPr>
              <w:tblHeader/>
            </w:trPr>
            <w:tc>
              <w:tcPr>
                <w:tcW w:w="3370" w:type="dxa"/>
              </w:tcPr>
              <w:p w:rsidR="000F298F" w:rsidRDefault="000F298F" w:rsidP="004217AB">
                <w:pPr>
                  <w:jc w:val="both"/>
                  <w:rPr>
                    <w:rFonts w:ascii="Arial" w:hAnsi="Arial" w:cs="Arial"/>
                    <w:b/>
                    <w:sz w:val="24"/>
                    <w:szCs w:val="24"/>
                  </w:rPr>
                </w:pPr>
                <w:r>
                  <w:rPr>
                    <w:rFonts w:ascii="Arial" w:hAnsi="Arial" w:cs="Arial"/>
                    <w:b/>
                    <w:sz w:val="24"/>
                    <w:szCs w:val="24"/>
                  </w:rPr>
                  <w:t>Fuerzas y Oportunidad.</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Debilidades o Amenazas:</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Recomendaciones:</w:t>
                </w:r>
              </w:p>
            </w:tc>
          </w:tr>
          <w:tr w:rsidR="000F298F" w:rsidTr="004217AB">
            <w:tc>
              <w:tcPr>
                <w:tcW w:w="3370" w:type="dxa"/>
              </w:tcPr>
              <w:p w:rsidR="000F298F" w:rsidRPr="00530450" w:rsidRDefault="000F298F" w:rsidP="000F298F">
                <w:pPr>
                  <w:pStyle w:val="Prrafodelista"/>
                  <w:numPr>
                    <w:ilvl w:val="0"/>
                    <w:numId w:val="19"/>
                  </w:numPr>
                  <w:jc w:val="both"/>
                  <w:rPr>
                    <w:rFonts w:ascii="Arial" w:hAnsi="Arial" w:cs="Arial"/>
                    <w:b/>
                    <w:sz w:val="24"/>
                    <w:szCs w:val="24"/>
                  </w:rPr>
                </w:pPr>
                <w:r w:rsidRPr="006B79E3">
                  <w:rPr>
                    <w:rFonts w:ascii="Arial" w:hAnsi="Arial" w:cs="Arial"/>
                    <w:sz w:val="24"/>
                    <w:szCs w:val="24"/>
                  </w:rPr>
                  <w:t>El Fin y el Propósito del Fondo están claramente definidos</w:t>
                </w:r>
                <w:r>
                  <w:rPr>
                    <w:rFonts w:ascii="Arial" w:hAnsi="Arial" w:cs="Arial"/>
                    <w:sz w:val="24"/>
                    <w:szCs w:val="24"/>
                  </w:rPr>
                  <w:t>.</w:t>
                </w:r>
              </w:p>
              <w:p w:rsidR="000F298F" w:rsidRPr="00530450" w:rsidRDefault="000F298F" w:rsidP="000F298F">
                <w:pPr>
                  <w:pStyle w:val="Prrafodelista"/>
                  <w:numPr>
                    <w:ilvl w:val="0"/>
                    <w:numId w:val="19"/>
                  </w:numPr>
                  <w:jc w:val="both"/>
                  <w:rPr>
                    <w:rFonts w:ascii="Arial" w:hAnsi="Arial" w:cs="Arial"/>
                    <w:b/>
                    <w:sz w:val="24"/>
                    <w:szCs w:val="24"/>
                  </w:rPr>
                </w:pPr>
                <w:r w:rsidRPr="00C34B55">
                  <w:rPr>
                    <w:rFonts w:ascii="Arial" w:hAnsi="Arial" w:cs="Arial"/>
                    <w:sz w:val="24"/>
                    <w:szCs w:val="24"/>
                  </w:rPr>
                  <w:t xml:space="preserve">Fin y el Propósito corresponden </w:t>
                </w:r>
                <w:r>
                  <w:rPr>
                    <w:rFonts w:ascii="Arial" w:hAnsi="Arial" w:cs="Arial"/>
                    <w:sz w:val="24"/>
                    <w:szCs w:val="24"/>
                  </w:rPr>
                  <w:t xml:space="preserve">directamente a la </w:t>
                </w:r>
                <w:r w:rsidRPr="00C34B55">
                  <w:rPr>
                    <w:rFonts w:ascii="Arial" w:hAnsi="Arial" w:cs="Arial"/>
                    <w:sz w:val="24"/>
                    <w:szCs w:val="24"/>
                  </w:rPr>
                  <w:t xml:space="preserve"> solución del problema</w:t>
                </w:r>
                <w:r>
                  <w:rPr>
                    <w:rFonts w:ascii="Arial" w:hAnsi="Arial" w:cs="Arial"/>
                    <w:sz w:val="24"/>
                    <w:szCs w:val="24"/>
                  </w:rPr>
                  <w:t>.</w:t>
                </w:r>
              </w:p>
              <w:p w:rsidR="000F298F" w:rsidRPr="00530450" w:rsidRDefault="000F298F" w:rsidP="000F298F">
                <w:pPr>
                  <w:pStyle w:val="Prrafodelista"/>
                  <w:numPr>
                    <w:ilvl w:val="0"/>
                    <w:numId w:val="19"/>
                  </w:numPr>
                  <w:jc w:val="both"/>
                  <w:rPr>
                    <w:rFonts w:ascii="Arial" w:hAnsi="Arial" w:cs="Arial"/>
                    <w:b/>
                    <w:sz w:val="24"/>
                    <w:szCs w:val="24"/>
                  </w:rPr>
                </w:pPr>
                <w:r>
                  <w:rPr>
                    <w:rFonts w:ascii="Arial" w:hAnsi="Arial" w:cs="Arial"/>
                    <w:sz w:val="24"/>
                    <w:szCs w:val="24"/>
                    <w:lang w:val="es-ES"/>
                  </w:rPr>
                  <w:t>E</w:t>
                </w:r>
                <w:r w:rsidRPr="00802008">
                  <w:rPr>
                    <w:rFonts w:ascii="Arial" w:hAnsi="Arial" w:cs="Arial"/>
                    <w:sz w:val="24"/>
                    <w:szCs w:val="24"/>
                    <w:lang w:val="es-ES"/>
                  </w:rPr>
                  <w:t>xiste una relación lógica de los programas asociados al fondo, con los objetivos del Plan Nacional de Desarrollo y del Plan Estatal de Desarrollo</w:t>
                </w:r>
                <w:r>
                  <w:rPr>
                    <w:rFonts w:ascii="Arial" w:hAnsi="Arial" w:cs="Arial"/>
                    <w:sz w:val="24"/>
                    <w:szCs w:val="24"/>
                    <w:lang w:val="es-ES"/>
                  </w:rPr>
                  <w:t>.</w:t>
                </w:r>
              </w:p>
              <w:p w:rsidR="000F298F" w:rsidRPr="006B79E3" w:rsidRDefault="000F298F" w:rsidP="000F298F">
                <w:pPr>
                  <w:pStyle w:val="Prrafodelista"/>
                  <w:numPr>
                    <w:ilvl w:val="0"/>
                    <w:numId w:val="19"/>
                  </w:numPr>
                  <w:jc w:val="both"/>
                  <w:rPr>
                    <w:rFonts w:ascii="Arial" w:hAnsi="Arial" w:cs="Arial"/>
                    <w:b/>
                    <w:sz w:val="24"/>
                    <w:szCs w:val="24"/>
                  </w:rPr>
                </w:pPr>
              </w:p>
            </w:tc>
            <w:tc>
              <w:tcPr>
                <w:tcW w:w="3371" w:type="dxa"/>
              </w:tcPr>
              <w:p w:rsidR="000F298F" w:rsidRPr="00F07950" w:rsidRDefault="000F298F" w:rsidP="000F298F">
                <w:pPr>
                  <w:pStyle w:val="Prrafodelista"/>
                  <w:numPr>
                    <w:ilvl w:val="0"/>
                    <w:numId w:val="19"/>
                  </w:numPr>
                  <w:jc w:val="both"/>
                  <w:rPr>
                    <w:rFonts w:ascii="Arial" w:hAnsi="Arial" w:cs="Arial"/>
                    <w:b/>
                    <w:sz w:val="24"/>
                    <w:szCs w:val="24"/>
                  </w:rPr>
                </w:pPr>
                <w:r>
                  <w:rPr>
                    <w:rFonts w:ascii="Arial" w:hAnsi="Arial" w:cs="Arial"/>
                    <w:sz w:val="24"/>
                    <w:szCs w:val="24"/>
                  </w:rPr>
                  <w:t>No se identifica el árbol de problemas.</w:t>
                </w:r>
              </w:p>
              <w:p w:rsidR="000F298F" w:rsidRPr="00F07950" w:rsidRDefault="000F298F" w:rsidP="000F298F">
                <w:pPr>
                  <w:pStyle w:val="Prrafodelista"/>
                  <w:numPr>
                    <w:ilvl w:val="0"/>
                    <w:numId w:val="19"/>
                  </w:numPr>
                  <w:jc w:val="both"/>
                  <w:rPr>
                    <w:rFonts w:ascii="Arial" w:hAnsi="Arial" w:cs="Arial"/>
                    <w:b/>
                    <w:sz w:val="24"/>
                    <w:szCs w:val="24"/>
                  </w:rPr>
                </w:pPr>
                <w:r>
                  <w:rPr>
                    <w:rFonts w:ascii="Arial" w:hAnsi="Arial" w:cs="Arial"/>
                    <w:sz w:val="24"/>
                    <w:szCs w:val="24"/>
                  </w:rPr>
                  <w:t>No son suficientes los componentes del programa.</w:t>
                </w:r>
              </w:p>
              <w:p w:rsidR="000F298F" w:rsidRPr="00F07950" w:rsidRDefault="000F298F" w:rsidP="000F298F">
                <w:pPr>
                  <w:pStyle w:val="Prrafodelista"/>
                  <w:numPr>
                    <w:ilvl w:val="0"/>
                    <w:numId w:val="19"/>
                  </w:numPr>
                  <w:jc w:val="both"/>
                  <w:rPr>
                    <w:rFonts w:ascii="Arial" w:hAnsi="Arial" w:cs="Arial"/>
                    <w:b/>
                    <w:sz w:val="24"/>
                    <w:szCs w:val="24"/>
                  </w:rPr>
                </w:pPr>
                <w:r>
                  <w:rPr>
                    <w:rFonts w:ascii="Arial" w:hAnsi="Arial" w:cs="Arial"/>
                    <w:sz w:val="24"/>
                    <w:szCs w:val="24"/>
                  </w:rPr>
                  <w:t>Los supuestos que están planteados en la matriz estatal, es necesario revisarlos y plantearlos como el riesgo que se puede incurrir y ponga en riesgo el logro del siguiente objetivo de la matriz, en la lógica vertical ascendente.</w:t>
                </w:r>
              </w:p>
            </w:tc>
            <w:tc>
              <w:tcPr>
                <w:tcW w:w="3371" w:type="dxa"/>
              </w:tcPr>
              <w:p w:rsidR="000F298F" w:rsidRPr="00530450" w:rsidRDefault="000F298F" w:rsidP="000F298F">
                <w:pPr>
                  <w:pStyle w:val="Prrafodelista"/>
                  <w:numPr>
                    <w:ilvl w:val="0"/>
                    <w:numId w:val="19"/>
                  </w:numPr>
                  <w:jc w:val="both"/>
                  <w:rPr>
                    <w:rFonts w:ascii="Arial" w:hAnsi="Arial" w:cs="Arial"/>
                    <w:b/>
                    <w:sz w:val="24"/>
                    <w:szCs w:val="24"/>
                  </w:rPr>
                </w:pPr>
                <w:r w:rsidRPr="00530450">
                  <w:rPr>
                    <w:rFonts w:ascii="Arial" w:hAnsi="Arial" w:cs="Arial"/>
                    <w:sz w:val="24"/>
                    <w:szCs w:val="24"/>
                  </w:rPr>
                  <w:t xml:space="preserve">Se recomienda </w:t>
                </w:r>
                <w:r>
                  <w:rPr>
                    <w:rFonts w:ascii="Arial" w:hAnsi="Arial" w:cs="Arial"/>
                    <w:sz w:val="24"/>
                    <w:szCs w:val="24"/>
                  </w:rPr>
                  <w:t>realizar talleres con los involucrados para identificar el árbol de problemas.</w:t>
                </w:r>
              </w:p>
              <w:p w:rsidR="000F298F" w:rsidRPr="00530450" w:rsidRDefault="000F298F" w:rsidP="000F298F">
                <w:pPr>
                  <w:pStyle w:val="Prrafodelista"/>
                  <w:numPr>
                    <w:ilvl w:val="0"/>
                    <w:numId w:val="19"/>
                  </w:numPr>
                  <w:jc w:val="both"/>
                  <w:rPr>
                    <w:rFonts w:ascii="Arial" w:hAnsi="Arial" w:cs="Arial"/>
                    <w:sz w:val="24"/>
                    <w:szCs w:val="24"/>
                  </w:rPr>
                </w:pPr>
                <w:r>
                  <w:rPr>
                    <w:rFonts w:ascii="Arial" w:hAnsi="Arial" w:cs="Arial"/>
                    <w:sz w:val="24"/>
                    <w:szCs w:val="24"/>
                  </w:rPr>
                  <w:t>Identificar uno o más componentes para el programa</w:t>
                </w:r>
                <w:r w:rsidRPr="00530450">
                  <w:rPr>
                    <w:rFonts w:ascii="Arial" w:hAnsi="Arial" w:cs="Arial"/>
                    <w:sz w:val="24"/>
                    <w:szCs w:val="24"/>
                  </w:rPr>
                  <w:t>.</w:t>
                </w:r>
              </w:p>
              <w:p w:rsidR="000F298F" w:rsidRDefault="000F298F" w:rsidP="000F298F">
                <w:pPr>
                  <w:pStyle w:val="Prrafodelista"/>
                  <w:numPr>
                    <w:ilvl w:val="0"/>
                    <w:numId w:val="19"/>
                  </w:numPr>
                  <w:jc w:val="both"/>
                  <w:rPr>
                    <w:rFonts w:ascii="Arial" w:hAnsi="Arial" w:cs="Arial"/>
                    <w:b/>
                    <w:sz w:val="24"/>
                    <w:szCs w:val="24"/>
                  </w:rPr>
                </w:pPr>
                <w:r w:rsidRPr="00F07950">
                  <w:rPr>
                    <w:rFonts w:ascii="Arial" w:hAnsi="Arial" w:cs="Arial"/>
                    <w:sz w:val="24"/>
                    <w:szCs w:val="24"/>
                  </w:rPr>
                  <w:t>Para que la lógica vertical se fortalezca es necesario la identificación de un problema central</w:t>
                </w:r>
                <w:r>
                  <w:rPr>
                    <w:rFonts w:ascii="Arial" w:hAnsi="Arial" w:cs="Arial"/>
                    <w:b/>
                    <w:sz w:val="24"/>
                    <w:szCs w:val="24"/>
                  </w:rPr>
                  <w:t>.</w:t>
                </w:r>
              </w:p>
              <w:p w:rsidR="000F298F" w:rsidRPr="00F07950" w:rsidRDefault="000F298F" w:rsidP="004217AB">
                <w:pPr>
                  <w:ind w:left="360"/>
                  <w:jc w:val="both"/>
                  <w:rPr>
                    <w:rFonts w:ascii="Arial" w:hAnsi="Arial" w:cs="Arial"/>
                    <w:b/>
                    <w:sz w:val="24"/>
                    <w:szCs w:val="24"/>
                  </w:rPr>
                </w:pPr>
              </w:p>
              <w:p w:rsidR="000F298F" w:rsidRDefault="000F298F" w:rsidP="004217AB">
                <w:pPr>
                  <w:spacing w:line="360" w:lineRule="auto"/>
                  <w:ind w:left="360"/>
                  <w:jc w:val="both"/>
                  <w:rPr>
                    <w:rFonts w:ascii="Arial" w:hAnsi="Arial" w:cs="Arial"/>
                    <w:sz w:val="24"/>
                    <w:szCs w:val="24"/>
                    <w:lang w:val="es-ES"/>
                  </w:rPr>
                </w:pPr>
                <w:r>
                  <w:rPr>
                    <w:rFonts w:ascii="Arial" w:hAnsi="Arial" w:cs="Arial"/>
                    <w:sz w:val="24"/>
                    <w:szCs w:val="24"/>
                    <w:lang w:val="es-ES"/>
                  </w:rPr>
                  <w:t>A la matriz estatal se propone lo siguiente:</w:t>
                </w:r>
              </w:p>
              <w:p w:rsidR="000F298F" w:rsidRPr="00D45AEC" w:rsidRDefault="000F298F" w:rsidP="000F298F">
                <w:pPr>
                  <w:pStyle w:val="Prrafodelista"/>
                  <w:numPr>
                    <w:ilvl w:val="0"/>
                    <w:numId w:val="15"/>
                  </w:numPr>
                  <w:autoSpaceDE w:val="0"/>
                  <w:autoSpaceDN w:val="0"/>
                  <w:adjustRightInd w:val="0"/>
                  <w:jc w:val="both"/>
                  <w:rPr>
                    <w:rFonts w:ascii="Arial" w:hAnsi="Arial" w:cs="Arial"/>
                    <w:sz w:val="24"/>
                    <w:szCs w:val="24"/>
                    <w:lang w:val="es-ES"/>
                  </w:rPr>
                </w:pPr>
                <w:r w:rsidRPr="00D45AEC">
                  <w:rPr>
                    <w:rFonts w:ascii="ArialMT" w:hAnsi="ArialMT" w:cs="ArialMT"/>
                    <w:sz w:val="24"/>
                    <w:szCs w:val="24"/>
                    <w:lang w:val="es-ES"/>
                  </w:rPr>
                  <w:t>Realizar nuevamente un análisis d</w:t>
                </w:r>
                <w:r>
                  <w:rPr>
                    <w:rFonts w:ascii="ArialMT" w:hAnsi="ArialMT" w:cs="ArialMT"/>
                    <w:sz w:val="24"/>
                    <w:szCs w:val="24"/>
                    <w:lang w:val="es-ES"/>
                  </w:rPr>
                  <w:t>e la problemática que da origen</w:t>
                </w:r>
                <w:r w:rsidRPr="00D45AEC">
                  <w:rPr>
                    <w:rFonts w:ascii="ArialMT" w:hAnsi="ArialMT" w:cs="ArialMT"/>
                    <w:sz w:val="24"/>
                    <w:szCs w:val="24"/>
                    <w:lang w:val="es-ES"/>
                  </w:rPr>
                  <w:t xml:space="preserve"> a la existencia del programa (el por qué). En particular, identificar y focalizar a los beneficiarios, en relación con la población del Estado; analizar cuál es el propósito de que exista una cobertura en educación básica o la oferta de servicios de educación inicial, especial, indígena, preescolar, primaria y secundaria. Dar cobertura en sí misma no es un Propósito, sino que debe definirse “para qué”.</w:t>
                </w:r>
              </w:p>
              <w:p w:rsidR="000F298F" w:rsidRPr="00D45AEC" w:rsidRDefault="000F298F" w:rsidP="004217AB">
                <w:pPr>
                  <w:autoSpaceDE w:val="0"/>
                  <w:autoSpaceDN w:val="0"/>
                  <w:adjustRightInd w:val="0"/>
                  <w:ind w:left="360"/>
                  <w:jc w:val="both"/>
                  <w:rPr>
                    <w:rFonts w:ascii="Arial" w:hAnsi="Arial" w:cs="Arial"/>
                    <w:sz w:val="24"/>
                    <w:szCs w:val="24"/>
                    <w:lang w:val="es-ES"/>
                  </w:rPr>
                </w:pPr>
              </w:p>
              <w:p w:rsidR="000F298F" w:rsidRPr="00D45AEC" w:rsidRDefault="000F298F" w:rsidP="000F298F">
                <w:pPr>
                  <w:pStyle w:val="Prrafodelista"/>
                  <w:numPr>
                    <w:ilvl w:val="0"/>
                    <w:numId w:val="15"/>
                  </w:numPr>
                  <w:autoSpaceDE w:val="0"/>
                  <w:autoSpaceDN w:val="0"/>
                  <w:adjustRightInd w:val="0"/>
                  <w:jc w:val="both"/>
                  <w:rPr>
                    <w:rFonts w:ascii="Arial" w:hAnsi="Arial" w:cs="Arial"/>
                    <w:sz w:val="24"/>
                    <w:szCs w:val="24"/>
                    <w:lang w:val="es-ES"/>
                  </w:rPr>
                </w:pPr>
                <w:r w:rsidRPr="00D45AEC">
                  <w:rPr>
                    <w:rFonts w:ascii="ArialMT" w:hAnsi="ArialMT" w:cs="ArialMT"/>
                    <w:sz w:val="24"/>
                    <w:szCs w:val="24"/>
                    <w:lang w:val="es-ES"/>
                  </w:rPr>
                  <w:lastRenderedPageBreak/>
                  <w:t>Redefinir en función de ese análisis, el Fin y el Propósito del Programa, y posteriormente identificar correctamente y redefinir sus componentes, así como las actividades de gestión asociadas a la producción y entrega de cada uno de los componentes</w:t>
                </w:r>
                <w:r>
                  <w:rPr>
                    <w:rFonts w:ascii="ArialMT" w:hAnsi="ArialMT" w:cs="ArialMT"/>
                    <w:sz w:val="24"/>
                    <w:szCs w:val="24"/>
                    <w:lang w:val="es-ES"/>
                  </w:rPr>
                  <w:t>, sin perder la alineación hacia los objetivos del Plan Sectorial y las matrices federales existentes para cada nivel de educación.</w:t>
                </w:r>
              </w:p>
              <w:p w:rsidR="000F298F" w:rsidRDefault="000F298F" w:rsidP="004217AB">
                <w:pPr>
                  <w:spacing w:line="360" w:lineRule="auto"/>
                  <w:jc w:val="both"/>
                  <w:rPr>
                    <w:rFonts w:ascii="Arial" w:hAnsi="Arial" w:cs="Arial"/>
                    <w:sz w:val="24"/>
                    <w:szCs w:val="24"/>
                    <w:lang w:val="es-ES"/>
                  </w:rPr>
                </w:pPr>
              </w:p>
              <w:p w:rsidR="000F298F" w:rsidRPr="00530450" w:rsidRDefault="000F298F" w:rsidP="000F298F">
                <w:pPr>
                  <w:pStyle w:val="Prrafodelista"/>
                  <w:numPr>
                    <w:ilvl w:val="0"/>
                    <w:numId w:val="19"/>
                  </w:numPr>
                  <w:jc w:val="both"/>
                  <w:rPr>
                    <w:rFonts w:ascii="Arial" w:hAnsi="Arial" w:cs="Arial"/>
                    <w:b/>
                    <w:sz w:val="24"/>
                    <w:szCs w:val="24"/>
                  </w:rPr>
                </w:pPr>
                <w:r w:rsidRPr="00F07950">
                  <w:rPr>
                    <w:rFonts w:ascii="Arial" w:hAnsi="Arial" w:cs="Arial"/>
                    <w:sz w:val="24"/>
                    <w:szCs w:val="24"/>
                  </w:rPr>
                  <w:t>se</w:t>
                </w:r>
                <w:r w:rsidRPr="00F07950">
                  <w:rPr>
                    <w:rFonts w:ascii="Arial" w:hAnsi="Arial" w:cs="Arial"/>
                    <w:sz w:val="24"/>
                    <w:szCs w:val="24"/>
                    <w:lang w:val="es-ES_tradnl"/>
                  </w:rPr>
                  <w:t xml:space="preserve"> recomienda</w:t>
                </w:r>
                <w:r>
                  <w:rPr>
                    <w:rFonts w:ascii="Arial" w:hAnsi="Arial" w:cs="Arial"/>
                    <w:sz w:val="24"/>
                    <w:szCs w:val="24"/>
                    <w:lang w:val="es-ES_tradnl"/>
                  </w:rPr>
                  <w:t xml:space="preserve"> que los </w:t>
                </w:r>
                <w:r w:rsidRPr="00184092">
                  <w:rPr>
                    <w:rFonts w:ascii="Arial" w:hAnsi="Arial" w:cs="Arial"/>
                    <w:sz w:val="24"/>
                    <w:szCs w:val="24"/>
                    <w:lang w:val="es-ES_tradnl"/>
                  </w:rPr>
                  <w:t xml:space="preserve"> supuestos deberán de hacer referencia a situaciones externas que se puedan presentar y que ponga en riesgo </w:t>
                </w:r>
                <w:r>
                  <w:rPr>
                    <w:rFonts w:ascii="Arial" w:hAnsi="Arial" w:cs="Arial"/>
                    <w:sz w:val="24"/>
                    <w:szCs w:val="24"/>
                    <w:lang w:val="es-ES_tradnl"/>
                  </w:rPr>
                  <w:t>la obtención del siguiente nivel de objetivo, el supuesto para actividades debe de poner en riesgo el logro del componente, el del componente el del propósito y éste el del fin.</w:t>
                </w:r>
              </w:p>
            </w:tc>
          </w:tr>
        </w:tbl>
        <w:p w:rsidR="000F298F" w:rsidRPr="00C34B55" w:rsidRDefault="000F298F" w:rsidP="000F298F">
          <w:pPr>
            <w:spacing w:after="0"/>
            <w:jc w:val="both"/>
            <w:rPr>
              <w:rFonts w:ascii="Arial" w:hAnsi="Arial" w:cs="Arial"/>
              <w:b/>
              <w:sz w:val="24"/>
              <w:szCs w:val="24"/>
            </w:rPr>
          </w:pPr>
        </w:p>
        <w:p w:rsidR="00A67404" w:rsidRDefault="00A67404" w:rsidP="000F298F">
          <w:pPr>
            <w:rPr>
              <w:lang w:val="es-ES"/>
            </w:rPr>
          </w:pPr>
        </w:p>
        <w:p w:rsidR="00A67404" w:rsidRDefault="00A67404" w:rsidP="000F298F">
          <w:pPr>
            <w:rPr>
              <w:b/>
              <w:lang w:val="es-ES"/>
            </w:rPr>
          </w:pPr>
        </w:p>
        <w:p w:rsidR="000F298F" w:rsidRPr="00A67404" w:rsidRDefault="000F298F" w:rsidP="000F298F">
          <w:pPr>
            <w:rPr>
              <w:rFonts w:ascii="Arial" w:hAnsi="Arial" w:cs="Arial"/>
              <w:b/>
              <w:sz w:val="24"/>
              <w:lang w:val="es-ES"/>
            </w:rPr>
          </w:pPr>
          <w:r w:rsidRPr="00A67404">
            <w:rPr>
              <w:rFonts w:ascii="Arial" w:hAnsi="Arial" w:cs="Arial"/>
              <w:b/>
              <w:sz w:val="24"/>
              <w:lang w:val="es-ES"/>
            </w:rPr>
            <w:lastRenderedPageBreak/>
            <w:t>EVALUACIÓN DE LA PLANEACIÓN ESTRATÉGICA</w:t>
          </w:r>
        </w:p>
        <w:tbl>
          <w:tblPr>
            <w:tblStyle w:val="Tablaconcuadrcula"/>
            <w:tblW w:w="0" w:type="auto"/>
            <w:tblLook w:val="04A0" w:firstRow="1" w:lastRow="0" w:firstColumn="1" w:lastColumn="0" w:noHBand="0" w:noVBand="1"/>
          </w:tblPr>
          <w:tblGrid>
            <w:gridCol w:w="3370"/>
            <w:gridCol w:w="3371"/>
            <w:gridCol w:w="3371"/>
          </w:tblGrid>
          <w:tr w:rsidR="000F298F" w:rsidTr="004217AB">
            <w:tc>
              <w:tcPr>
                <w:tcW w:w="3370" w:type="dxa"/>
              </w:tcPr>
              <w:p w:rsidR="000F298F" w:rsidRDefault="000F298F" w:rsidP="004217AB">
                <w:pPr>
                  <w:jc w:val="both"/>
                  <w:rPr>
                    <w:rFonts w:ascii="Arial" w:hAnsi="Arial" w:cs="Arial"/>
                    <w:b/>
                    <w:sz w:val="24"/>
                    <w:szCs w:val="24"/>
                  </w:rPr>
                </w:pPr>
                <w:r>
                  <w:rPr>
                    <w:rFonts w:ascii="Arial" w:hAnsi="Arial" w:cs="Arial"/>
                    <w:b/>
                    <w:sz w:val="24"/>
                    <w:szCs w:val="24"/>
                  </w:rPr>
                  <w:t>Fuerzas y Oportunidad.</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Debilidades o Amenazas:</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Recomendaciones:</w:t>
                </w:r>
              </w:p>
            </w:tc>
          </w:tr>
          <w:tr w:rsidR="000F298F" w:rsidTr="004217AB">
            <w:tc>
              <w:tcPr>
                <w:tcW w:w="3370" w:type="dxa"/>
              </w:tcPr>
              <w:p w:rsidR="000F298F" w:rsidRPr="002B18B6" w:rsidRDefault="000F298F" w:rsidP="000F298F">
                <w:pPr>
                  <w:pStyle w:val="Prrafodelista"/>
                  <w:numPr>
                    <w:ilvl w:val="0"/>
                    <w:numId w:val="19"/>
                  </w:numPr>
                  <w:jc w:val="both"/>
                  <w:rPr>
                    <w:rFonts w:ascii="Arial" w:hAnsi="Arial" w:cs="Arial"/>
                    <w:b/>
                    <w:sz w:val="24"/>
                    <w:szCs w:val="24"/>
                  </w:rPr>
                </w:pPr>
                <w:r w:rsidRPr="00BF77C2">
                  <w:rPr>
                    <w:rFonts w:ascii="Arial" w:hAnsi="Arial" w:cs="Arial"/>
                    <w:sz w:val="24"/>
                    <w:szCs w:val="24"/>
                    <w:lang w:val="es-ES"/>
                  </w:rPr>
                  <w:t xml:space="preserve">En los planes institucionales responsables de los programas estatales asociados al fondo, </w:t>
                </w:r>
                <w:r>
                  <w:rPr>
                    <w:rFonts w:ascii="Arial" w:hAnsi="Arial" w:cs="Arial"/>
                    <w:sz w:val="24"/>
                    <w:szCs w:val="24"/>
                    <w:lang w:val="es-ES"/>
                  </w:rPr>
                  <w:t>están</w:t>
                </w:r>
                <w:r w:rsidRPr="00BF77C2">
                  <w:rPr>
                    <w:rFonts w:ascii="Arial" w:hAnsi="Arial" w:cs="Arial"/>
                    <w:sz w:val="24"/>
                    <w:szCs w:val="24"/>
                    <w:lang w:val="es-ES"/>
                  </w:rPr>
                  <w:t xml:space="preserve"> estable</w:t>
                </w:r>
                <w:r>
                  <w:rPr>
                    <w:rFonts w:ascii="Arial" w:hAnsi="Arial" w:cs="Arial"/>
                    <w:sz w:val="24"/>
                    <w:szCs w:val="24"/>
                    <w:lang w:val="es-ES"/>
                  </w:rPr>
                  <w:t>cidos</w:t>
                </w:r>
                <w:r w:rsidRPr="00BF77C2">
                  <w:rPr>
                    <w:rFonts w:ascii="Arial" w:hAnsi="Arial" w:cs="Arial"/>
                    <w:sz w:val="24"/>
                    <w:szCs w:val="24"/>
                    <w:lang w:val="es-ES"/>
                  </w:rPr>
                  <w:t xml:space="preserve"> con claridad los resultados</w:t>
                </w:r>
                <w:r>
                  <w:rPr>
                    <w:rFonts w:ascii="Arial" w:hAnsi="Arial" w:cs="Arial"/>
                    <w:sz w:val="24"/>
                    <w:szCs w:val="24"/>
                    <w:lang w:val="es-ES"/>
                  </w:rPr>
                  <w:t>.</w:t>
                </w:r>
              </w:p>
              <w:p w:rsidR="000F298F" w:rsidRPr="002B18B6" w:rsidRDefault="000F298F" w:rsidP="000F298F">
                <w:pPr>
                  <w:pStyle w:val="Prrafodelista"/>
                  <w:numPr>
                    <w:ilvl w:val="0"/>
                    <w:numId w:val="19"/>
                  </w:numPr>
                  <w:jc w:val="both"/>
                  <w:rPr>
                    <w:rFonts w:ascii="Arial" w:hAnsi="Arial" w:cs="Arial"/>
                    <w:b/>
                    <w:sz w:val="24"/>
                    <w:szCs w:val="24"/>
                  </w:rPr>
                </w:pPr>
                <w:r>
                  <w:rPr>
                    <w:rFonts w:ascii="Arial" w:hAnsi="Arial" w:cs="Arial"/>
                    <w:sz w:val="24"/>
                    <w:szCs w:val="24"/>
                    <w:lang w:val="es-ES"/>
                  </w:rPr>
                  <w:t>La información es recolectada reg</w:t>
                </w:r>
                <w:r w:rsidRPr="00802008">
                  <w:rPr>
                    <w:rFonts w:ascii="Arial" w:hAnsi="Arial" w:cs="Arial"/>
                    <w:sz w:val="24"/>
                    <w:szCs w:val="24"/>
                    <w:lang w:val="es-ES"/>
                  </w:rPr>
                  <w:t>ularmente que permita monitorear el desempeño de cada programa asociado al fondo</w:t>
                </w:r>
                <w:r>
                  <w:rPr>
                    <w:rFonts w:ascii="Arial" w:hAnsi="Arial" w:cs="Arial"/>
                    <w:sz w:val="24"/>
                    <w:szCs w:val="24"/>
                    <w:lang w:val="es-ES"/>
                  </w:rPr>
                  <w:t>.</w:t>
                </w:r>
              </w:p>
              <w:p w:rsidR="000F298F" w:rsidRPr="002B18B6" w:rsidRDefault="000F298F" w:rsidP="000F298F">
                <w:pPr>
                  <w:pStyle w:val="Prrafodelista"/>
                  <w:numPr>
                    <w:ilvl w:val="0"/>
                    <w:numId w:val="19"/>
                  </w:numPr>
                  <w:jc w:val="both"/>
                  <w:rPr>
                    <w:rFonts w:ascii="Arial" w:hAnsi="Arial" w:cs="Arial"/>
                    <w:b/>
                    <w:sz w:val="24"/>
                    <w:szCs w:val="24"/>
                  </w:rPr>
                </w:pPr>
                <w:r w:rsidRPr="00802008">
                  <w:rPr>
                    <w:rFonts w:ascii="Arial" w:hAnsi="Arial" w:cs="Arial"/>
                    <w:sz w:val="24"/>
                    <w:szCs w:val="24"/>
                    <w:lang w:val="es-ES"/>
                  </w:rPr>
                  <w:t>Cada uno de los programas asociados al fondo, tienen metas pertinentes y plazos específicos para sus indicadores de desempeño</w:t>
                </w:r>
                <w:r>
                  <w:rPr>
                    <w:rFonts w:ascii="Arial" w:hAnsi="Arial" w:cs="Arial"/>
                    <w:sz w:val="24"/>
                    <w:szCs w:val="24"/>
                    <w:lang w:val="es-ES"/>
                  </w:rPr>
                  <w:t>.</w:t>
                </w:r>
              </w:p>
            </w:tc>
            <w:tc>
              <w:tcPr>
                <w:tcW w:w="3371" w:type="dxa"/>
              </w:tcPr>
              <w:p w:rsidR="000F298F" w:rsidRDefault="000F298F" w:rsidP="004217AB">
                <w:pPr>
                  <w:jc w:val="both"/>
                  <w:rPr>
                    <w:rFonts w:ascii="Arial" w:hAnsi="Arial" w:cs="Arial"/>
                    <w:b/>
                    <w:sz w:val="24"/>
                    <w:szCs w:val="24"/>
                  </w:rPr>
                </w:pPr>
              </w:p>
            </w:tc>
            <w:tc>
              <w:tcPr>
                <w:tcW w:w="3371" w:type="dxa"/>
              </w:tcPr>
              <w:p w:rsidR="000F298F" w:rsidRDefault="000F298F" w:rsidP="004217AB">
                <w:pPr>
                  <w:jc w:val="both"/>
                  <w:rPr>
                    <w:rFonts w:ascii="Arial" w:hAnsi="Arial" w:cs="Arial"/>
                    <w:b/>
                    <w:sz w:val="24"/>
                    <w:szCs w:val="24"/>
                  </w:rPr>
                </w:pPr>
              </w:p>
            </w:tc>
          </w:tr>
        </w:tbl>
        <w:p w:rsidR="000F298F" w:rsidRDefault="000F298F" w:rsidP="000F298F"/>
        <w:p w:rsidR="000F298F" w:rsidRDefault="000F298F"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A67404" w:rsidRDefault="00A67404" w:rsidP="000F298F"/>
        <w:p w:rsidR="000F298F" w:rsidRPr="00A67404" w:rsidRDefault="000F298F" w:rsidP="000F298F">
          <w:pPr>
            <w:rPr>
              <w:rFonts w:ascii="Arial" w:hAnsi="Arial" w:cs="Arial"/>
              <w:b/>
              <w:sz w:val="24"/>
            </w:rPr>
          </w:pPr>
          <w:r w:rsidRPr="00A67404">
            <w:rPr>
              <w:rFonts w:ascii="Arial" w:hAnsi="Arial" w:cs="Arial"/>
              <w:b/>
              <w:sz w:val="24"/>
            </w:rPr>
            <w:lastRenderedPageBreak/>
            <w:t>EVALUACIÓN  DE LA COBERTURA Y FOCALIZACIÓN.</w:t>
          </w:r>
        </w:p>
        <w:tbl>
          <w:tblPr>
            <w:tblStyle w:val="Tablaconcuadrcula"/>
            <w:tblW w:w="0" w:type="auto"/>
            <w:tblLook w:val="04A0" w:firstRow="1" w:lastRow="0" w:firstColumn="1" w:lastColumn="0" w:noHBand="0" w:noVBand="1"/>
          </w:tblPr>
          <w:tblGrid>
            <w:gridCol w:w="3370"/>
            <w:gridCol w:w="3371"/>
            <w:gridCol w:w="3371"/>
          </w:tblGrid>
          <w:tr w:rsidR="000F298F" w:rsidTr="004217AB">
            <w:tc>
              <w:tcPr>
                <w:tcW w:w="3370" w:type="dxa"/>
              </w:tcPr>
              <w:p w:rsidR="000F298F" w:rsidRDefault="000F298F" w:rsidP="004217AB">
                <w:pPr>
                  <w:jc w:val="both"/>
                  <w:rPr>
                    <w:rFonts w:ascii="Arial" w:hAnsi="Arial" w:cs="Arial"/>
                    <w:b/>
                    <w:sz w:val="24"/>
                    <w:szCs w:val="24"/>
                  </w:rPr>
                </w:pPr>
                <w:r>
                  <w:rPr>
                    <w:rFonts w:ascii="Arial" w:hAnsi="Arial" w:cs="Arial"/>
                    <w:b/>
                    <w:sz w:val="24"/>
                    <w:szCs w:val="24"/>
                  </w:rPr>
                  <w:t>Fuerzas y Oportunidad.</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Debilidades o Amenazas:</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Recomendaciones:</w:t>
                </w:r>
              </w:p>
            </w:tc>
          </w:tr>
          <w:tr w:rsidR="000F298F" w:rsidTr="004217AB">
            <w:tc>
              <w:tcPr>
                <w:tcW w:w="3370" w:type="dxa"/>
              </w:tcPr>
              <w:p w:rsidR="000F298F" w:rsidRPr="002B18B6" w:rsidRDefault="000F298F" w:rsidP="000F298F">
                <w:pPr>
                  <w:pStyle w:val="Prrafodelista"/>
                  <w:numPr>
                    <w:ilvl w:val="0"/>
                    <w:numId w:val="20"/>
                  </w:numPr>
                  <w:jc w:val="both"/>
                  <w:rPr>
                    <w:rFonts w:ascii="Arial" w:hAnsi="Arial" w:cs="Arial"/>
                    <w:b/>
                    <w:sz w:val="24"/>
                    <w:szCs w:val="24"/>
                  </w:rPr>
                </w:pPr>
                <w:r w:rsidRPr="00802008">
                  <w:rPr>
                    <w:rFonts w:ascii="Arial" w:hAnsi="Arial" w:cs="Arial"/>
                    <w:sz w:val="24"/>
                    <w:szCs w:val="24"/>
                    <w:lang w:val="es-ES"/>
                  </w:rPr>
                  <w:t xml:space="preserve">Se ha llegado a la población que se </w:t>
                </w:r>
                <w:r>
                  <w:rPr>
                    <w:rFonts w:ascii="Arial" w:hAnsi="Arial" w:cs="Arial"/>
                    <w:sz w:val="24"/>
                    <w:szCs w:val="24"/>
                    <w:lang w:val="es-ES"/>
                  </w:rPr>
                  <w:t xml:space="preserve">identifico para </w:t>
                </w:r>
                <w:r w:rsidRPr="00802008">
                  <w:rPr>
                    <w:rFonts w:ascii="Arial" w:hAnsi="Arial" w:cs="Arial"/>
                    <w:sz w:val="24"/>
                    <w:szCs w:val="24"/>
                    <w:lang w:val="es-ES"/>
                  </w:rPr>
                  <w:t xml:space="preserve"> atender</w:t>
                </w:r>
                <w:r>
                  <w:rPr>
                    <w:rFonts w:ascii="Arial" w:hAnsi="Arial" w:cs="Arial"/>
                    <w:sz w:val="24"/>
                    <w:szCs w:val="24"/>
                    <w:lang w:val="es-ES"/>
                  </w:rPr>
                  <w:t>.</w:t>
                </w:r>
              </w:p>
              <w:p w:rsidR="000F298F" w:rsidRPr="002B18B6" w:rsidRDefault="000F298F" w:rsidP="000F298F">
                <w:pPr>
                  <w:pStyle w:val="Prrafodelista"/>
                  <w:numPr>
                    <w:ilvl w:val="0"/>
                    <w:numId w:val="20"/>
                  </w:numPr>
                  <w:jc w:val="both"/>
                  <w:rPr>
                    <w:rFonts w:ascii="Arial" w:hAnsi="Arial" w:cs="Arial"/>
                    <w:b/>
                    <w:sz w:val="24"/>
                    <w:szCs w:val="24"/>
                  </w:rPr>
                </w:pPr>
                <w:r w:rsidRPr="00802008">
                  <w:rPr>
                    <w:rFonts w:ascii="Arial" w:hAnsi="Arial" w:cs="Arial"/>
                    <w:sz w:val="24"/>
                    <w:szCs w:val="24"/>
                    <w:lang w:val="es-ES"/>
                  </w:rPr>
                  <w:t>Existen procedimientos estandarizados y adecuados para la selección de beneficiarios</w:t>
                </w:r>
                <w:r>
                  <w:rPr>
                    <w:rFonts w:ascii="Arial" w:hAnsi="Arial" w:cs="Arial"/>
                    <w:sz w:val="24"/>
                    <w:szCs w:val="24"/>
                    <w:lang w:val="es-ES"/>
                  </w:rPr>
                  <w:t>.</w:t>
                </w:r>
              </w:p>
              <w:p w:rsidR="000F298F" w:rsidRPr="002B18B6" w:rsidRDefault="000F298F" w:rsidP="000F298F">
                <w:pPr>
                  <w:pStyle w:val="Prrafodelista"/>
                  <w:numPr>
                    <w:ilvl w:val="0"/>
                    <w:numId w:val="20"/>
                  </w:numPr>
                  <w:jc w:val="both"/>
                  <w:rPr>
                    <w:rFonts w:ascii="Arial" w:hAnsi="Arial" w:cs="Arial"/>
                    <w:b/>
                    <w:sz w:val="24"/>
                    <w:szCs w:val="24"/>
                  </w:rPr>
                </w:pPr>
                <w:r w:rsidRPr="00802008">
                  <w:rPr>
                    <w:rFonts w:ascii="Arial" w:hAnsi="Arial" w:cs="Arial"/>
                    <w:sz w:val="24"/>
                    <w:szCs w:val="24"/>
                    <w:lang w:val="es-ES"/>
                  </w:rPr>
                  <w:t>La selección de beneficiarios cumple con los criterios de elegibilidad y requisitos establecidos en la normatividad aplicable</w:t>
                </w:r>
                <w:r>
                  <w:rPr>
                    <w:rFonts w:ascii="Arial" w:hAnsi="Arial" w:cs="Arial"/>
                    <w:sz w:val="24"/>
                    <w:szCs w:val="24"/>
                    <w:lang w:val="es-ES"/>
                  </w:rPr>
                  <w:t>.</w:t>
                </w:r>
              </w:p>
              <w:p w:rsidR="000F298F" w:rsidRPr="00530450" w:rsidRDefault="000F298F" w:rsidP="000F298F">
                <w:pPr>
                  <w:pStyle w:val="Prrafodelista"/>
                  <w:numPr>
                    <w:ilvl w:val="0"/>
                    <w:numId w:val="20"/>
                  </w:numPr>
                  <w:jc w:val="both"/>
                  <w:rPr>
                    <w:rFonts w:ascii="Arial" w:hAnsi="Arial" w:cs="Arial"/>
                    <w:b/>
                    <w:sz w:val="24"/>
                    <w:szCs w:val="24"/>
                  </w:rPr>
                </w:pPr>
              </w:p>
            </w:tc>
            <w:tc>
              <w:tcPr>
                <w:tcW w:w="3371" w:type="dxa"/>
              </w:tcPr>
              <w:p w:rsidR="000F298F" w:rsidRPr="002B18B6" w:rsidRDefault="000F298F" w:rsidP="000F298F">
                <w:pPr>
                  <w:pStyle w:val="Prrafodelista"/>
                  <w:numPr>
                    <w:ilvl w:val="0"/>
                    <w:numId w:val="20"/>
                  </w:numPr>
                  <w:jc w:val="both"/>
                  <w:rPr>
                    <w:rFonts w:ascii="Arial" w:hAnsi="Arial" w:cs="Arial"/>
                    <w:sz w:val="24"/>
                    <w:szCs w:val="24"/>
                  </w:rPr>
                </w:pPr>
              </w:p>
            </w:tc>
            <w:tc>
              <w:tcPr>
                <w:tcW w:w="3371" w:type="dxa"/>
              </w:tcPr>
              <w:p w:rsidR="000F298F" w:rsidRPr="002B18B6" w:rsidRDefault="000F298F" w:rsidP="000F298F">
                <w:pPr>
                  <w:pStyle w:val="Prrafodelista"/>
                  <w:numPr>
                    <w:ilvl w:val="0"/>
                    <w:numId w:val="20"/>
                  </w:numPr>
                  <w:jc w:val="both"/>
                  <w:rPr>
                    <w:rFonts w:ascii="Arial" w:hAnsi="Arial" w:cs="Arial"/>
                    <w:b/>
                    <w:sz w:val="24"/>
                    <w:szCs w:val="24"/>
                  </w:rPr>
                </w:pPr>
                <w:r>
                  <w:rPr>
                    <w:rFonts w:ascii="Arial" w:hAnsi="Arial" w:cs="Arial"/>
                    <w:sz w:val="24"/>
                    <w:szCs w:val="24"/>
                  </w:rPr>
                  <w:t>Identificar las escuelas apoyadas por el fondo.</w:t>
                </w:r>
              </w:p>
            </w:tc>
          </w:tr>
        </w:tbl>
        <w:p w:rsidR="000F298F" w:rsidRDefault="000F298F" w:rsidP="000F298F"/>
        <w:p w:rsidR="000F298F" w:rsidRDefault="000F298F" w:rsidP="000F298F"/>
        <w:p w:rsidR="000F298F" w:rsidRDefault="000F298F" w:rsidP="000F298F"/>
        <w:p w:rsidR="000F298F" w:rsidRDefault="000F298F" w:rsidP="000F298F"/>
        <w:p w:rsidR="000F298F" w:rsidRDefault="000F298F" w:rsidP="000F298F"/>
        <w:p w:rsidR="000F298F" w:rsidRDefault="000F298F" w:rsidP="000F298F"/>
        <w:p w:rsidR="00F303C3" w:rsidRDefault="00F303C3" w:rsidP="000F298F"/>
        <w:p w:rsidR="00F303C3" w:rsidRDefault="00F303C3" w:rsidP="000F298F"/>
        <w:p w:rsidR="00F303C3" w:rsidRDefault="00F303C3" w:rsidP="000F298F"/>
        <w:p w:rsidR="000F298F" w:rsidRDefault="000F298F" w:rsidP="000F298F"/>
        <w:p w:rsidR="000F298F" w:rsidRDefault="000F298F" w:rsidP="000F298F"/>
        <w:p w:rsidR="000F298F" w:rsidRDefault="000F298F" w:rsidP="000F298F"/>
        <w:p w:rsidR="00A67404" w:rsidRDefault="00A67404" w:rsidP="000F298F"/>
        <w:p w:rsidR="000F298F" w:rsidRPr="00A67404" w:rsidRDefault="000F298F" w:rsidP="000F298F">
          <w:pPr>
            <w:rPr>
              <w:rFonts w:ascii="Arial" w:hAnsi="Arial" w:cs="Arial"/>
              <w:b/>
              <w:sz w:val="24"/>
              <w:szCs w:val="24"/>
            </w:rPr>
          </w:pPr>
          <w:r w:rsidRPr="00A67404">
            <w:rPr>
              <w:rFonts w:ascii="Arial" w:hAnsi="Arial" w:cs="Arial"/>
              <w:b/>
              <w:sz w:val="24"/>
              <w:szCs w:val="24"/>
            </w:rPr>
            <w:t>EVALUACIÓN  DE LA OPERACIÓN</w:t>
          </w:r>
        </w:p>
        <w:tbl>
          <w:tblPr>
            <w:tblStyle w:val="Tablaconcuadrcula"/>
            <w:tblW w:w="0" w:type="auto"/>
            <w:tblLook w:val="04A0" w:firstRow="1" w:lastRow="0" w:firstColumn="1" w:lastColumn="0" w:noHBand="0" w:noVBand="1"/>
          </w:tblPr>
          <w:tblGrid>
            <w:gridCol w:w="3370"/>
            <w:gridCol w:w="3371"/>
            <w:gridCol w:w="3371"/>
          </w:tblGrid>
          <w:tr w:rsidR="000F298F" w:rsidTr="004217AB">
            <w:tc>
              <w:tcPr>
                <w:tcW w:w="3370" w:type="dxa"/>
              </w:tcPr>
              <w:p w:rsidR="000F298F" w:rsidRDefault="000F298F" w:rsidP="004217AB">
                <w:pPr>
                  <w:jc w:val="both"/>
                  <w:rPr>
                    <w:rFonts w:ascii="Arial" w:hAnsi="Arial" w:cs="Arial"/>
                    <w:b/>
                    <w:sz w:val="24"/>
                    <w:szCs w:val="24"/>
                  </w:rPr>
                </w:pPr>
                <w:r>
                  <w:rPr>
                    <w:rFonts w:ascii="Arial" w:hAnsi="Arial" w:cs="Arial"/>
                    <w:b/>
                    <w:sz w:val="24"/>
                    <w:szCs w:val="24"/>
                  </w:rPr>
                  <w:t>Fuerzas y Oportunidad.</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Debilidades o Amenazas:</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Recomendaciones:</w:t>
                </w:r>
              </w:p>
            </w:tc>
          </w:tr>
          <w:tr w:rsidR="000F298F" w:rsidTr="004217AB">
            <w:tc>
              <w:tcPr>
                <w:tcW w:w="3370" w:type="dxa"/>
              </w:tcPr>
              <w:p w:rsidR="000F298F" w:rsidRPr="002B18B6" w:rsidRDefault="000F298F" w:rsidP="000F298F">
                <w:pPr>
                  <w:pStyle w:val="Prrafodelista"/>
                  <w:numPr>
                    <w:ilvl w:val="0"/>
                    <w:numId w:val="22"/>
                  </w:numPr>
                  <w:jc w:val="both"/>
                  <w:rPr>
                    <w:rFonts w:ascii="Arial" w:hAnsi="Arial" w:cs="Arial"/>
                    <w:b/>
                    <w:sz w:val="24"/>
                    <w:szCs w:val="24"/>
                  </w:rPr>
                </w:pPr>
                <w:r>
                  <w:rPr>
                    <w:rFonts w:ascii="Arial" w:hAnsi="Arial" w:cs="Arial"/>
                    <w:sz w:val="24"/>
                    <w:szCs w:val="24"/>
                    <w:lang w:val="es-ES"/>
                  </w:rPr>
                  <w:t>Se localiza</w:t>
                </w:r>
                <w:r w:rsidRPr="008F7124">
                  <w:rPr>
                    <w:rFonts w:ascii="Arial" w:hAnsi="Arial" w:cs="Arial"/>
                    <w:sz w:val="24"/>
                    <w:szCs w:val="24"/>
                    <w:lang w:val="es-ES"/>
                  </w:rPr>
                  <w:t xml:space="preserve"> evidencia documental de cada programa estatal asociado al fondo </w:t>
                </w:r>
                <w:r>
                  <w:rPr>
                    <w:rFonts w:ascii="Arial" w:hAnsi="Arial" w:cs="Arial"/>
                    <w:sz w:val="24"/>
                    <w:szCs w:val="24"/>
                    <w:lang w:val="es-ES"/>
                  </w:rPr>
                  <w:t xml:space="preserve">que </w:t>
                </w:r>
                <w:r w:rsidRPr="008F7124">
                  <w:rPr>
                    <w:rFonts w:ascii="Arial" w:hAnsi="Arial" w:cs="Arial"/>
                    <w:sz w:val="24"/>
                    <w:szCs w:val="24"/>
                    <w:lang w:val="es-ES"/>
                  </w:rPr>
                  <w:t>cumple con los procesos de ejecución establecidos en la normatividad</w:t>
                </w:r>
                <w:r>
                  <w:rPr>
                    <w:rFonts w:ascii="Arial" w:hAnsi="Arial" w:cs="Arial"/>
                    <w:sz w:val="24"/>
                    <w:szCs w:val="24"/>
                    <w:lang w:val="es-ES"/>
                  </w:rPr>
                  <w:t>.</w:t>
                </w:r>
              </w:p>
              <w:p w:rsidR="000F298F" w:rsidRPr="002B18B6" w:rsidRDefault="000F298F" w:rsidP="000F298F">
                <w:pPr>
                  <w:pStyle w:val="Prrafodelista"/>
                  <w:numPr>
                    <w:ilvl w:val="0"/>
                    <w:numId w:val="22"/>
                  </w:numPr>
                  <w:jc w:val="both"/>
                  <w:rPr>
                    <w:rFonts w:ascii="Arial" w:hAnsi="Arial" w:cs="Arial"/>
                    <w:b/>
                    <w:sz w:val="24"/>
                    <w:szCs w:val="24"/>
                  </w:rPr>
                </w:pPr>
                <w:r>
                  <w:rPr>
                    <w:rFonts w:ascii="Arial" w:hAnsi="Arial" w:cs="Arial"/>
                    <w:sz w:val="24"/>
                    <w:szCs w:val="24"/>
                    <w:lang w:val="es-ES"/>
                  </w:rPr>
                  <w:t>Se identifica</w:t>
                </w:r>
                <w:r w:rsidRPr="008F7124">
                  <w:rPr>
                    <w:rFonts w:ascii="Arial" w:hAnsi="Arial" w:cs="Arial"/>
                    <w:sz w:val="24"/>
                    <w:szCs w:val="24"/>
                    <w:lang w:val="es-ES"/>
                  </w:rPr>
                  <w:t xml:space="preserve"> evidencia de que las practicas de administración financiera de cada programa estatal asociado al fondo, proporcionan información oportuna y confiable para la toma de decisiones de los responsables de la administración política y administrativa</w:t>
                </w:r>
                <w:r>
                  <w:rPr>
                    <w:rFonts w:ascii="Arial" w:hAnsi="Arial" w:cs="Arial"/>
                    <w:sz w:val="24"/>
                    <w:szCs w:val="24"/>
                    <w:lang w:val="es-ES"/>
                  </w:rPr>
                  <w:t>.</w:t>
                </w:r>
              </w:p>
              <w:p w:rsidR="000F298F" w:rsidRPr="00530450" w:rsidRDefault="000F298F" w:rsidP="000F298F">
                <w:pPr>
                  <w:pStyle w:val="Prrafodelista"/>
                  <w:numPr>
                    <w:ilvl w:val="0"/>
                    <w:numId w:val="22"/>
                  </w:numPr>
                  <w:jc w:val="both"/>
                  <w:rPr>
                    <w:rFonts w:ascii="Arial" w:hAnsi="Arial" w:cs="Arial"/>
                    <w:b/>
                    <w:sz w:val="24"/>
                    <w:szCs w:val="24"/>
                  </w:rPr>
                </w:pPr>
                <w:r>
                  <w:rPr>
                    <w:rFonts w:ascii="Arial" w:hAnsi="Arial" w:cs="Arial"/>
                    <w:sz w:val="24"/>
                    <w:szCs w:val="24"/>
                  </w:rPr>
                  <w:t>Funciona el sistema de transparencia establecido por el estado.</w:t>
                </w:r>
              </w:p>
            </w:tc>
            <w:tc>
              <w:tcPr>
                <w:tcW w:w="3371" w:type="dxa"/>
              </w:tcPr>
              <w:p w:rsidR="000F298F" w:rsidRPr="002B18B6" w:rsidRDefault="000F298F" w:rsidP="000F298F">
                <w:pPr>
                  <w:pStyle w:val="Prrafodelista"/>
                  <w:numPr>
                    <w:ilvl w:val="0"/>
                    <w:numId w:val="21"/>
                  </w:numPr>
                  <w:jc w:val="both"/>
                  <w:rPr>
                    <w:rFonts w:ascii="Arial" w:hAnsi="Arial" w:cs="Arial"/>
                    <w:b/>
                    <w:sz w:val="24"/>
                    <w:szCs w:val="24"/>
                  </w:rPr>
                </w:pPr>
                <w:r>
                  <w:rPr>
                    <w:rFonts w:ascii="Arial" w:hAnsi="Arial" w:cs="Arial"/>
                    <w:sz w:val="24"/>
                    <w:szCs w:val="24"/>
                  </w:rPr>
                  <w:t>La MIR estatal, se identifica solamente 1 componente.</w:t>
                </w:r>
              </w:p>
              <w:p w:rsidR="000F298F" w:rsidRPr="002B18B6" w:rsidRDefault="000F298F" w:rsidP="000F298F">
                <w:pPr>
                  <w:pStyle w:val="Prrafodelista"/>
                  <w:numPr>
                    <w:ilvl w:val="0"/>
                    <w:numId w:val="21"/>
                  </w:numPr>
                  <w:jc w:val="both"/>
                  <w:rPr>
                    <w:rFonts w:ascii="Arial" w:hAnsi="Arial" w:cs="Arial"/>
                    <w:b/>
                    <w:sz w:val="24"/>
                    <w:szCs w:val="24"/>
                  </w:rPr>
                </w:pPr>
                <w:r w:rsidRPr="005E49E4">
                  <w:rPr>
                    <w:rFonts w:ascii="Arial" w:hAnsi="Arial" w:cs="Arial"/>
                    <w:sz w:val="24"/>
                    <w:szCs w:val="24"/>
                    <w:lang w:val="es-ES"/>
                  </w:rPr>
                  <w:t xml:space="preserve">En la matriz </w:t>
                </w:r>
                <w:r>
                  <w:rPr>
                    <w:rFonts w:ascii="Arial" w:hAnsi="Arial" w:cs="Arial"/>
                    <w:sz w:val="24"/>
                    <w:szCs w:val="24"/>
                    <w:lang w:val="es-ES"/>
                  </w:rPr>
                  <w:t xml:space="preserve">estatal </w:t>
                </w:r>
                <w:r w:rsidRPr="005E49E4">
                  <w:rPr>
                    <w:rFonts w:ascii="Arial" w:hAnsi="Arial" w:cs="Arial"/>
                    <w:sz w:val="24"/>
                    <w:szCs w:val="24"/>
                    <w:lang w:val="es-ES"/>
                  </w:rPr>
                  <w:t>no se identifica costos de operación del fondo, tampoco costos unitarios</w:t>
                </w:r>
                <w:r>
                  <w:rPr>
                    <w:rFonts w:ascii="Arial" w:hAnsi="Arial" w:cs="Arial"/>
                    <w:sz w:val="24"/>
                    <w:szCs w:val="24"/>
                    <w:lang w:val="es-ES"/>
                  </w:rPr>
                  <w:t>.</w:t>
                </w:r>
              </w:p>
              <w:p w:rsidR="000F298F" w:rsidRPr="00530450" w:rsidRDefault="000F298F" w:rsidP="000F298F">
                <w:pPr>
                  <w:pStyle w:val="Prrafodelista"/>
                  <w:numPr>
                    <w:ilvl w:val="0"/>
                    <w:numId w:val="21"/>
                  </w:numPr>
                  <w:jc w:val="both"/>
                  <w:rPr>
                    <w:rFonts w:ascii="Arial" w:hAnsi="Arial" w:cs="Arial"/>
                    <w:b/>
                    <w:sz w:val="24"/>
                    <w:szCs w:val="24"/>
                  </w:rPr>
                </w:pPr>
                <w:r>
                  <w:rPr>
                    <w:rFonts w:ascii="Arial" w:hAnsi="Arial" w:cs="Arial"/>
                    <w:sz w:val="24"/>
                    <w:szCs w:val="24"/>
                    <w:lang w:val="es-ES"/>
                  </w:rPr>
                  <w:t>No se identifican en la MIR del estado indicadores de eficiencia.</w:t>
                </w:r>
              </w:p>
            </w:tc>
            <w:tc>
              <w:tcPr>
                <w:tcW w:w="3371" w:type="dxa"/>
              </w:tcPr>
              <w:p w:rsidR="000F298F" w:rsidRPr="00530450" w:rsidRDefault="000F298F" w:rsidP="000F298F">
                <w:pPr>
                  <w:pStyle w:val="Prrafodelista"/>
                  <w:numPr>
                    <w:ilvl w:val="0"/>
                    <w:numId w:val="21"/>
                  </w:numPr>
                  <w:jc w:val="both"/>
                  <w:rPr>
                    <w:rFonts w:ascii="Arial" w:hAnsi="Arial" w:cs="Arial"/>
                    <w:sz w:val="24"/>
                    <w:szCs w:val="24"/>
                  </w:rPr>
                </w:pPr>
                <w:r>
                  <w:rPr>
                    <w:rFonts w:ascii="Arial" w:hAnsi="Arial" w:cs="Arial"/>
                    <w:sz w:val="24"/>
                    <w:szCs w:val="24"/>
                    <w:lang w:val="es-ES"/>
                  </w:rPr>
                  <w:t>Para la MIR estatal, se hace la indicación que es necesario desarrollar por lo menos otro componente, ya que solo cuenta con uno, situación ya manifestada con anterioridad, como lo es la capacitación a los maestros, las becas entregadas a los estudiantes, etc</w:t>
                </w:r>
              </w:p>
            </w:tc>
          </w:tr>
        </w:tbl>
        <w:p w:rsidR="000F298F" w:rsidRDefault="000F298F" w:rsidP="000F298F"/>
        <w:p w:rsidR="000F298F" w:rsidRDefault="000F298F" w:rsidP="000F298F"/>
        <w:p w:rsidR="000F298F" w:rsidRDefault="000F298F" w:rsidP="000F298F"/>
        <w:p w:rsidR="000F298F" w:rsidRDefault="000F298F" w:rsidP="000F298F"/>
        <w:p w:rsidR="000F298F" w:rsidRDefault="000F298F" w:rsidP="000F298F"/>
        <w:p w:rsidR="00F303C3" w:rsidRDefault="00F303C3" w:rsidP="000F298F"/>
        <w:p w:rsidR="00F303C3" w:rsidRDefault="00F303C3" w:rsidP="000F298F"/>
        <w:p w:rsidR="00F303C3" w:rsidRDefault="00F303C3" w:rsidP="000F298F"/>
        <w:p w:rsidR="00F303C3" w:rsidRDefault="00F303C3" w:rsidP="000F298F"/>
        <w:p w:rsidR="000F298F" w:rsidRDefault="000F298F" w:rsidP="000F298F"/>
        <w:p w:rsidR="000F298F" w:rsidRPr="00A67404" w:rsidRDefault="000F298F" w:rsidP="000F298F">
          <w:pPr>
            <w:rPr>
              <w:rFonts w:ascii="Arial" w:hAnsi="Arial" w:cs="Arial"/>
              <w:b/>
              <w:sz w:val="24"/>
            </w:rPr>
          </w:pPr>
          <w:r w:rsidRPr="00A67404">
            <w:rPr>
              <w:rFonts w:ascii="Arial" w:hAnsi="Arial" w:cs="Arial"/>
              <w:b/>
              <w:sz w:val="24"/>
            </w:rPr>
            <w:t>EVALUACIÓN  DE LA PERCEPCIÓN DE LA POBLACIÓN OBJETIVO.</w:t>
          </w:r>
        </w:p>
        <w:tbl>
          <w:tblPr>
            <w:tblStyle w:val="Tablaconcuadrcula"/>
            <w:tblW w:w="0" w:type="auto"/>
            <w:tblLook w:val="04A0" w:firstRow="1" w:lastRow="0" w:firstColumn="1" w:lastColumn="0" w:noHBand="0" w:noVBand="1"/>
          </w:tblPr>
          <w:tblGrid>
            <w:gridCol w:w="3370"/>
            <w:gridCol w:w="3371"/>
            <w:gridCol w:w="3371"/>
          </w:tblGrid>
          <w:tr w:rsidR="000F298F" w:rsidTr="004217AB">
            <w:tc>
              <w:tcPr>
                <w:tcW w:w="3370" w:type="dxa"/>
              </w:tcPr>
              <w:p w:rsidR="000F298F" w:rsidRDefault="000F298F" w:rsidP="004217AB">
                <w:pPr>
                  <w:jc w:val="both"/>
                  <w:rPr>
                    <w:rFonts w:ascii="Arial" w:hAnsi="Arial" w:cs="Arial"/>
                    <w:b/>
                    <w:sz w:val="24"/>
                    <w:szCs w:val="24"/>
                  </w:rPr>
                </w:pPr>
                <w:r>
                  <w:rPr>
                    <w:rFonts w:ascii="Arial" w:hAnsi="Arial" w:cs="Arial"/>
                    <w:b/>
                    <w:sz w:val="24"/>
                    <w:szCs w:val="24"/>
                  </w:rPr>
                  <w:t>Fuerzas y Oportunidad.</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Debilidades o Amenazas:</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Recomendaciones:</w:t>
                </w:r>
              </w:p>
            </w:tc>
          </w:tr>
          <w:tr w:rsidR="000F298F" w:rsidTr="004217AB">
            <w:tc>
              <w:tcPr>
                <w:tcW w:w="3370" w:type="dxa"/>
              </w:tcPr>
              <w:p w:rsidR="000F298F" w:rsidRPr="00530450" w:rsidRDefault="000F298F" w:rsidP="000F298F">
                <w:pPr>
                  <w:pStyle w:val="Prrafodelista"/>
                  <w:numPr>
                    <w:ilvl w:val="0"/>
                    <w:numId w:val="23"/>
                  </w:numPr>
                  <w:jc w:val="both"/>
                  <w:rPr>
                    <w:rFonts w:ascii="Arial" w:hAnsi="Arial" w:cs="Arial"/>
                    <w:b/>
                    <w:sz w:val="24"/>
                    <w:szCs w:val="24"/>
                  </w:rPr>
                </w:pPr>
                <w:r>
                  <w:rPr>
                    <w:rFonts w:ascii="Arial" w:hAnsi="Arial" w:cs="Arial"/>
                    <w:sz w:val="24"/>
                    <w:szCs w:val="24"/>
                  </w:rPr>
                  <w:t>Se cuenta con instrumentos para recoger la opinión de los estudiantes en varios tópicos de la educación recibida.</w:t>
                </w:r>
              </w:p>
            </w:tc>
            <w:tc>
              <w:tcPr>
                <w:tcW w:w="3371" w:type="dxa"/>
              </w:tcPr>
              <w:p w:rsidR="000F298F" w:rsidRPr="002B18B6" w:rsidRDefault="000F298F" w:rsidP="000F298F">
                <w:pPr>
                  <w:pStyle w:val="Prrafodelista"/>
                  <w:numPr>
                    <w:ilvl w:val="0"/>
                    <w:numId w:val="23"/>
                  </w:numPr>
                  <w:jc w:val="both"/>
                  <w:rPr>
                    <w:rFonts w:ascii="Arial" w:hAnsi="Arial" w:cs="Arial"/>
                    <w:b/>
                    <w:sz w:val="24"/>
                    <w:szCs w:val="24"/>
                  </w:rPr>
                </w:pPr>
                <w:r>
                  <w:rPr>
                    <w:rFonts w:ascii="Arial" w:hAnsi="Arial" w:cs="Arial"/>
                    <w:sz w:val="24"/>
                    <w:szCs w:val="24"/>
                  </w:rPr>
                  <w:t>al ser cuestionados los alumnos de secundaria sobre si recibían ayuda por parte de los maestros en particular en la materia de matemáticas, el 53.9% de los encuestados prefirió no responder, y solo un 23% dijo que si recibía ayuda.</w:t>
                </w:r>
              </w:p>
            </w:tc>
            <w:tc>
              <w:tcPr>
                <w:tcW w:w="3371" w:type="dxa"/>
              </w:tcPr>
              <w:p w:rsidR="000F298F" w:rsidRPr="002B18B6" w:rsidRDefault="000F298F" w:rsidP="000F298F">
                <w:pPr>
                  <w:pStyle w:val="Prrafodelista"/>
                  <w:numPr>
                    <w:ilvl w:val="0"/>
                    <w:numId w:val="23"/>
                  </w:numPr>
                  <w:spacing w:line="360" w:lineRule="auto"/>
                  <w:jc w:val="both"/>
                  <w:rPr>
                    <w:rFonts w:ascii="Arial" w:hAnsi="Arial" w:cs="Arial"/>
                    <w:sz w:val="24"/>
                    <w:szCs w:val="24"/>
                    <w:lang w:val="es-ES"/>
                  </w:rPr>
                </w:pPr>
                <w:r w:rsidRPr="002B18B6">
                  <w:rPr>
                    <w:rFonts w:ascii="Arial" w:hAnsi="Arial" w:cs="Arial"/>
                    <w:sz w:val="24"/>
                    <w:szCs w:val="24"/>
                    <w:lang w:val="es-ES"/>
                  </w:rPr>
                  <w:t>Es recomendable ampliar la muestra y los cuestionamientos que estén enfocados a conocer el grado de satisfacción de los estudiantes y de los padres, con los temas que competan a incrementar la calidad de la educación, tal como se plantea en el Plan Nacional de Desarrollo, Plan Estatal y sectorial de educación del estado.</w:t>
                </w:r>
              </w:p>
              <w:p w:rsidR="000F298F" w:rsidRPr="00530450" w:rsidRDefault="000F298F" w:rsidP="000F298F">
                <w:pPr>
                  <w:pStyle w:val="Prrafodelista"/>
                  <w:numPr>
                    <w:ilvl w:val="0"/>
                    <w:numId w:val="23"/>
                  </w:numPr>
                  <w:jc w:val="both"/>
                  <w:rPr>
                    <w:rFonts w:ascii="Arial" w:hAnsi="Arial" w:cs="Arial"/>
                    <w:sz w:val="24"/>
                    <w:szCs w:val="24"/>
                  </w:rPr>
                </w:pPr>
                <w:r>
                  <w:rPr>
                    <w:rFonts w:ascii="Arial" w:hAnsi="Arial" w:cs="Arial"/>
                    <w:sz w:val="24"/>
                    <w:szCs w:val="24"/>
                  </w:rPr>
                  <w:t>Implementar y focalizar capacitación a los maestros para que fortalezcan el desarrollo escolar de los alumnos.</w:t>
                </w:r>
              </w:p>
            </w:tc>
          </w:tr>
        </w:tbl>
        <w:p w:rsidR="000F298F" w:rsidRDefault="000F298F" w:rsidP="000F298F"/>
        <w:p w:rsidR="000F298F" w:rsidRDefault="000F298F" w:rsidP="000F298F"/>
        <w:p w:rsidR="000F298F" w:rsidRDefault="000F298F" w:rsidP="000F298F"/>
        <w:p w:rsidR="000F298F" w:rsidRDefault="000F298F" w:rsidP="000F298F"/>
        <w:p w:rsidR="00A67404" w:rsidRDefault="00A67404" w:rsidP="000F298F"/>
        <w:p w:rsidR="000F298F" w:rsidRPr="00A67404" w:rsidRDefault="000F298F" w:rsidP="000F298F">
          <w:pPr>
            <w:rPr>
              <w:rFonts w:ascii="Arial" w:hAnsi="Arial" w:cs="Arial"/>
              <w:b/>
            </w:rPr>
          </w:pPr>
          <w:r w:rsidRPr="00A67404">
            <w:rPr>
              <w:rFonts w:ascii="Arial" w:hAnsi="Arial" w:cs="Arial"/>
              <w:b/>
            </w:rPr>
            <w:t>EVALUACIÓN  DE RESULTADOS.</w:t>
          </w:r>
        </w:p>
        <w:tbl>
          <w:tblPr>
            <w:tblStyle w:val="Tablaconcuadrcula"/>
            <w:tblW w:w="0" w:type="auto"/>
            <w:tblLook w:val="04A0" w:firstRow="1" w:lastRow="0" w:firstColumn="1" w:lastColumn="0" w:noHBand="0" w:noVBand="1"/>
          </w:tblPr>
          <w:tblGrid>
            <w:gridCol w:w="3370"/>
            <w:gridCol w:w="3371"/>
            <w:gridCol w:w="3371"/>
          </w:tblGrid>
          <w:tr w:rsidR="000F298F" w:rsidTr="004217AB">
            <w:tc>
              <w:tcPr>
                <w:tcW w:w="3370" w:type="dxa"/>
              </w:tcPr>
              <w:p w:rsidR="000F298F" w:rsidRDefault="000F298F" w:rsidP="004217AB">
                <w:pPr>
                  <w:jc w:val="both"/>
                  <w:rPr>
                    <w:rFonts w:ascii="Arial" w:hAnsi="Arial" w:cs="Arial"/>
                    <w:b/>
                    <w:sz w:val="24"/>
                    <w:szCs w:val="24"/>
                  </w:rPr>
                </w:pPr>
                <w:r>
                  <w:rPr>
                    <w:rFonts w:ascii="Arial" w:hAnsi="Arial" w:cs="Arial"/>
                    <w:b/>
                    <w:sz w:val="24"/>
                    <w:szCs w:val="24"/>
                  </w:rPr>
                  <w:t>Fuerzas y Oportunidad.</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Debilidades o Amenazas:</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Recomendaciones:</w:t>
                </w:r>
              </w:p>
            </w:tc>
          </w:tr>
          <w:tr w:rsidR="000F298F" w:rsidTr="004217AB">
            <w:tc>
              <w:tcPr>
                <w:tcW w:w="3370" w:type="dxa"/>
              </w:tcPr>
              <w:p w:rsidR="000F298F" w:rsidRPr="00530450" w:rsidRDefault="000F298F" w:rsidP="000F298F">
                <w:pPr>
                  <w:pStyle w:val="Prrafodelista"/>
                  <w:numPr>
                    <w:ilvl w:val="0"/>
                    <w:numId w:val="24"/>
                  </w:numPr>
                  <w:jc w:val="both"/>
                  <w:rPr>
                    <w:rFonts w:ascii="Arial" w:hAnsi="Arial" w:cs="Arial"/>
                    <w:b/>
                    <w:sz w:val="24"/>
                    <w:szCs w:val="24"/>
                  </w:rPr>
                </w:pPr>
                <w:r w:rsidRPr="00802008">
                  <w:rPr>
                    <w:rFonts w:ascii="Arial" w:hAnsi="Arial" w:cs="Arial"/>
                    <w:sz w:val="24"/>
                    <w:szCs w:val="24"/>
                    <w:lang w:val="es-ES"/>
                  </w:rPr>
                  <w:t>El programa recolecta regularmente información veraz y oportuna sobre sus indicadores de Propósito y Fin</w:t>
                </w:r>
                <w:r>
                  <w:rPr>
                    <w:rFonts w:ascii="Arial" w:hAnsi="Arial" w:cs="Arial"/>
                    <w:sz w:val="24"/>
                    <w:szCs w:val="24"/>
                  </w:rPr>
                  <w:t>a través de los informes trimestrales del avance del programa.</w:t>
                </w:r>
              </w:p>
            </w:tc>
            <w:tc>
              <w:tcPr>
                <w:tcW w:w="3371" w:type="dxa"/>
              </w:tcPr>
              <w:p w:rsidR="000F298F" w:rsidRPr="0039506D" w:rsidRDefault="000F298F" w:rsidP="000F298F">
                <w:pPr>
                  <w:pStyle w:val="Prrafodelista"/>
                  <w:numPr>
                    <w:ilvl w:val="0"/>
                    <w:numId w:val="24"/>
                  </w:numPr>
                  <w:jc w:val="both"/>
                  <w:rPr>
                    <w:rFonts w:ascii="Arial" w:hAnsi="Arial" w:cs="Arial"/>
                    <w:sz w:val="24"/>
                    <w:szCs w:val="24"/>
                  </w:rPr>
                </w:pPr>
                <w:r>
                  <w:rPr>
                    <w:rFonts w:ascii="Arial" w:hAnsi="Arial" w:cs="Arial"/>
                    <w:sz w:val="24"/>
                    <w:szCs w:val="24"/>
                  </w:rPr>
                  <w:t>No se detecta evaluaciones externas al fondo.</w:t>
                </w:r>
              </w:p>
            </w:tc>
            <w:tc>
              <w:tcPr>
                <w:tcW w:w="3371" w:type="dxa"/>
              </w:tcPr>
              <w:p w:rsidR="000F298F" w:rsidRDefault="000F298F" w:rsidP="004217AB">
                <w:pPr>
                  <w:jc w:val="both"/>
                  <w:rPr>
                    <w:rFonts w:ascii="Arial" w:hAnsi="Arial" w:cs="Arial"/>
                    <w:b/>
                    <w:sz w:val="24"/>
                    <w:szCs w:val="24"/>
                  </w:rPr>
                </w:pPr>
              </w:p>
            </w:tc>
          </w:tr>
        </w:tbl>
        <w:p w:rsidR="000F298F" w:rsidRDefault="000F298F"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F303C3" w:rsidRDefault="00F303C3" w:rsidP="000F298F"/>
        <w:p w:rsidR="00A67404" w:rsidRDefault="00A67404" w:rsidP="000F298F">
          <w:pPr>
            <w:rPr>
              <w:lang w:val="es-ES"/>
            </w:rPr>
          </w:pPr>
        </w:p>
        <w:p w:rsidR="000F298F" w:rsidRPr="00A67404" w:rsidRDefault="000F298F" w:rsidP="000F298F">
          <w:pPr>
            <w:rPr>
              <w:rFonts w:ascii="Arial" w:hAnsi="Arial" w:cs="Arial"/>
              <w:b/>
              <w:sz w:val="24"/>
              <w:lang w:val="es-ES"/>
            </w:rPr>
          </w:pPr>
          <w:r w:rsidRPr="00A67404">
            <w:rPr>
              <w:rFonts w:ascii="Arial" w:hAnsi="Arial" w:cs="Arial"/>
              <w:b/>
              <w:sz w:val="24"/>
              <w:lang w:val="es-ES"/>
            </w:rPr>
            <w:t>EVALUACIÓN DE LA APLICACIÓN DE LOS RECURSOS</w:t>
          </w:r>
        </w:p>
        <w:tbl>
          <w:tblPr>
            <w:tblStyle w:val="Tablaconcuadrcula"/>
            <w:tblW w:w="0" w:type="auto"/>
            <w:tblLook w:val="04A0" w:firstRow="1" w:lastRow="0" w:firstColumn="1" w:lastColumn="0" w:noHBand="0" w:noVBand="1"/>
          </w:tblPr>
          <w:tblGrid>
            <w:gridCol w:w="3370"/>
            <w:gridCol w:w="3371"/>
            <w:gridCol w:w="3371"/>
          </w:tblGrid>
          <w:tr w:rsidR="000F298F" w:rsidTr="004217AB">
            <w:tc>
              <w:tcPr>
                <w:tcW w:w="3370" w:type="dxa"/>
              </w:tcPr>
              <w:p w:rsidR="000F298F" w:rsidRDefault="000F298F" w:rsidP="004217AB">
                <w:pPr>
                  <w:jc w:val="both"/>
                  <w:rPr>
                    <w:rFonts w:ascii="Arial" w:hAnsi="Arial" w:cs="Arial"/>
                    <w:b/>
                    <w:sz w:val="24"/>
                    <w:szCs w:val="24"/>
                  </w:rPr>
                </w:pPr>
                <w:r>
                  <w:rPr>
                    <w:rFonts w:ascii="Arial" w:hAnsi="Arial" w:cs="Arial"/>
                    <w:b/>
                    <w:sz w:val="24"/>
                    <w:szCs w:val="24"/>
                  </w:rPr>
                  <w:t>Fuerzas y Oportunidad.</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Debilidades o Amenazas:</w:t>
                </w:r>
              </w:p>
            </w:tc>
            <w:tc>
              <w:tcPr>
                <w:tcW w:w="3371" w:type="dxa"/>
              </w:tcPr>
              <w:p w:rsidR="000F298F" w:rsidRDefault="000F298F" w:rsidP="004217AB">
                <w:pPr>
                  <w:jc w:val="both"/>
                  <w:rPr>
                    <w:rFonts w:ascii="Arial" w:hAnsi="Arial" w:cs="Arial"/>
                    <w:b/>
                    <w:sz w:val="24"/>
                    <w:szCs w:val="24"/>
                  </w:rPr>
                </w:pPr>
                <w:r>
                  <w:rPr>
                    <w:rFonts w:ascii="Arial" w:hAnsi="Arial" w:cs="Arial"/>
                    <w:b/>
                    <w:sz w:val="24"/>
                    <w:szCs w:val="24"/>
                  </w:rPr>
                  <w:t>Recomendaciones:</w:t>
                </w:r>
              </w:p>
            </w:tc>
          </w:tr>
          <w:tr w:rsidR="000F298F" w:rsidTr="004217AB">
            <w:tc>
              <w:tcPr>
                <w:tcW w:w="3370" w:type="dxa"/>
              </w:tcPr>
              <w:p w:rsidR="000F298F" w:rsidRPr="0039506D" w:rsidRDefault="000F298F" w:rsidP="000F298F">
                <w:pPr>
                  <w:pStyle w:val="Prrafodelista"/>
                  <w:numPr>
                    <w:ilvl w:val="0"/>
                    <w:numId w:val="25"/>
                  </w:numPr>
                  <w:jc w:val="both"/>
                  <w:rPr>
                    <w:rFonts w:ascii="Arial" w:hAnsi="Arial" w:cs="Arial"/>
                    <w:b/>
                    <w:sz w:val="24"/>
                    <w:szCs w:val="24"/>
                  </w:rPr>
                </w:pPr>
                <w:r w:rsidRPr="00802008">
                  <w:rPr>
                    <w:rFonts w:ascii="Arial" w:hAnsi="Arial" w:cs="Arial"/>
                    <w:sz w:val="24"/>
                    <w:szCs w:val="24"/>
                    <w:lang w:val="es-ES"/>
                  </w:rPr>
                  <w:t>El recurso ministrado se transfirió a las instancias ejecutoras en tiempo y forma</w:t>
                </w:r>
                <w:r>
                  <w:rPr>
                    <w:rFonts w:ascii="Arial" w:hAnsi="Arial" w:cs="Arial"/>
                    <w:sz w:val="24"/>
                    <w:szCs w:val="24"/>
                    <w:lang w:val="es-ES"/>
                  </w:rPr>
                  <w:t>.</w:t>
                </w:r>
              </w:p>
              <w:p w:rsidR="000F298F" w:rsidRPr="0039506D" w:rsidRDefault="000F298F" w:rsidP="000F298F">
                <w:pPr>
                  <w:pStyle w:val="Prrafodelista"/>
                  <w:numPr>
                    <w:ilvl w:val="0"/>
                    <w:numId w:val="25"/>
                  </w:numPr>
                  <w:jc w:val="both"/>
                  <w:rPr>
                    <w:rFonts w:ascii="Arial" w:hAnsi="Arial" w:cs="Arial"/>
                    <w:b/>
                    <w:sz w:val="24"/>
                    <w:szCs w:val="24"/>
                  </w:rPr>
                </w:pPr>
                <w:r w:rsidRPr="00802008">
                  <w:rPr>
                    <w:rFonts w:ascii="Arial" w:hAnsi="Arial" w:cs="Arial"/>
                    <w:sz w:val="24"/>
                    <w:szCs w:val="24"/>
                    <w:lang w:val="es-ES"/>
                  </w:rPr>
                  <w:t>Se cuenta con una planeación estratégica previa que defina las acciones, obras, proyectos, actividades, y bienes y servicios a entregar</w:t>
                </w:r>
                <w:r>
                  <w:rPr>
                    <w:rFonts w:ascii="Arial" w:hAnsi="Arial" w:cs="Arial"/>
                    <w:sz w:val="24"/>
                    <w:szCs w:val="24"/>
                    <w:lang w:val="es-ES"/>
                  </w:rPr>
                  <w:t>.</w:t>
                </w:r>
              </w:p>
              <w:p w:rsidR="000F298F" w:rsidRPr="0039506D" w:rsidRDefault="000F298F" w:rsidP="000F298F">
                <w:pPr>
                  <w:pStyle w:val="Prrafodelista"/>
                  <w:numPr>
                    <w:ilvl w:val="0"/>
                    <w:numId w:val="25"/>
                  </w:numPr>
                  <w:jc w:val="both"/>
                  <w:rPr>
                    <w:rFonts w:ascii="Arial" w:hAnsi="Arial" w:cs="Arial"/>
                    <w:b/>
                    <w:sz w:val="24"/>
                    <w:szCs w:val="24"/>
                  </w:rPr>
                </w:pPr>
                <w:r>
                  <w:rPr>
                    <w:rFonts w:ascii="Arial" w:hAnsi="Arial" w:cs="Arial"/>
                    <w:sz w:val="24"/>
                    <w:szCs w:val="24"/>
                    <w:lang w:val="es-ES"/>
                  </w:rPr>
                  <w:t>Los objetivos planteados en el programa con su respectivo indicador, conforme a lo reportado en los informes, señalan que cumplieron el 100% de la meta establecida para el ciclo escolar.</w:t>
                </w:r>
              </w:p>
              <w:p w:rsidR="000F298F" w:rsidRPr="0039506D" w:rsidRDefault="000F298F" w:rsidP="000F298F">
                <w:pPr>
                  <w:pStyle w:val="Prrafodelista"/>
                  <w:numPr>
                    <w:ilvl w:val="0"/>
                    <w:numId w:val="25"/>
                  </w:numPr>
                  <w:jc w:val="both"/>
                  <w:rPr>
                    <w:rFonts w:ascii="Arial" w:hAnsi="Arial" w:cs="Arial"/>
                    <w:b/>
                    <w:sz w:val="24"/>
                    <w:szCs w:val="24"/>
                  </w:rPr>
                </w:pPr>
                <w:r w:rsidRPr="00802008">
                  <w:rPr>
                    <w:rFonts w:ascii="Arial" w:hAnsi="Arial" w:cs="Arial"/>
                    <w:sz w:val="24"/>
                    <w:szCs w:val="24"/>
                    <w:lang w:val="es-ES"/>
                  </w:rPr>
                  <w:t>Se tiene pleno conocimiento de la normatividad aplicable para efectos de proporcionar información, en términos de transparencia y rendición de cuentas</w:t>
                </w:r>
                <w:r>
                  <w:rPr>
                    <w:rFonts w:ascii="Arial" w:hAnsi="Arial" w:cs="Arial"/>
                    <w:sz w:val="24"/>
                    <w:szCs w:val="24"/>
                    <w:lang w:val="es-ES"/>
                  </w:rPr>
                  <w:t>.</w:t>
                </w:r>
              </w:p>
            </w:tc>
            <w:tc>
              <w:tcPr>
                <w:tcW w:w="3371" w:type="dxa"/>
              </w:tcPr>
              <w:p w:rsidR="000F298F" w:rsidRDefault="000F298F" w:rsidP="004217AB">
                <w:pPr>
                  <w:jc w:val="both"/>
                  <w:rPr>
                    <w:rFonts w:ascii="Arial" w:hAnsi="Arial" w:cs="Arial"/>
                    <w:b/>
                    <w:sz w:val="24"/>
                    <w:szCs w:val="24"/>
                  </w:rPr>
                </w:pPr>
              </w:p>
            </w:tc>
            <w:tc>
              <w:tcPr>
                <w:tcW w:w="3371" w:type="dxa"/>
              </w:tcPr>
              <w:p w:rsidR="000F298F" w:rsidRDefault="000F298F" w:rsidP="004217AB">
                <w:pPr>
                  <w:jc w:val="both"/>
                  <w:rPr>
                    <w:rFonts w:ascii="Arial" w:hAnsi="Arial" w:cs="Arial"/>
                    <w:b/>
                    <w:sz w:val="24"/>
                    <w:szCs w:val="24"/>
                  </w:rPr>
                </w:pPr>
              </w:p>
            </w:tc>
          </w:tr>
        </w:tbl>
        <w:p w:rsidR="00495373" w:rsidRDefault="00495373" w:rsidP="00F0688B">
          <w:pPr>
            <w:spacing w:line="360" w:lineRule="auto"/>
            <w:jc w:val="both"/>
            <w:rPr>
              <w:rFonts w:ascii="Arial" w:hAnsi="Arial" w:cs="Arial"/>
              <w:sz w:val="24"/>
              <w:szCs w:val="24"/>
            </w:rPr>
          </w:pPr>
        </w:p>
        <w:p w:rsidR="00F303C3" w:rsidRDefault="00F303C3" w:rsidP="00F0688B">
          <w:pPr>
            <w:spacing w:line="360" w:lineRule="auto"/>
            <w:jc w:val="both"/>
            <w:rPr>
              <w:rFonts w:ascii="Arial" w:hAnsi="Arial" w:cs="Arial"/>
              <w:sz w:val="24"/>
              <w:szCs w:val="24"/>
            </w:rPr>
          </w:pPr>
        </w:p>
        <w:p w:rsidR="00F303C3" w:rsidRDefault="00F303C3" w:rsidP="00F0688B">
          <w:pPr>
            <w:spacing w:line="360" w:lineRule="auto"/>
            <w:jc w:val="both"/>
            <w:rPr>
              <w:rFonts w:ascii="Arial" w:hAnsi="Arial" w:cs="Arial"/>
              <w:sz w:val="24"/>
              <w:szCs w:val="24"/>
            </w:rPr>
          </w:pPr>
        </w:p>
        <w:p w:rsidR="00F303C3" w:rsidRDefault="00F303C3"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F0688B">
          <w:pPr>
            <w:spacing w:line="360" w:lineRule="auto"/>
            <w:jc w:val="both"/>
            <w:rPr>
              <w:rFonts w:ascii="Arial" w:hAnsi="Arial" w:cs="Arial"/>
              <w:sz w:val="24"/>
              <w:szCs w:val="24"/>
            </w:rPr>
          </w:pPr>
        </w:p>
        <w:p w:rsidR="00A67404" w:rsidRDefault="00A67404" w:rsidP="00A67404">
          <w:pPr>
            <w:spacing w:line="360" w:lineRule="auto"/>
            <w:jc w:val="center"/>
            <w:rPr>
              <w:rFonts w:ascii="Arial" w:hAnsi="Arial" w:cs="Arial"/>
              <w:b/>
              <w:sz w:val="36"/>
              <w:szCs w:val="24"/>
            </w:rPr>
          </w:pPr>
          <w:r>
            <w:rPr>
              <w:rFonts w:ascii="Arial" w:hAnsi="Arial" w:cs="Arial"/>
              <w:b/>
              <w:sz w:val="36"/>
              <w:szCs w:val="24"/>
            </w:rPr>
            <w:t>Capítulo 9</w:t>
          </w:r>
        </w:p>
        <w:p w:rsidR="00F0688B" w:rsidRPr="00A67404" w:rsidRDefault="00F0688B" w:rsidP="00A67404">
          <w:pPr>
            <w:spacing w:line="360" w:lineRule="auto"/>
            <w:jc w:val="center"/>
            <w:rPr>
              <w:rFonts w:ascii="Arial" w:hAnsi="Arial" w:cs="Arial"/>
              <w:b/>
              <w:sz w:val="36"/>
              <w:szCs w:val="24"/>
            </w:rPr>
          </w:pPr>
          <w:r w:rsidRPr="00A67404">
            <w:rPr>
              <w:rFonts w:ascii="Arial" w:hAnsi="Arial" w:cs="Arial"/>
              <w:b/>
              <w:sz w:val="36"/>
              <w:szCs w:val="24"/>
            </w:rPr>
            <w:t>Conclusiones</w:t>
          </w: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A67404" w:rsidRPr="00A67404" w:rsidRDefault="00A67404" w:rsidP="000F298F">
          <w:pPr>
            <w:spacing w:after="0"/>
            <w:jc w:val="both"/>
            <w:rPr>
              <w:rFonts w:ascii="Arial" w:hAnsi="Arial" w:cs="Arial"/>
              <w:b/>
              <w:sz w:val="28"/>
              <w:szCs w:val="24"/>
            </w:rPr>
          </w:pPr>
          <w:r w:rsidRPr="00A67404">
            <w:rPr>
              <w:rFonts w:ascii="Arial" w:hAnsi="Arial" w:cs="Arial"/>
              <w:b/>
              <w:sz w:val="28"/>
              <w:szCs w:val="24"/>
            </w:rPr>
            <w:t>CONCLUSIONES</w:t>
          </w:r>
        </w:p>
        <w:p w:rsidR="00A67404" w:rsidRDefault="00A67404" w:rsidP="000F298F">
          <w:pPr>
            <w:spacing w:after="0"/>
            <w:jc w:val="both"/>
            <w:rPr>
              <w:rFonts w:ascii="Arial" w:hAnsi="Arial" w:cs="Arial"/>
              <w:sz w:val="24"/>
              <w:szCs w:val="24"/>
            </w:rPr>
          </w:pPr>
        </w:p>
        <w:p w:rsidR="00A67404" w:rsidRDefault="00A67404" w:rsidP="000F298F">
          <w:pPr>
            <w:spacing w:after="0"/>
            <w:jc w:val="both"/>
            <w:rPr>
              <w:rFonts w:ascii="Arial" w:hAnsi="Arial" w:cs="Arial"/>
              <w:sz w:val="24"/>
              <w:szCs w:val="24"/>
            </w:rPr>
          </w:pPr>
        </w:p>
        <w:p w:rsidR="000F298F" w:rsidRPr="00CE36D2" w:rsidRDefault="000F298F" w:rsidP="000F298F">
          <w:pPr>
            <w:spacing w:after="0"/>
            <w:jc w:val="both"/>
            <w:rPr>
              <w:rFonts w:ascii="Arial" w:hAnsi="Arial" w:cs="Arial"/>
              <w:sz w:val="24"/>
              <w:szCs w:val="24"/>
            </w:rPr>
          </w:pPr>
          <w:r w:rsidRPr="00CE36D2">
            <w:rPr>
              <w:rFonts w:ascii="Arial" w:hAnsi="Arial" w:cs="Arial"/>
              <w:sz w:val="24"/>
              <w:szCs w:val="24"/>
            </w:rPr>
            <w:t>Como se definió al inicio de la presente evaluación el FAEB es uno de los ocho fondos que integran el Ramo General 33 del presupuesto de egresos de la federación que concentran los recursos Federales que serán transferidos a Estados y Municipios, en cumplimiento a lo establecido en el Artículo 26 de la Ley de Coordinación Fiscal, para que los gobiernos locales cuenten con recursos financieros complementarios que les permitan ejercer las atribuciones que de manera exclusiva les asigna la Ley General de Educación (LGE) en sus Artículos 13 y 16.</w:t>
          </w:r>
        </w:p>
        <w:p w:rsidR="000F298F" w:rsidRPr="00CE36D2" w:rsidRDefault="000F298F" w:rsidP="000F298F">
          <w:pPr>
            <w:spacing w:after="0"/>
            <w:jc w:val="both"/>
            <w:rPr>
              <w:rFonts w:ascii="Arial" w:hAnsi="Arial" w:cs="Arial"/>
              <w:sz w:val="24"/>
              <w:szCs w:val="24"/>
            </w:rPr>
          </w:pPr>
        </w:p>
        <w:p w:rsidR="000F298F" w:rsidRPr="00CE36D2" w:rsidRDefault="000F298F" w:rsidP="000F298F">
          <w:pPr>
            <w:spacing w:after="0"/>
            <w:jc w:val="both"/>
            <w:rPr>
              <w:rFonts w:ascii="Arial" w:hAnsi="Arial" w:cs="Arial"/>
              <w:sz w:val="24"/>
              <w:szCs w:val="24"/>
            </w:rPr>
          </w:pPr>
          <w:r w:rsidRPr="00CE36D2">
            <w:rPr>
              <w:rFonts w:ascii="Arial" w:hAnsi="Arial" w:cs="Arial"/>
              <w:sz w:val="24"/>
              <w:szCs w:val="24"/>
            </w:rPr>
            <w:t>Después de analizar la evidencia documenta se observa que el fondo, se encuentra alineado con forme a lo establecido en el Plan de Desarrollo del Estado, el fin y el propósito planteados en la MIR del fondo están conforme a los resultados que pretende alcanzar el fondo, además los indicadores de desempeño que están planteados cuentan con línea base y frecuencia de medición.</w:t>
          </w:r>
        </w:p>
        <w:p w:rsidR="000F298F" w:rsidRPr="00CE36D2" w:rsidRDefault="000F298F" w:rsidP="000F298F">
          <w:pPr>
            <w:spacing w:after="0"/>
            <w:jc w:val="both"/>
            <w:rPr>
              <w:rFonts w:ascii="Arial" w:hAnsi="Arial" w:cs="Arial"/>
              <w:sz w:val="24"/>
              <w:szCs w:val="24"/>
            </w:rPr>
          </w:pPr>
        </w:p>
        <w:p w:rsidR="000F298F" w:rsidRPr="00CE36D2" w:rsidRDefault="000F298F" w:rsidP="000F298F">
          <w:pPr>
            <w:spacing w:after="0"/>
            <w:jc w:val="both"/>
            <w:rPr>
              <w:rFonts w:ascii="Arial" w:hAnsi="Arial" w:cs="Arial"/>
              <w:sz w:val="24"/>
              <w:szCs w:val="24"/>
            </w:rPr>
          </w:pPr>
          <w:r w:rsidRPr="00CE36D2">
            <w:rPr>
              <w:rFonts w:ascii="Arial" w:hAnsi="Arial" w:cs="Arial"/>
              <w:sz w:val="24"/>
              <w:szCs w:val="24"/>
            </w:rPr>
            <w:t xml:space="preserve">Con la información proporcionada se detecta que la población objetivo </w:t>
          </w:r>
          <w:r>
            <w:rPr>
              <w:rFonts w:ascii="Arial" w:hAnsi="Arial" w:cs="Arial"/>
              <w:sz w:val="24"/>
              <w:szCs w:val="24"/>
            </w:rPr>
            <w:t xml:space="preserve">ha sido </w:t>
          </w:r>
          <w:r w:rsidRPr="00CE36D2">
            <w:rPr>
              <w:rFonts w:ascii="Arial" w:hAnsi="Arial" w:cs="Arial"/>
              <w:sz w:val="24"/>
              <w:szCs w:val="24"/>
            </w:rPr>
            <w:t>atendida realmente por el fondo, ya que se genera información sobre el registro de los alumnos en las escuelas apoyadas por el FAEB, a nivel primaria y secundaría, no señalando la referente a nivel preescolar, dato que en el PASCHP, después señala sobre el monto que fue destinado a dicho nivel escolar, pero la población no es considerada al momento de plantear la población objetivo, dato no queda claramente definido.</w:t>
          </w:r>
        </w:p>
        <w:p w:rsidR="000F298F" w:rsidRPr="00CE36D2" w:rsidRDefault="000F298F" w:rsidP="000F298F">
          <w:pPr>
            <w:spacing w:after="0"/>
            <w:jc w:val="both"/>
            <w:rPr>
              <w:rFonts w:ascii="Arial" w:hAnsi="Arial" w:cs="Arial"/>
              <w:sz w:val="24"/>
              <w:szCs w:val="24"/>
            </w:rPr>
          </w:pPr>
        </w:p>
        <w:p w:rsidR="000F298F" w:rsidRPr="00CE36D2" w:rsidRDefault="000F298F" w:rsidP="000F298F">
          <w:pPr>
            <w:spacing w:after="0"/>
            <w:jc w:val="both"/>
            <w:rPr>
              <w:rFonts w:ascii="Arial" w:hAnsi="Arial" w:cs="Arial"/>
              <w:sz w:val="24"/>
              <w:szCs w:val="24"/>
            </w:rPr>
          </w:pPr>
          <w:r w:rsidRPr="00CE36D2">
            <w:rPr>
              <w:rFonts w:ascii="Arial" w:hAnsi="Arial" w:cs="Arial"/>
              <w:sz w:val="24"/>
              <w:szCs w:val="24"/>
            </w:rPr>
            <w:t xml:space="preserve">En la ficha técnica del FAEB, se describe la población que será beneficiada con los recursos del fondo, la cual es referida como la matrícula y docentes de planteles de educación pública básica y normal del sistema estatal y federalizado en el Estado de </w:t>
          </w:r>
          <w:r>
            <w:rPr>
              <w:rFonts w:ascii="Arial" w:hAnsi="Arial" w:cs="Arial"/>
              <w:sz w:val="24"/>
              <w:szCs w:val="24"/>
            </w:rPr>
            <w:t>Yucatán</w:t>
          </w:r>
          <w:r w:rsidRPr="00CE36D2">
            <w:rPr>
              <w:rFonts w:ascii="Arial" w:hAnsi="Arial" w:cs="Arial"/>
              <w:sz w:val="24"/>
              <w:szCs w:val="24"/>
            </w:rPr>
            <w:t>, pagados con recursos del FAEB.</w:t>
          </w:r>
        </w:p>
        <w:p w:rsidR="000F298F" w:rsidRPr="00CE36D2" w:rsidRDefault="000F298F" w:rsidP="000F298F">
          <w:pPr>
            <w:spacing w:after="0"/>
            <w:jc w:val="both"/>
            <w:rPr>
              <w:rFonts w:ascii="Arial" w:hAnsi="Arial" w:cs="Arial"/>
              <w:sz w:val="24"/>
              <w:szCs w:val="24"/>
            </w:rPr>
          </w:pPr>
        </w:p>
        <w:p w:rsidR="000F298F" w:rsidRPr="00CE36D2" w:rsidRDefault="000F298F" w:rsidP="000F298F">
          <w:pPr>
            <w:spacing w:after="0"/>
            <w:jc w:val="both"/>
            <w:rPr>
              <w:rFonts w:ascii="Arial" w:hAnsi="Arial" w:cs="Arial"/>
              <w:sz w:val="24"/>
              <w:szCs w:val="24"/>
            </w:rPr>
          </w:pPr>
          <w:r w:rsidRPr="00CE36D2">
            <w:rPr>
              <w:rFonts w:ascii="Arial" w:hAnsi="Arial" w:cs="Arial"/>
              <w:sz w:val="24"/>
              <w:szCs w:val="24"/>
            </w:rPr>
            <w:t xml:space="preserve">El fondo opera conforme a lo establecido en la normatividad aplicable, las metas están siendo alcanzadas; se garantiza el manejo del fondo y el uso de los recursos estransparente ya que se da en los términos del marco legal aplicable. </w:t>
          </w:r>
        </w:p>
        <w:p w:rsidR="000F298F" w:rsidRDefault="000F298F" w:rsidP="00CE0C0F">
          <w:pPr>
            <w:spacing w:line="360" w:lineRule="auto"/>
            <w:jc w:val="both"/>
            <w:rPr>
              <w:rFonts w:ascii="Arial" w:hAnsi="Arial" w:cs="Arial"/>
              <w:sz w:val="24"/>
              <w:szCs w:val="24"/>
            </w:rPr>
          </w:pPr>
        </w:p>
        <w:p w:rsidR="000F298F" w:rsidRDefault="000F298F" w:rsidP="00CE0C0F">
          <w:pPr>
            <w:spacing w:line="360" w:lineRule="auto"/>
            <w:jc w:val="both"/>
            <w:rPr>
              <w:rFonts w:ascii="Arial" w:hAnsi="Arial" w:cs="Arial"/>
              <w:sz w:val="24"/>
              <w:szCs w:val="24"/>
            </w:rPr>
          </w:pPr>
          <w:r>
            <w:rPr>
              <w:rFonts w:ascii="Arial" w:hAnsi="Arial" w:cs="Arial"/>
              <w:sz w:val="24"/>
              <w:szCs w:val="24"/>
            </w:rPr>
            <w:t xml:space="preserve">Al programa le hace falta agregar por lo menos un componente </w:t>
          </w:r>
          <w:r w:rsidR="007E3BC9">
            <w:rPr>
              <w:rFonts w:ascii="Arial" w:hAnsi="Arial" w:cs="Arial"/>
              <w:sz w:val="24"/>
              <w:szCs w:val="24"/>
            </w:rPr>
            <w:t>más</w:t>
          </w:r>
          <w:r>
            <w:rPr>
              <w:rFonts w:ascii="Arial" w:hAnsi="Arial" w:cs="Arial"/>
              <w:sz w:val="24"/>
              <w:szCs w:val="24"/>
            </w:rPr>
            <w:t>.</w:t>
          </w:r>
        </w:p>
        <w:p w:rsidR="000F298F" w:rsidRDefault="000F298F" w:rsidP="00CE0C0F">
          <w:pPr>
            <w:spacing w:line="360" w:lineRule="auto"/>
            <w:jc w:val="both"/>
            <w:rPr>
              <w:rFonts w:ascii="Arial" w:hAnsi="Arial" w:cs="Arial"/>
              <w:sz w:val="24"/>
              <w:szCs w:val="24"/>
            </w:rPr>
          </w:pPr>
        </w:p>
        <w:p w:rsidR="000F298F" w:rsidRDefault="000F298F"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CE0C0F" w:rsidRPr="00A67404" w:rsidRDefault="00CE0C0F" w:rsidP="00A67404">
          <w:pPr>
            <w:spacing w:line="360" w:lineRule="auto"/>
            <w:jc w:val="center"/>
            <w:rPr>
              <w:rFonts w:ascii="Arial" w:hAnsi="Arial" w:cs="Arial"/>
              <w:b/>
              <w:sz w:val="36"/>
              <w:szCs w:val="24"/>
            </w:rPr>
          </w:pPr>
          <w:r w:rsidRPr="00A67404">
            <w:rPr>
              <w:rFonts w:ascii="Arial" w:hAnsi="Arial" w:cs="Arial"/>
              <w:b/>
              <w:sz w:val="36"/>
              <w:szCs w:val="24"/>
            </w:rPr>
            <w:t>ANEXOS</w:t>
          </w: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b/>
              <w:sz w:val="28"/>
              <w:szCs w:val="24"/>
            </w:rPr>
          </w:pPr>
        </w:p>
        <w:p w:rsidR="00CE0C0F" w:rsidRPr="00A67404" w:rsidRDefault="00CE0C0F" w:rsidP="00CE0C0F">
          <w:pPr>
            <w:spacing w:line="360" w:lineRule="auto"/>
            <w:jc w:val="both"/>
            <w:rPr>
              <w:rFonts w:ascii="Arial" w:hAnsi="Arial" w:cs="Arial"/>
              <w:b/>
              <w:sz w:val="28"/>
              <w:szCs w:val="24"/>
            </w:rPr>
          </w:pPr>
          <w:r w:rsidRPr="00A67404">
            <w:rPr>
              <w:rFonts w:ascii="Arial" w:hAnsi="Arial" w:cs="Arial"/>
              <w:b/>
              <w:sz w:val="28"/>
              <w:szCs w:val="24"/>
            </w:rPr>
            <w:lastRenderedPageBreak/>
            <w:t>Anexo I. Características Generales del Fondo</w:t>
          </w:r>
        </w:p>
        <w:p w:rsidR="00307B8C" w:rsidRPr="00C34B55" w:rsidRDefault="00307B8C" w:rsidP="00307B8C">
          <w:pPr>
            <w:pStyle w:val="Ttulo2"/>
            <w:spacing w:before="0" w:after="0" w:line="276" w:lineRule="auto"/>
            <w:jc w:val="both"/>
            <w:rPr>
              <w:rFonts w:eastAsiaTheme="minorEastAsia"/>
              <w:b w:val="0"/>
              <w:bCs w:val="0"/>
              <w:i w:val="0"/>
              <w:iCs w:val="0"/>
              <w:sz w:val="24"/>
              <w:szCs w:val="24"/>
            </w:rPr>
          </w:pPr>
          <w:r w:rsidRPr="00C34B55">
            <w:rPr>
              <w:rFonts w:eastAsiaTheme="minorEastAsia"/>
              <w:b w:val="0"/>
              <w:bCs w:val="0"/>
              <w:i w:val="0"/>
              <w:iCs w:val="0"/>
              <w:sz w:val="24"/>
              <w:szCs w:val="24"/>
            </w:rPr>
            <w:t xml:space="preserve">El Fondo de Aportaciones para la Educación Básica y Normal (FAEB), es la bolsa donde se concentran los recursos que la Federación transfiere anualmente a las Entidades Federativas en cumplimiento a lo establecido en el Artículo 26 de la Ley de Coordinación Fiscal, como recursos financieros complementarios que les permitan ejercer las atribuciones que de manera exclusiva les asigna la Ley General de Educación (LGE) en sus Artículos 13 y 16. </w:t>
          </w:r>
        </w:p>
        <w:p w:rsidR="00307B8C" w:rsidRPr="00C34B55" w:rsidRDefault="00307B8C" w:rsidP="00307B8C">
          <w:pPr>
            <w:widowControl w:val="0"/>
            <w:autoSpaceDE w:val="0"/>
            <w:autoSpaceDN w:val="0"/>
            <w:adjustRightInd w:val="0"/>
            <w:spacing w:after="0"/>
            <w:jc w:val="both"/>
            <w:rPr>
              <w:rFonts w:ascii="Arial" w:hAnsi="Arial" w:cs="Arial"/>
              <w:sz w:val="24"/>
              <w:szCs w:val="24"/>
              <w:lang w:val="es-ES"/>
            </w:rPr>
          </w:pPr>
        </w:p>
        <w:p w:rsidR="00307B8C" w:rsidRPr="00C34B55" w:rsidRDefault="00307B8C" w:rsidP="00307B8C">
          <w:pPr>
            <w:pStyle w:val="Ttulo2"/>
            <w:spacing w:before="0" w:after="0" w:line="276" w:lineRule="auto"/>
            <w:jc w:val="both"/>
            <w:rPr>
              <w:rFonts w:eastAsiaTheme="minorEastAsia"/>
              <w:b w:val="0"/>
              <w:bCs w:val="0"/>
              <w:i w:val="0"/>
              <w:iCs w:val="0"/>
              <w:sz w:val="24"/>
              <w:szCs w:val="24"/>
            </w:rPr>
          </w:pPr>
          <w:r w:rsidRPr="00C34B55">
            <w:rPr>
              <w:rFonts w:eastAsiaTheme="minorEastAsia"/>
              <w:b w:val="0"/>
              <w:bCs w:val="0"/>
              <w:i w:val="0"/>
              <w:iCs w:val="0"/>
              <w:sz w:val="24"/>
              <w:szCs w:val="24"/>
            </w:rPr>
            <w:t xml:space="preserve">En la estrategia programática del PEF se establece que para el ciclo escolar e estima atender a casi 25.8 millones de niños en educación básica, con el apoyo de casi un millón 200 mil maestros, en poco más de 227 mil escuelas públicas de los tres niveles de la educación, estimándose para este periodo una mejora en el logro educativo que permita una eficiencia terminal de 95.6 por ciento en primaria y de 84.6 por ciento en secundaria. </w:t>
          </w:r>
        </w:p>
        <w:p w:rsidR="00307B8C" w:rsidRPr="00C34B55" w:rsidRDefault="00307B8C" w:rsidP="00307B8C">
          <w:pPr>
            <w:pStyle w:val="Ttulo2"/>
            <w:spacing w:before="0" w:after="0" w:line="276" w:lineRule="auto"/>
            <w:jc w:val="both"/>
            <w:rPr>
              <w:rFonts w:eastAsiaTheme="minorEastAsia"/>
              <w:b w:val="0"/>
              <w:bCs w:val="0"/>
              <w:i w:val="0"/>
              <w:iCs w:val="0"/>
              <w:sz w:val="24"/>
              <w:szCs w:val="24"/>
            </w:rPr>
          </w:pPr>
        </w:p>
        <w:p w:rsidR="00307B8C" w:rsidRPr="00C34B55" w:rsidRDefault="00307B8C" w:rsidP="00307B8C">
          <w:pPr>
            <w:pStyle w:val="NormalWeb"/>
            <w:spacing w:before="0" w:beforeAutospacing="0" w:after="0" w:afterAutospacing="0" w:line="276" w:lineRule="auto"/>
            <w:jc w:val="both"/>
            <w:rPr>
              <w:rFonts w:ascii="Arial" w:hAnsi="Arial" w:cs="Arial"/>
              <w:sz w:val="24"/>
              <w:szCs w:val="24"/>
              <w:lang w:val="es-ES"/>
            </w:rPr>
          </w:pPr>
          <w:r w:rsidRPr="00C34B55">
            <w:rPr>
              <w:rFonts w:ascii="Arial" w:hAnsi="Arial" w:cs="Arial"/>
              <w:sz w:val="24"/>
              <w:szCs w:val="24"/>
              <w:lang w:val="es-ES"/>
            </w:rPr>
            <w:t xml:space="preserve">Para el ejercicio fiscal de referencia el criterio de distribución de los recursos a cada entidad federativa esta en función, en gran medida, de las transferencias que hayan recibido en el año anterior. El coeficiente que le corresponde a cada uno de los estados es determinado por la proporción de: </w:t>
          </w:r>
        </w:p>
        <w:p w:rsidR="00307B8C" w:rsidRPr="00C34B55" w:rsidRDefault="00307B8C" w:rsidP="00307B8C">
          <w:pPr>
            <w:pStyle w:val="NormalWeb"/>
            <w:spacing w:before="0" w:beforeAutospacing="0" w:after="0" w:afterAutospacing="0" w:line="276" w:lineRule="auto"/>
            <w:jc w:val="both"/>
            <w:rPr>
              <w:rFonts w:ascii="Arial" w:hAnsi="Arial" w:cs="Arial"/>
              <w:sz w:val="24"/>
              <w:szCs w:val="24"/>
              <w:lang w:val="es-ES"/>
            </w:rPr>
          </w:pPr>
        </w:p>
        <w:p w:rsidR="00307B8C" w:rsidRPr="00C34B55" w:rsidRDefault="00307B8C" w:rsidP="00307B8C">
          <w:pPr>
            <w:numPr>
              <w:ilvl w:val="0"/>
              <w:numId w:val="12"/>
            </w:numPr>
            <w:spacing w:after="0"/>
            <w:jc w:val="both"/>
            <w:rPr>
              <w:rFonts w:ascii="Arial" w:hAnsi="Arial" w:cs="Arial"/>
              <w:sz w:val="24"/>
              <w:szCs w:val="24"/>
              <w:lang w:val="es-ES"/>
            </w:rPr>
          </w:pPr>
          <w:r w:rsidRPr="00C34B55">
            <w:rPr>
              <w:rFonts w:ascii="Arial" w:hAnsi="Arial" w:cs="Arial"/>
              <w:sz w:val="24"/>
              <w:szCs w:val="24"/>
              <w:lang w:val="es-ES"/>
            </w:rPr>
            <w:t xml:space="preserve">La matrícula pública de educación básica estatal respecto al total de la matrícula nacional en dicho nivel de educación. </w:t>
          </w:r>
        </w:p>
        <w:p w:rsidR="00307B8C" w:rsidRPr="00C34B55" w:rsidRDefault="00307B8C" w:rsidP="00307B8C">
          <w:pPr>
            <w:spacing w:after="0"/>
            <w:ind w:left="720"/>
            <w:jc w:val="both"/>
            <w:rPr>
              <w:rFonts w:ascii="Arial" w:hAnsi="Arial" w:cs="Arial"/>
              <w:sz w:val="24"/>
              <w:szCs w:val="24"/>
              <w:lang w:val="es-ES"/>
            </w:rPr>
          </w:pPr>
        </w:p>
        <w:p w:rsidR="00307B8C" w:rsidRPr="00C34B55" w:rsidRDefault="00307B8C" w:rsidP="00307B8C">
          <w:pPr>
            <w:numPr>
              <w:ilvl w:val="0"/>
              <w:numId w:val="12"/>
            </w:numPr>
            <w:spacing w:after="0"/>
            <w:jc w:val="both"/>
            <w:rPr>
              <w:rFonts w:ascii="Arial" w:hAnsi="Arial" w:cs="Arial"/>
              <w:sz w:val="24"/>
              <w:szCs w:val="24"/>
              <w:lang w:val="es-ES"/>
            </w:rPr>
          </w:pPr>
          <w:r w:rsidRPr="00C34B55">
            <w:rPr>
              <w:rFonts w:ascii="Arial" w:hAnsi="Arial" w:cs="Arial"/>
              <w:sz w:val="24"/>
              <w:szCs w:val="24"/>
              <w:lang w:val="es-ES"/>
            </w:rPr>
            <w:t xml:space="preserve">La matrícula pública estatal, ponderada por un índice de calidad educativa respecto al total nacional. </w:t>
          </w:r>
        </w:p>
        <w:p w:rsidR="00307B8C" w:rsidRPr="00C34B55" w:rsidRDefault="00307B8C" w:rsidP="00307B8C">
          <w:pPr>
            <w:spacing w:after="0"/>
            <w:jc w:val="both"/>
            <w:rPr>
              <w:rFonts w:ascii="Arial" w:hAnsi="Arial" w:cs="Arial"/>
              <w:sz w:val="24"/>
              <w:szCs w:val="24"/>
              <w:lang w:val="es-ES"/>
            </w:rPr>
          </w:pPr>
        </w:p>
        <w:p w:rsidR="00307B8C" w:rsidRPr="00C34B55" w:rsidRDefault="00307B8C" w:rsidP="00307B8C">
          <w:pPr>
            <w:numPr>
              <w:ilvl w:val="0"/>
              <w:numId w:val="12"/>
            </w:numPr>
            <w:spacing w:after="0"/>
            <w:jc w:val="both"/>
            <w:rPr>
              <w:rFonts w:ascii="Arial" w:hAnsi="Arial" w:cs="Arial"/>
              <w:sz w:val="24"/>
              <w:szCs w:val="24"/>
              <w:lang w:val="es-ES"/>
            </w:rPr>
          </w:pPr>
          <w:r w:rsidRPr="00C34B55">
            <w:rPr>
              <w:rFonts w:ascii="Arial" w:hAnsi="Arial" w:cs="Arial"/>
              <w:sz w:val="24"/>
              <w:szCs w:val="24"/>
              <w:lang w:val="es-ES"/>
            </w:rPr>
            <w:t xml:space="preserve">El gasto estatal en educación básica, ponderado por las transferencias que la entidad federativa recibe a través del FAEB, respecto al gasto total nacional. </w:t>
          </w:r>
        </w:p>
        <w:p w:rsidR="00307B8C" w:rsidRPr="00C34B55" w:rsidRDefault="00307B8C" w:rsidP="00307B8C">
          <w:pPr>
            <w:spacing w:after="0"/>
            <w:ind w:left="720"/>
            <w:jc w:val="both"/>
            <w:rPr>
              <w:rFonts w:ascii="Arial" w:hAnsi="Arial" w:cs="Arial"/>
              <w:sz w:val="24"/>
              <w:szCs w:val="24"/>
              <w:lang w:val="es-ES"/>
            </w:rPr>
          </w:pPr>
        </w:p>
        <w:p w:rsidR="00307B8C" w:rsidRPr="00C34B55" w:rsidRDefault="00307B8C" w:rsidP="00307B8C">
          <w:pPr>
            <w:pStyle w:val="NormalWeb"/>
            <w:spacing w:before="0" w:beforeAutospacing="0" w:after="0" w:afterAutospacing="0" w:line="276" w:lineRule="auto"/>
            <w:jc w:val="both"/>
            <w:rPr>
              <w:rFonts w:ascii="Arial" w:hAnsi="Arial" w:cs="Arial"/>
              <w:sz w:val="24"/>
              <w:szCs w:val="24"/>
              <w:lang w:val="es-ES"/>
            </w:rPr>
          </w:pPr>
          <w:r w:rsidRPr="00C34B55">
            <w:rPr>
              <w:rFonts w:ascii="Arial" w:hAnsi="Arial" w:cs="Arial"/>
              <w:sz w:val="24"/>
              <w:szCs w:val="24"/>
              <w:lang w:val="es-ES"/>
            </w:rPr>
            <w:t xml:space="preserve">Para contribuir al cumplimiento de los productos que plantea este fondo, el Gobierno Federal ha planteado en el programa sectorial las siguientes prioridades: a) Que los estudiantes mejoren su nivel de logro, cuenten con medios para tener un acceso a un mayor bienestar y contribuya al desarrollo nacional” y B) ampliar las oportunidades educativas para reducir desigualdades entre grupos sociales, cerrar brechas e impulsar la calidad. </w:t>
          </w:r>
        </w:p>
        <w:p w:rsidR="00307B8C" w:rsidRPr="00C34B55" w:rsidRDefault="00307B8C" w:rsidP="00307B8C">
          <w:pPr>
            <w:spacing w:after="0"/>
            <w:jc w:val="both"/>
            <w:rPr>
              <w:rFonts w:ascii="Arial" w:hAnsi="Arial" w:cs="Arial"/>
              <w:color w:val="FF0000"/>
              <w:sz w:val="24"/>
              <w:szCs w:val="24"/>
            </w:rPr>
          </w:pPr>
        </w:p>
        <w:p w:rsidR="00307B8C" w:rsidRPr="00C34B55" w:rsidRDefault="00307B8C" w:rsidP="00307B8C">
          <w:pPr>
            <w:spacing w:after="0"/>
            <w:jc w:val="both"/>
            <w:rPr>
              <w:rFonts w:ascii="Arial" w:eastAsiaTheme="minorEastAsia" w:hAnsi="Arial" w:cs="Arial"/>
              <w:sz w:val="24"/>
              <w:szCs w:val="24"/>
              <w:lang w:val="es-ES" w:eastAsia="es-ES"/>
            </w:rPr>
          </w:pPr>
          <w:r w:rsidRPr="00C34B55">
            <w:rPr>
              <w:rFonts w:ascii="Arial" w:eastAsiaTheme="minorEastAsia" w:hAnsi="Arial" w:cs="Arial"/>
              <w:sz w:val="24"/>
              <w:szCs w:val="24"/>
              <w:lang w:val="es-ES" w:eastAsia="es-ES"/>
            </w:rPr>
            <w:t xml:space="preserve">En el Estado de </w:t>
          </w:r>
          <w:r>
            <w:rPr>
              <w:rFonts w:ascii="Arial" w:eastAsiaTheme="minorEastAsia" w:hAnsi="Arial" w:cs="Arial"/>
              <w:sz w:val="24"/>
              <w:szCs w:val="24"/>
              <w:lang w:val="es-ES" w:eastAsia="es-ES"/>
            </w:rPr>
            <w:t xml:space="preserve">Yucatán </w:t>
          </w:r>
          <w:r w:rsidRPr="00C34B55">
            <w:rPr>
              <w:rFonts w:ascii="Arial" w:eastAsiaTheme="minorEastAsia" w:hAnsi="Arial" w:cs="Arial"/>
              <w:sz w:val="24"/>
              <w:szCs w:val="24"/>
              <w:lang w:val="es-ES" w:eastAsia="es-ES"/>
            </w:rPr>
            <w:t xml:space="preserve">el manejo del fondo se realiza a través de los servicios educativos del estado de </w:t>
          </w:r>
          <w:r>
            <w:rPr>
              <w:rFonts w:ascii="Arial" w:eastAsiaTheme="minorEastAsia" w:hAnsi="Arial" w:cs="Arial"/>
              <w:sz w:val="24"/>
              <w:szCs w:val="24"/>
              <w:lang w:val="es-ES" w:eastAsia="es-ES"/>
            </w:rPr>
            <w:t>Yucatán.</w:t>
          </w:r>
        </w:p>
        <w:p w:rsidR="00307B8C" w:rsidRDefault="00307B8C" w:rsidP="00307B8C">
          <w:pPr>
            <w:spacing w:after="0"/>
            <w:jc w:val="both"/>
            <w:rPr>
              <w:rFonts w:ascii="Arial" w:eastAsiaTheme="minorEastAsia" w:hAnsi="Arial" w:cs="Arial"/>
              <w:sz w:val="24"/>
              <w:szCs w:val="24"/>
              <w:lang w:val="es-ES" w:eastAsia="es-ES"/>
            </w:rPr>
          </w:pPr>
          <w:r w:rsidRPr="00C34B55">
            <w:rPr>
              <w:rFonts w:ascii="Arial" w:hAnsi="Arial" w:cs="Arial"/>
              <w:color w:val="000000"/>
              <w:sz w:val="24"/>
              <w:szCs w:val="24"/>
            </w:rPr>
            <w:t xml:space="preserve">Su importancia estratégica radica en el servicio que brinda a la población, ya que su fin es apoyar el financiamiento de los servicios de educación básica y normal proporcionados por </w:t>
          </w:r>
          <w:r w:rsidRPr="00C34B55">
            <w:rPr>
              <w:rFonts w:ascii="Arial" w:hAnsi="Arial" w:cs="Arial"/>
              <w:color w:val="000000"/>
              <w:sz w:val="24"/>
              <w:szCs w:val="24"/>
            </w:rPr>
            <w:lastRenderedPageBreak/>
            <w:t>los estados (preescolar, primaria y secundaria, normal, indígena y especial), en lo correspondiente al pago de servicios personales y gastos inherentes a la impartición de dichos servicios.</w:t>
          </w:r>
          <w:r w:rsidRPr="00C34B55">
            <w:rPr>
              <w:rFonts w:ascii="Arial" w:eastAsiaTheme="minorEastAsia" w:hAnsi="Arial" w:cs="Arial"/>
              <w:sz w:val="24"/>
              <w:szCs w:val="24"/>
              <w:lang w:val="es-ES" w:eastAsia="es-ES"/>
            </w:rPr>
            <w:t xml:space="preserve">Los objetivos estratégicos de los </w:t>
          </w:r>
          <w:r>
            <w:rPr>
              <w:rFonts w:ascii="Arial" w:eastAsiaTheme="minorEastAsia" w:hAnsi="Arial" w:cs="Arial"/>
              <w:sz w:val="24"/>
              <w:szCs w:val="24"/>
              <w:lang w:val="es-ES" w:eastAsia="es-ES"/>
            </w:rPr>
            <w:t>Secretaría de Educación del Estado de Yucatán</w:t>
          </w:r>
          <w:r w:rsidRPr="00C34B55">
            <w:rPr>
              <w:rFonts w:ascii="Arial" w:eastAsiaTheme="minorEastAsia" w:hAnsi="Arial" w:cs="Arial"/>
              <w:sz w:val="24"/>
              <w:szCs w:val="24"/>
              <w:lang w:val="es-ES" w:eastAsia="es-ES"/>
            </w:rPr>
            <w:t xml:space="preserve">, para la operación del fondo son: </w:t>
          </w:r>
        </w:p>
        <w:p w:rsidR="00307B8C" w:rsidRPr="00C34B55" w:rsidRDefault="00307B8C" w:rsidP="00307B8C">
          <w:pPr>
            <w:spacing w:after="0"/>
            <w:jc w:val="both"/>
            <w:rPr>
              <w:rFonts w:ascii="Arial" w:hAnsi="Arial" w:cs="Arial"/>
              <w:b/>
              <w:sz w:val="24"/>
              <w:szCs w:val="24"/>
            </w:rPr>
          </w:pPr>
        </w:p>
        <w:p w:rsidR="00307B8C" w:rsidRDefault="00307B8C" w:rsidP="00307B8C">
          <w:pPr>
            <w:spacing w:after="0"/>
            <w:jc w:val="both"/>
            <w:rPr>
              <w:rFonts w:ascii="Arial" w:hAnsi="Arial" w:cs="Arial"/>
              <w:sz w:val="24"/>
              <w:szCs w:val="24"/>
            </w:rPr>
          </w:pPr>
          <w:r w:rsidRPr="00307B8C">
            <w:rPr>
              <w:rFonts w:ascii="Arial" w:hAnsi="Arial" w:cs="Arial"/>
              <w:sz w:val="24"/>
              <w:szCs w:val="24"/>
            </w:rPr>
            <w:t>Los recursos del FAEB están dirigidos a la prestación de los servicios de educación inicial, los tres niveles de la educación básica –incluyendo la indígena-, especial, así como la normal y demás para la formación de maestros, a fin de impulsar la igualdad de oportunidades para el acceso, permanencia y el logro educativo de todos los niños, niñas y jóvenes</w:t>
          </w:r>
          <w:r>
            <w:rPr>
              <w:rFonts w:ascii="Arial" w:hAnsi="Arial" w:cs="Arial"/>
              <w:sz w:val="24"/>
              <w:szCs w:val="24"/>
            </w:rPr>
            <w:t>.</w:t>
          </w:r>
        </w:p>
        <w:p w:rsidR="00307B8C" w:rsidRPr="00C34B55" w:rsidRDefault="00307B8C" w:rsidP="00307B8C">
          <w:pPr>
            <w:spacing w:after="0"/>
            <w:jc w:val="both"/>
            <w:rPr>
              <w:rFonts w:ascii="Arial" w:hAnsi="Arial" w:cs="Arial"/>
              <w:sz w:val="24"/>
              <w:szCs w:val="24"/>
            </w:rPr>
          </w:pPr>
        </w:p>
        <w:p w:rsidR="00307B8C" w:rsidRPr="00C34B55" w:rsidRDefault="00307B8C" w:rsidP="00307B8C">
          <w:pPr>
            <w:spacing w:after="0"/>
            <w:jc w:val="both"/>
            <w:rPr>
              <w:rFonts w:ascii="Arial" w:hAnsi="Arial" w:cs="Arial"/>
              <w:sz w:val="24"/>
              <w:szCs w:val="24"/>
            </w:rPr>
          </w:pPr>
          <w:r w:rsidRPr="00C34B55">
            <w:rPr>
              <w:rFonts w:ascii="Arial" w:hAnsi="Arial" w:cs="Arial"/>
              <w:sz w:val="24"/>
              <w:szCs w:val="24"/>
            </w:rPr>
            <w:t xml:space="preserve">La Población Objetivo a la que se enfoca el FAEB en el estado esla matrícula y docentes de planteles de educación pública básica y normal del sistema estatal y federalizado en el Estado de </w:t>
          </w:r>
          <w:r>
            <w:rPr>
              <w:rFonts w:ascii="Arial" w:hAnsi="Arial" w:cs="Arial"/>
              <w:sz w:val="24"/>
              <w:szCs w:val="24"/>
            </w:rPr>
            <w:t>Yucatán</w:t>
          </w:r>
          <w:r w:rsidRPr="00C34B55">
            <w:rPr>
              <w:rFonts w:ascii="Arial" w:hAnsi="Arial" w:cs="Arial"/>
              <w:sz w:val="24"/>
              <w:szCs w:val="24"/>
            </w:rPr>
            <w:t>, pagados con recursos del FAEB.</w:t>
          </w:r>
        </w:p>
        <w:p w:rsidR="00307B8C" w:rsidRPr="00C34B55" w:rsidRDefault="00307B8C" w:rsidP="00307B8C">
          <w:pPr>
            <w:spacing w:after="0"/>
            <w:jc w:val="both"/>
            <w:rPr>
              <w:rFonts w:ascii="Arial" w:hAnsi="Arial" w:cs="Arial"/>
              <w:sz w:val="24"/>
              <w:szCs w:val="24"/>
            </w:rPr>
          </w:pPr>
        </w:p>
        <w:p w:rsidR="00307B8C" w:rsidRDefault="00307B8C" w:rsidP="00307B8C">
          <w:pPr>
            <w:rPr>
              <w:rFonts w:ascii="Arial" w:hAnsi="Arial" w:cs="Arial"/>
              <w:sz w:val="24"/>
              <w:szCs w:val="24"/>
            </w:rPr>
          </w:pPr>
          <w:r w:rsidRPr="00C34B55">
            <w:rPr>
              <w:rFonts w:ascii="Arial" w:hAnsi="Arial" w:cs="Arial"/>
              <w:sz w:val="24"/>
              <w:szCs w:val="24"/>
            </w:rPr>
            <w:t>Los Bienes y servicios entregables son los servicios educativos de nivel básico y normal en escuelas de educación pública del sistema estatal y federalizado</w:t>
          </w:r>
          <w:r>
            <w:rPr>
              <w:rFonts w:ascii="Arial" w:hAnsi="Arial" w:cs="Arial"/>
              <w:sz w:val="24"/>
              <w:szCs w:val="24"/>
            </w:rPr>
            <w:t xml:space="preserve"> son:</w:t>
          </w:r>
        </w:p>
        <w:p w:rsidR="00307B8C" w:rsidRPr="00307B8C" w:rsidRDefault="00307B8C" w:rsidP="00307B8C">
          <w:pPr>
            <w:rPr>
              <w:rFonts w:ascii="Arial" w:hAnsi="Arial" w:cs="Arial"/>
              <w:sz w:val="24"/>
              <w:szCs w:val="24"/>
            </w:rPr>
          </w:pPr>
          <w:r w:rsidRPr="00307B8C">
            <w:rPr>
              <w:rFonts w:ascii="Arial" w:hAnsi="Arial" w:cs="Arial"/>
              <w:sz w:val="24"/>
              <w:szCs w:val="24"/>
            </w:rPr>
            <w:t>Servicios de educación inicial, básica, indígena, especial y normal</w:t>
          </w:r>
        </w:p>
        <w:p w:rsidR="00307B8C" w:rsidRPr="00307B8C" w:rsidRDefault="00307B8C" w:rsidP="00307B8C">
          <w:pPr>
            <w:rPr>
              <w:rFonts w:ascii="Arial" w:hAnsi="Arial" w:cs="Arial"/>
              <w:sz w:val="24"/>
              <w:szCs w:val="24"/>
            </w:rPr>
          </w:pPr>
          <w:r w:rsidRPr="00307B8C">
            <w:rPr>
              <w:rFonts w:ascii="Arial" w:hAnsi="Arial" w:cs="Arial"/>
              <w:sz w:val="24"/>
              <w:szCs w:val="24"/>
            </w:rPr>
            <w:t xml:space="preserve">Gastos de operación </w:t>
          </w:r>
        </w:p>
        <w:p w:rsidR="00307B8C" w:rsidRPr="00307B8C" w:rsidRDefault="00307B8C" w:rsidP="00307B8C">
          <w:pPr>
            <w:rPr>
              <w:rFonts w:ascii="Arial" w:hAnsi="Arial" w:cs="Arial"/>
              <w:sz w:val="24"/>
              <w:szCs w:val="24"/>
            </w:rPr>
          </w:pPr>
          <w:r w:rsidRPr="00307B8C">
            <w:rPr>
              <w:rFonts w:ascii="Arial" w:hAnsi="Arial" w:cs="Arial"/>
              <w:sz w:val="24"/>
              <w:szCs w:val="24"/>
            </w:rPr>
            <w:t>Capacitación de maestros</w:t>
          </w:r>
        </w:p>
        <w:p w:rsidR="00307B8C" w:rsidRDefault="00307B8C" w:rsidP="00307B8C">
          <w:pPr>
            <w:rPr>
              <w:rFonts w:ascii="Arial" w:hAnsi="Arial" w:cs="Arial"/>
              <w:b/>
              <w:sz w:val="28"/>
            </w:rPr>
          </w:pPr>
          <w:r w:rsidRPr="00307B8C">
            <w:rPr>
              <w:rFonts w:ascii="Arial" w:hAnsi="Arial" w:cs="Arial"/>
              <w:sz w:val="24"/>
              <w:szCs w:val="24"/>
            </w:rPr>
            <w:t>Mantenimiento de espacios educativos del nivel básico</w:t>
          </w:r>
        </w:p>
        <w:p w:rsidR="0025734E" w:rsidRDefault="0025734E"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A67404" w:rsidRDefault="00A67404" w:rsidP="00CE0C0F">
          <w:pPr>
            <w:spacing w:line="360" w:lineRule="auto"/>
            <w:jc w:val="both"/>
            <w:rPr>
              <w:rFonts w:ascii="Arial" w:hAnsi="Arial" w:cs="Arial"/>
              <w:sz w:val="24"/>
              <w:szCs w:val="24"/>
            </w:rPr>
          </w:pPr>
        </w:p>
        <w:p w:rsidR="0025734E" w:rsidRDefault="0025734E" w:rsidP="00CE0C0F">
          <w:pPr>
            <w:spacing w:line="360" w:lineRule="auto"/>
            <w:jc w:val="both"/>
            <w:rPr>
              <w:rFonts w:ascii="Arial" w:hAnsi="Arial" w:cs="Arial"/>
              <w:sz w:val="24"/>
              <w:szCs w:val="24"/>
            </w:rPr>
          </w:pPr>
        </w:p>
        <w:p w:rsidR="0025734E" w:rsidRDefault="0025734E" w:rsidP="00CE0C0F">
          <w:pPr>
            <w:spacing w:line="360" w:lineRule="auto"/>
            <w:jc w:val="both"/>
            <w:rPr>
              <w:rFonts w:ascii="Arial" w:hAnsi="Arial" w:cs="Arial"/>
              <w:sz w:val="24"/>
              <w:szCs w:val="24"/>
            </w:rPr>
          </w:pPr>
        </w:p>
        <w:p w:rsidR="0025734E" w:rsidRDefault="0025734E" w:rsidP="00CE0C0F">
          <w:pPr>
            <w:spacing w:line="360" w:lineRule="auto"/>
            <w:jc w:val="both"/>
            <w:rPr>
              <w:rFonts w:ascii="Arial" w:hAnsi="Arial" w:cs="Arial"/>
              <w:sz w:val="24"/>
              <w:szCs w:val="24"/>
            </w:rPr>
          </w:pPr>
        </w:p>
        <w:p w:rsidR="0025734E" w:rsidRDefault="0025734E" w:rsidP="00CE0C0F">
          <w:pPr>
            <w:spacing w:line="360" w:lineRule="auto"/>
            <w:jc w:val="both"/>
            <w:rPr>
              <w:rFonts w:ascii="Arial" w:hAnsi="Arial" w:cs="Arial"/>
              <w:sz w:val="24"/>
              <w:szCs w:val="24"/>
            </w:rPr>
          </w:pPr>
        </w:p>
        <w:p w:rsidR="00770A66" w:rsidRDefault="00770A66" w:rsidP="00CE0C0F">
          <w:pPr>
            <w:spacing w:line="360" w:lineRule="auto"/>
            <w:jc w:val="both"/>
            <w:rPr>
              <w:rFonts w:ascii="Arial" w:hAnsi="Arial" w:cs="Arial"/>
              <w:b/>
              <w:sz w:val="28"/>
              <w:szCs w:val="24"/>
            </w:rPr>
          </w:pPr>
        </w:p>
        <w:p w:rsidR="00CE0C0F" w:rsidRPr="00A67404" w:rsidRDefault="00CE0C0F" w:rsidP="00CE0C0F">
          <w:pPr>
            <w:spacing w:line="360" w:lineRule="auto"/>
            <w:jc w:val="both"/>
            <w:rPr>
              <w:rFonts w:ascii="Arial" w:hAnsi="Arial" w:cs="Arial"/>
              <w:b/>
              <w:sz w:val="28"/>
              <w:szCs w:val="24"/>
            </w:rPr>
          </w:pPr>
          <w:r w:rsidRPr="00A67404">
            <w:rPr>
              <w:rFonts w:ascii="Arial" w:hAnsi="Arial" w:cs="Arial"/>
              <w:b/>
              <w:sz w:val="28"/>
              <w:szCs w:val="24"/>
            </w:rPr>
            <w:lastRenderedPageBreak/>
            <w:t>Anexo II. Objetivos Estratégicos de la Dependencia Responsable de la Operación del Fondo</w:t>
          </w:r>
        </w:p>
        <w:p w:rsidR="0025734E" w:rsidRPr="0025734E" w:rsidRDefault="0025734E" w:rsidP="0025734E">
          <w:pPr>
            <w:pStyle w:val="Prrafodelista"/>
            <w:numPr>
              <w:ilvl w:val="0"/>
              <w:numId w:val="28"/>
            </w:numPr>
            <w:autoSpaceDE w:val="0"/>
            <w:autoSpaceDN w:val="0"/>
            <w:adjustRightInd w:val="0"/>
            <w:spacing w:after="0" w:line="240" w:lineRule="auto"/>
            <w:rPr>
              <w:rFonts w:ascii="Arial" w:hAnsi="Arial" w:cs="Arial"/>
              <w:sz w:val="24"/>
              <w:szCs w:val="24"/>
              <w:lang w:val="es-ES"/>
            </w:rPr>
          </w:pPr>
          <w:r w:rsidRPr="0025734E">
            <w:rPr>
              <w:rFonts w:ascii="Arial" w:hAnsi="Arial" w:cs="Arial"/>
              <w:sz w:val="24"/>
              <w:szCs w:val="24"/>
              <w:lang w:val="es-ES"/>
            </w:rPr>
            <w:t>Disminuir el rezago educativo en el estado</w:t>
          </w:r>
        </w:p>
        <w:p w:rsidR="0025734E" w:rsidRPr="0025734E" w:rsidRDefault="0025734E" w:rsidP="0025734E">
          <w:pPr>
            <w:pStyle w:val="Prrafodelista"/>
            <w:numPr>
              <w:ilvl w:val="0"/>
              <w:numId w:val="28"/>
            </w:numPr>
            <w:autoSpaceDE w:val="0"/>
            <w:autoSpaceDN w:val="0"/>
            <w:adjustRightInd w:val="0"/>
            <w:spacing w:after="0" w:line="240" w:lineRule="auto"/>
            <w:rPr>
              <w:rFonts w:ascii="Arial" w:hAnsi="Arial" w:cs="Arial"/>
              <w:sz w:val="24"/>
              <w:szCs w:val="24"/>
              <w:lang w:val="es-ES"/>
            </w:rPr>
          </w:pPr>
          <w:r w:rsidRPr="0025734E">
            <w:rPr>
              <w:rFonts w:ascii="Arial" w:hAnsi="Arial" w:cs="Arial"/>
              <w:sz w:val="24"/>
              <w:szCs w:val="24"/>
              <w:lang w:val="es-ES"/>
            </w:rPr>
            <w:t>Mejorar la calidad en el nivel de educación básica</w:t>
          </w:r>
        </w:p>
        <w:p w:rsidR="0025734E" w:rsidRPr="0025734E" w:rsidRDefault="0025734E" w:rsidP="0025734E">
          <w:pPr>
            <w:pStyle w:val="Prrafodelista"/>
            <w:numPr>
              <w:ilvl w:val="0"/>
              <w:numId w:val="28"/>
            </w:numPr>
            <w:autoSpaceDE w:val="0"/>
            <w:autoSpaceDN w:val="0"/>
            <w:adjustRightInd w:val="0"/>
            <w:spacing w:after="0" w:line="240" w:lineRule="auto"/>
            <w:rPr>
              <w:rFonts w:ascii="Arial" w:hAnsi="Arial" w:cs="Arial"/>
              <w:sz w:val="24"/>
              <w:szCs w:val="24"/>
              <w:lang w:val="es-ES"/>
            </w:rPr>
          </w:pPr>
          <w:r w:rsidRPr="0025734E">
            <w:rPr>
              <w:rFonts w:ascii="Arial" w:hAnsi="Arial" w:cs="Arial"/>
              <w:sz w:val="24"/>
              <w:szCs w:val="24"/>
              <w:lang w:val="es-ES"/>
            </w:rPr>
            <w:t>Disminuir el nivel de marginación en el estado.</w:t>
          </w:r>
        </w:p>
        <w:p w:rsidR="0025734E" w:rsidRPr="0025734E" w:rsidRDefault="0025734E" w:rsidP="0025734E">
          <w:pPr>
            <w:pStyle w:val="Prrafodelista"/>
            <w:numPr>
              <w:ilvl w:val="0"/>
              <w:numId w:val="29"/>
            </w:numPr>
            <w:autoSpaceDE w:val="0"/>
            <w:autoSpaceDN w:val="0"/>
            <w:adjustRightInd w:val="0"/>
            <w:spacing w:after="0" w:line="360" w:lineRule="auto"/>
            <w:ind w:left="284" w:hanging="284"/>
            <w:jc w:val="both"/>
            <w:rPr>
              <w:rFonts w:ascii="Arial" w:hAnsi="Arial" w:cs="Arial"/>
              <w:sz w:val="24"/>
              <w:szCs w:val="24"/>
            </w:rPr>
          </w:pPr>
          <w:r w:rsidRPr="0025734E">
            <w:rPr>
              <w:rFonts w:ascii="Arial" w:hAnsi="Arial" w:cs="Arial"/>
              <w:sz w:val="24"/>
              <w:szCs w:val="24"/>
            </w:rPr>
            <w:t>Mejorar los niveles educativos en municipios indígenas</w:t>
          </w:r>
        </w:p>
        <w:p w:rsidR="0025734E" w:rsidRDefault="0025734E" w:rsidP="0025734E">
          <w:pPr>
            <w:pStyle w:val="Prrafodelista"/>
            <w:numPr>
              <w:ilvl w:val="0"/>
              <w:numId w:val="29"/>
            </w:numPr>
            <w:autoSpaceDE w:val="0"/>
            <w:autoSpaceDN w:val="0"/>
            <w:adjustRightInd w:val="0"/>
            <w:spacing w:after="0" w:line="360" w:lineRule="auto"/>
            <w:ind w:left="426" w:hanging="426"/>
            <w:jc w:val="both"/>
            <w:rPr>
              <w:rFonts w:ascii="Arial" w:hAnsi="Arial" w:cs="Arial"/>
              <w:sz w:val="24"/>
              <w:szCs w:val="24"/>
            </w:rPr>
          </w:pPr>
          <w:r w:rsidRPr="0025734E">
            <w:rPr>
              <w:rFonts w:ascii="Arial" w:hAnsi="Arial" w:cs="Arial"/>
              <w:sz w:val="24"/>
              <w:szCs w:val="24"/>
            </w:rPr>
            <w:t>Incrementar los niveles de accesibilidad educativa, laboral y urbana para personas con discapacidad.</w:t>
          </w: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Default="0025734E" w:rsidP="0025734E">
          <w:pPr>
            <w:autoSpaceDE w:val="0"/>
            <w:autoSpaceDN w:val="0"/>
            <w:adjustRightInd w:val="0"/>
            <w:spacing w:after="0" w:line="360" w:lineRule="auto"/>
            <w:jc w:val="both"/>
            <w:rPr>
              <w:rFonts w:ascii="Arial" w:hAnsi="Arial" w:cs="Arial"/>
              <w:sz w:val="24"/>
              <w:szCs w:val="24"/>
            </w:rPr>
          </w:pPr>
        </w:p>
        <w:p w:rsidR="0025734E" w:rsidRPr="0025734E" w:rsidRDefault="0025734E" w:rsidP="0025734E">
          <w:pPr>
            <w:autoSpaceDE w:val="0"/>
            <w:autoSpaceDN w:val="0"/>
            <w:adjustRightInd w:val="0"/>
            <w:spacing w:after="0" w:line="360" w:lineRule="auto"/>
            <w:jc w:val="both"/>
            <w:rPr>
              <w:rFonts w:ascii="Arial" w:hAnsi="Arial" w:cs="Arial"/>
              <w:sz w:val="24"/>
              <w:szCs w:val="24"/>
            </w:rPr>
          </w:pPr>
        </w:p>
        <w:p w:rsidR="0025734E" w:rsidRPr="0025734E" w:rsidRDefault="0025734E" w:rsidP="0025734E">
          <w:pPr>
            <w:autoSpaceDE w:val="0"/>
            <w:autoSpaceDN w:val="0"/>
            <w:adjustRightInd w:val="0"/>
            <w:spacing w:after="0" w:line="360" w:lineRule="auto"/>
            <w:ind w:left="66"/>
            <w:jc w:val="both"/>
            <w:rPr>
              <w:rFonts w:ascii="Arial" w:hAnsi="Arial" w:cs="Arial"/>
              <w:sz w:val="24"/>
              <w:szCs w:val="24"/>
            </w:rPr>
          </w:pPr>
        </w:p>
        <w:p w:rsidR="00307B8C" w:rsidRPr="00770A66" w:rsidRDefault="00CE0C0F" w:rsidP="00307B8C">
          <w:pPr>
            <w:spacing w:line="360" w:lineRule="auto"/>
            <w:jc w:val="both"/>
            <w:rPr>
              <w:rFonts w:ascii="Arial" w:hAnsi="Arial" w:cs="Arial"/>
              <w:b/>
              <w:sz w:val="28"/>
              <w:szCs w:val="24"/>
            </w:rPr>
          </w:pPr>
          <w:r w:rsidRPr="00A67404">
            <w:rPr>
              <w:rFonts w:ascii="Arial" w:hAnsi="Arial" w:cs="Arial"/>
              <w:b/>
              <w:sz w:val="28"/>
              <w:szCs w:val="24"/>
            </w:rPr>
            <w:lastRenderedPageBreak/>
            <w:t>Anexo III. Instrumentos de Recolección de la Información</w:t>
          </w:r>
        </w:p>
        <w:p w:rsidR="00176AAF" w:rsidRPr="00B00811" w:rsidRDefault="00176AAF" w:rsidP="00176AAF">
          <w:pPr>
            <w:spacing w:line="360" w:lineRule="auto"/>
            <w:jc w:val="both"/>
            <w:rPr>
              <w:rFonts w:ascii="Arial" w:hAnsi="Arial" w:cs="Arial"/>
              <w:sz w:val="24"/>
              <w:szCs w:val="24"/>
            </w:rPr>
          </w:pPr>
          <w:r w:rsidRPr="00B00811">
            <w:rPr>
              <w:rFonts w:ascii="Arial" w:hAnsi="Arial" w:cs="Arial"/>
              <w:sz w:val="24"/>
              <w:szCs w:val="24"/>
            </w:rPr>
            <w:t xml:space="preserve">La evaluación se realizó con base en fuentes de información primaria, citadas a detalle en el Anexo </w:t>
          </w:r>
          <w:r>
            <w:rPr>
              <w:rFonts w:ascii="Arial" w:hAnsi="Arial" w:cs="Arial"/>
              <w:sz w:val="24"/>
              <w:szCs w:val="24"/>
            </w:rPr>
            <w:t>IV</w:t>
          </w:r>
          <w:r w:rsidRPr="00B00811">
            <w:rPr>
              <w:rFonts w:ascii="Arial" w:hAnsi="Arial" w:cs="Arial"/>
              <w:sz w:val="24"/>
              <w:szCs w:val="24"/>
            </w:rPr>
            <w:t>, que conforman la bitácora digital enviada por la instancia ejecutora del FAEB.</w:t>
          </w:r>
        </w:p>
        <w:p w:rsidR="00176AAF" w:rsidRPr="00B00811" w:rsidRDefault="00176AAF" w:rsidP="00176AAF">
          <w:pPr>
            <w:spacing w:line="360" w:lineRule="auto"/>
            <w:jc w:val="both"/>
            <w:rPr>
              <w:rFonts w:ascii="Arial" w:hAnsi="Arial" w:cs="Arial"/>
              <w:sz w:val="28"/>
            </w:rPr>
          </w:pPr>
          <w:r w:rsidRPr="00B00811">
            <w:rPr>
              <w:rFonts w:ascii="Arial" w:hAnsi="Arial" w:cs="Arial"/>
              <w:sz w:val="24"/>
              <w:szCs w:val="24"/>
            </w:rPr>
            <w:t>Asimismo, se consultó información de tipo secundaria, correspondiente a la</w:t>
          </w:r>
          <w:r>
            <w:rPr>
              <w:rFonts w:ascii="Arial" w:hAnsi="Arial" w:cs="Arial"/>
              <w:sz w:val="24"/>
              <w:szCs w:val="24"/>
            </w:rPr>
            <w:t>s</w:t>
          </w:r>
          <w:r w:rsidRPr="00B00811">
            <w:rPr>
              <w:rFonts w:ascii="Arial" w:hAnsi="Arial" w:cs="Arial"/>
              <w:sz w:val="24"/>
              <w:szCs w:val="24"/>
            </w:rPr>
            <w:t xml:space="preserve"> páginas weboficiales, entre las que destacan, el Portal de Transparencia Fiscal de la Secretaría de</w:t>
          </w:r>
          <w:r>
            <w:rPr>
              <w:rFonts w:ascii="Arial" w:hAnsi="Arial" w:cs="Arial"/>
              <w:sz w:val="24"/>
              <w:szCs w:val="24"/>
            </w:rPr>
            <w:t xml:space="preserve"> Administración y Finanzas </w:t>
          </w:r>
          <w:r w:rsidRPr="00B00811">
            <w:rPr>
              <w:rFonts w:ascii="Arial" w:hAnsi="Arial" w:cs="Arial"/>
              <w:sz w:val="24"/>
              <w:szCs w:val="24"/>
            </w:rPr>
            <w:t xml:space="preserve"> de </w:t>
          </w:r>
          <w:r>
            <w:rPr>
              <w:rFonts w:ascii="Arial" w:hAnsi="Arial" w:cs="Arial"/>
              <w:sz w:val="24"/>
              <w:szCs w:val="24"/>
            </w:rPr>
            <w:t>Yucatán</w:t>
          </w:r>
          <w:r w:rsidRPr="00B00811">
            <w:rPr>
              <w:rFonts w:ascii="Arial" w:hAnsi="Arial" w:cs="Arial"/>
              <w:sz w:val="24"/>
              <w:szCs w:val="24"/>
            </w:rPr>
            <w:t>;  el Portal Aplicativo PASH publicado en la página del Gobierno delEstado</w:t>
          </w:r>
          <w:r>
            <w:rPr>
              <w:rFonts w:ascii="Arial" w:hAnsi="Arial" w:cs="Arial"/>
              <w:sz w:val="24"/>
              <w:szCs w:val="24"/>
            </w:rPr>
            <w:t xml:space="preserve">; y la página de </w:t>
          </w:r>
          <w:r w:rsidRPr="00C34B55">
            <w:rPr>
              <w:rFonts w:ascii="Arial" w:hAnsi="Arial" w:cs="Arial"/>
              <w:sz w:val="24"/>
              <w:szCs w:val="24"/>
            </w:rPr>
            <w:t>S</w:t>
          </w:r>
          <w:r>
            <w:rPr>
              <w:rFonts w:ascii="Arial" w:hAnsi="Arial" w:cs="Arial"/>
              <w:sz w:val="24"/>
              <w:szCs w:val="24"/>
            </w:rPr>
            <w:t>EGEY.</w:t>
          </w:r>
        </w:p>
        <w:p w:rsidR="00307B8C" w:rsidRDefault="00307B8C" w:rsidP="00307B8C">
          <w:pPr>
            <w:spacing w:line="360" w:lineRule="auto"/>
            <w:jc w:val="both"/>
            <w:rPr>
              <w:rFonts w:ascii="Arial" w:hAnsi="Arial" w:cs="Arial"/>
              <w:sz w:val="24"/>
              <w:szCs w:val="24"/>
            </w:rPr>
          </w:pPr>
        </w:p>
        <w:p w:rsidR="00307B8C" w:rsidRDefault="00307B8C" w:rsidP="00307B8C">
          <w:pPr>
            <w:spacing w:line="360" w:lineRule="auto"/>
            <w:jc w:val="both"/>
            <w:rPr>
              <w:rFonts w:ascii="Arial" w:hAnsi="Arial" w:cs="Arial"/>
              <w:sz w:val="24"/>
              <w:szCs w:val="24"/>
            </w:rPr>
          </w:pPr>
        </w:p>
        <w:p w:rsidR="00307B8C" w:rsidRDefault="00307B8C" w:rsidP="00307B8C">
          <w:pPr>
            <w:spacing w:line="360" w:lineRule="auto"/>
            <w:jc w:val="both"/>
            <w:rPr>
              <w:rFonts w:ascii="Arial" w:hAnsi="Arial" w:cs="Arial"/>
              <w:sz w:val="24"/>
              <w:szCs w:val="24"/>
            </w:rPr>
          </w:pPr>
        </w:p>
        <w:p w:rsidR="00307B8C" w:rsidRDefault="00307B8C" w:rsidP="00307B8C">
          <w:pPr>
            <w:spacing w:line="360" w:lineRule="auto"/>
            <w:jc w:val="both"/>
            <w:rPr>
              <w:rFonts w:ascii="Arial" w:hAnsi="Arial" w:cs="Arial"/>
              <w:sz w:val="24"/>
              <w:szCs w:val="24"/>
            </w:rPr>
          </w:pPr>
        </w:p>
        <w:p w:rsidR="00307B8C" w:rsidRDefault="00307B8C" w:rsidP="00307B8C">
          <w:pPr>
            <w:spacing w:line="360" w:lineRule="auto"/>
            <w:jc w:val="both"/>
            <w:rPr>
              <w:rFonts w:ascii="Arial" w:hAnsi="Arial" w:cs="Arial"/>
              <w:sz w:val="24"/>
              <w:szCs w:val="24"/>
            </w:rPr>
          </w:pPr>
        </w:p>
        <w:p w:rsidR="00F303C3" w:rsidRDefault="00F303C3" w:rsidP="00307B8C">
          <w:pPr>
            <w:spacing w:line="360" w:lineRule="auto"/>
            <w:jc w:val="both"/>
            <w:rPr>
              <w:rFonts w:ascii="Arial" w:hAnsi="Arial" w:cs="Arial"/>
              <w:sz w:val="24"/>
              <w:szCs w:val="24"/>
            </w:rPr>
          </w:pPr>
        </w:p>
        <w:p w:rsidR="00F303C3" w:rsidRDefault="00F303C3" w:rsidP="00307B8C">
          <w:pPr>
            <w:spacing w:line="360" w:lineRule="auto"/>
            <w:jc w:val="both"/>
            <w:rPr>
              <w:rFonts w:ascii="Arial" w:hAnsi="Arial" w:cs="Arial"/>
              <w:sz w:val="24"/>
              <w:szCs w:val="24"/>
            </w:rPr>
          </w:pPr>
        </w:p>
        <w:p w:rsidR="00F303C3" w:rsidRDefault="00F303C3" w:rsidP="00307B8C">
          <w:pPr>
            <w:spacing w:line="360" w:lineRule="auto"/>
            <w:jc w:val="both"/>
            <w:rPr>
              <w:rFonts w:ascii="Arial" w:hAnsi="Arial" w:cs="Arial"/>
              <w:sz w:val="24"/>
              <w:szCs w:val="24"/>
            </w:rPr>
          </w:pPr>
        </w:p>
        <w:p w:rsidR="00770A66" w:rsidRDefault="00770A66" w:rsidP="00307B8C">
          <w:pPr>
            <w:spacing w:line="360" w:lineRule="auto"/>
            <w:jc w:val="both"/>
            <w:rPr>
              <w:rFonts w:ascii="Arial" w:hAnsi="Arial" w:cs="Arial"/>
              <w:sz w:val="24"/>
              <w:szCs w:val="24"/>
            </w:rPr>
          </w:pPr>
        </w:p>
        <w:p w:rsidR="00F303C3" w:rsidRDefault="00F303C3" w:rsidP="00307B8C">
          <w:pPr>
            <w:spacing w:line="360" w:lineRule="auto"/>
            <w:jc w:val="both"/>
            <w:rPr>
              <w:rFonts w:ascii="Arial" w:hAnsi="Arial" w:cs="Arial"/>
              <w:sz w:val="24"/>
              <w:szCs w:val="24"/>
            </w:rPr>
          </w:pPr>
        </w:p>
        <w:p w:rsidR="00F303C3" w:rsidRDefault="00F303C3" w:rsidP="00307B8C">
          <w:pPr>
            <w:spacing w:line="360" w:lineRule="auto"/>
            <w:jc w:val="both"/>
            <w:rPr>
              <w:rFonts w:ascii="Arial" w:hAnsi="Arial" w:cs="Arial"/>
              <w:sz w:val="24"/>
              <w:szCs w:val="24"/>
            </w:rPr>
          </w:pPr>
        </w:p>
        <w:p w:rsidR="00770A66" w:rsidRDefault="00770A66" w:rsidP="00307B8C">
          <w:pPr>
            <w:spacing w:line="360" w:lineRule="auto"/>
            <w:jc w:val="both"/>
            <w:rPr>
              <w:rFonts w:ascii="Arial" w:hAnsi="Arial" w:cs="Arial"/>
              <w:sz w:val="24"/>
              <w:szCs w:val="24"/>
            </w:rPr>
          </w:pPr>
        </w:p>
        <w:p w:rsidR="00F303C3" w:rsidRDefault="00F303C3" w:rsidP="00307B8C">
          <w:pPr>
            <w:spacing w:line="360" w:lineRule="auto"/>
            <w:jc w:val="both"/>
            <w:rPr>
              <w:rFonts w:ascii="Arial" w:hAnsi="Arial" w:cs="Arial"/>
              <w:sz w:val="24"/>
              <w:szCs w:val="24"/>
            </w:rPr>
          </w:pPr>
        </w:p>
        <w:p w:rsidR="00F303C3" w:rsidRDefault="00F303C3" w:rsidP="00307B8C">
          <w:pPr>
            <w:spacing w:line="360" w:lineRule="auto"/>
            <w:jc w:val="both"/>
            <w:rPr>
              <w:rFonts w:ascii="Arial" w:hAnsi="Arial" w:cs="Arial"/>
              <w:sz w:val="24"/>
              <w:szCs w:val="24"/>
            </w:rPr>
          </w:pPr>
        </w:p>
        <w:p w:rsidR="00CE0C0F" w:rsidRPr="00A67404" w:rsidRDefault="00CE0C0F" w:rsidP="00CE0C0F">
          <w:pPr>
            <w:spacing w:line="360" w:lineRule="auto"/>
            <w:jc w:val="both"/>
            <w:rPr>
              <w:rFonts w:ascii="Arial" w:hAnsi="Arial" w:cs="Arial"/>
              <w:b/>
              <w:sz w:val="28"/>
              <w:szCs w:val="24"/>
            </w:rPr>
          </w:pPr>
          <w:r w:rsidRPr="00A67404">
            <w:rPr>
              <w:rFonts w:ascii="Arial" w:hAnsi="Arial" w:cs="Arial"/>
              <w:b/>
              <w:sz w:val="28"/>
              <w:szCs w:val="24"/>
            </w:rPr>
            <w:lastRenderedPageBreak/>
            <w:t>Anexo IV. Bases de Datos Utilizadas para el Análisis</w:t>
          </w:r>
        </w:p>
        <w:p w:rsidR="00C93E0D" w:rsidRPr="007E323D" w:rsidRDefault="00C93E0D" w:rsidP="00C93E0D">
          <w:pPr>
            <w:rPr>
              <w:rFonts w:ascii="Arial" w:hAnsi="Arial" w:cs="Arial"/>
              <w:b/>
              <w:sz w:val="24"/>
            </w:rPr>
          </w:pPr>
          <w:r w:rsidRPr="007E323D">
            <w:rPr>
              <w:rFonts w:ascii="Arial" w:hAnsi="Arial" w:cs="Arial"/>
              <w:b/>
              <w:sz w:val="24"/>
            </w:rPr>
            <w:t>Nombre los archivos</w:t>
          </w:r>
          <w:r>
            <w:rPr>
              <w:rFonts w:ascii="Arial" w:hAnsi="Arial" w:cs="Arial"/>
              <w:b/>
              <w:sz w:val="24"/>
            </w:rPr>
            <w:t xml:space="preserve"> electrónicos</w:t>
          </w:r>
          <w:r w:rsidRPr="007E323D">
            <w:rPr>
              <w:rFonts w:ascii="Arial" w:hAnsi="Arial" w:cs="Arial"/>
              <w:b/>
              <w:sz w:val="24"/>
            </w:rPr>
            <w:t>:</w:t>
          </w:r>
        </w:p>
        <w:p w:rsidR="00770A66" w:rsidRPr="00C8400B" w:rsidRDefault="00770A66" w:rsidP="00770A66">
          <w:pPr>
            <w:rPr>
              <w:rFonts w:ascii="Arial" w:hAnsi="Arial" w:cs="Arial"/>
              <w:b/>
            </w:rPr>
          </w:pPr>
          <w:r w:rsidRPr="00C8400B">
            <w:rPr>
              <w:rFonts w:ascii="Arial" w:hAnsi="Arial" w:cs="Arial"/>
              <w:b/>
            </w:rPr>
            <w:t xml:space="preserve">BITACORA DE INFORMACIÓN REQUERIDA PARA LA EVALUACION DEL </w:t>
          </w:r>
          <w:r>
            <w:rPr>
              <w:rFonts w:ascii="Arial" w:hAnsi="Arial" w:cs="Arial"/>
              <w:b/>
            </w:rPr>
            <w:t>FAEB  EDUCACION BASICA YUCATAN  2013</w:t>
          </w:r>
        </w:p>
        <w:p w:rsidR="00770A66" w:rsidRDefault="00770A66" w:rsidP="00770A66">
          <w:pPr>
            <w:rPr>
              <w:rFonts w:ascii="Arial" w:hAnsi="Arial" w:cs="Arial"/>
              <w:b/>
            </w:rPr>
          </w:pPr>
          <w:r w:rsidRPr="00C8400B">
            <w:rPr>
              <w:rFonts w:ascii="Arial" w:hAnsi="Arial" w:cs="Arial"/>
              <w:b/>
            </w:rPr>
            <w:t xml:space="preserve">Nombre de </w:t>
          </w:r>
          <w:r>
            <w:rPr>
              <w:rFonts w:ascii="Arial" w:hAnsi="Arial" w:cs="Arial"/>
              <w:b/>
            </w:rPr>
            <w:t>Carpeta: FUENTES DE INFORMACIÓN FAEB</w:t>
          </w:r>
        </w:p>
        <w:p w:rsidR="00770A66" w:rsidRDefault="00770A66" w:rsidP="00770A66">
          <w:pPr>
            <w:rPr>
              <w:rFonts w:ascii="Arial" w:hAnsi="Arial" w:cs="Arial"/>
              <w:b/>
            </w:rPr>
          </w:pPr>
        </w:p>
        <w:p w:rsidR="00770A66" w:rsidRDefault="00770A66" w:rsidP="00770A66">
          <w:pPr>
            <w:rPr>
              <w:rFonts w:ascii="Arial" w:hAnsi="Arial" w:cs="Arial"/>
              <w:b/>
            </w:rPr>
          </w:pPr>
          <w:r>
            <w:rPr>
              <w:rFonts w:ascii="Arial" w:hAnsi="Arial" w:cs="Arial"/>
              <w:b/>
            </w:rPr>
            <w:t xml:space="preserve">Nombre </w:t>
          </w:r>
          <w:r w:rsidRPr="00C8400B">
            <w:rPr>
              <w:rFonts w:ascii="Arial" w:hAnsi="Arial" w:cs="Arial"/>
              <w:b/>
            </w:rPr>
            <w:t>los archivos.</w:t>
          </w:r>
        </w:p>
        <w:p w:rsidR="00770A66" w:rsidRDefault="00770A66" w:rsidP="00770A66">
          <w:pPr>
            <w:pStyle w:val="Prrafodelista"/>
            <w:numPr>
              <w:ilvl w:val="0"/>
              <w:numId w:val="31"/>
            </w:numPr>
            <w:rPr>
              <w:rFonts w:ascii="Arial" w:hAnsi="Arial" w:cs="Arial"/>
              <w:sz w:val="24"/>
              <w:szCs w:val="24"/>
            </w:rPr>
          </w:pPr>
          <w:r w:rsidRPr="009F0381">
            <w:rPr>
              <w:rFonts w:ascii="Arial" w:hAnsi="Arial" w:cs="Arial"/>
              <w:sz w:val="24"/>
              <w:szCs w:val="24"/>
            </w:rPr>
            <w:t>FAEB</w:t>
          </w:r>
          <w:r>
            <w:rPr>
              <w:rFonts w:ascii="Arial" w:hAnsi="Arial" w:cs="Arial"/>
              <w:sz w:val="24"/>
              <w:szCs w:val="24"/>
            </w:rPr>
            <w:t>,</w:t>
          </w:r>
          <w:r w:rsidRPr="009F0381">
            <w:rPr>
              <w:rFonts w:ascii="Arial" w:hAnsi="Arial" w:cs="Arial"/>
              <w:sz w:val="24"/>
              <w:szCs w:val="24"/>
            </w:rPr>
            <w:t>faeb_2013</w:t>
          </w:r>
        </w:p>
        <w:p w:rsidR="00770A66" w:rsidRDefault="00770A66" w:rsidP="00770A66">
          <w:pPr>
            <w:pStyle w:val="Prrafodelista"/>
            <w:numPr>
              <w:ilvl w:val="0"/>
              <w:numId w:val="31"/>
            </w:numPr>
            <w:rPr>
              <w:rFonts w:ascii="Arial" w:hAnsi="Arial" w:cs="Arial"/>
              <w:sz w:val="24"/>
              <w:szCs w:val="24"/>
            </w:rPr>
          </w:pPr>
          <w:r w:rsidRPr="009F0381">
            <w:rPr>
              <w:rFonts w:ascii="Arial" w:hAnsi="Arial" w:cs="Arial"/>
              <w:sz w:val="24"/>
              <w:szCs w:val="24"/>
            </w:rPr>
            <w:t>Matrices 2013</w:t>
          </w:r>
          <w:r>
            <w:rPr>
              <w:rFonts w:ascii="Arial" w:hAnsi="Arial" w:cs="Arial"/>
              <w:sz w:val="24"/>
              <w:szCs w:val="24"/>
            </w:rPr>
            <w:t>,</w:t>
          </w:r>
          <w:r w:rsidRPr="009F0381">
            <w:rPr>
              <w:rFonts w:ascii="Arial" w:hAnsi="Arial" w:cs="Arial"/>
              <w:sz w:val="24"/>
              <w:szCs w:val="24"/>
            </w:rPr>
            <w:t>Matrices estatales2014</w:t>
          </w:r>
          <w:r>
            <w:rPr>
              <w:rFonts w:ascii="Arial" w:hAnsi="Arial" w:cs="Arial"/>
              <w:sz w:val="24"/>
              <w:szCs w:val="24"/>
            </w:rPr>
            <w:t>,</w:t>
          </w:r>
          <w:r w:rsidRPr="009F0381">
            <w:rPr>
              <w:rFonts w:ascii="Arial" w:hAnsi="Arial" w:cs="Arial"/>
              <w:sz w:val="24"/>
              <w:szCs w:val="24"/>
            </w:rPr>
            <w:t>2. MIR FAEB 2012 SEP Taller</w:t>
          </w:r>
          <w:r>
            <w:rPr>
              <w:rFonts w:ascii="Arial" w:hAnsi="Arial" w:cs="Arial"/>
              <w:sz w:val="24"/>
              <w:szCs w:val="24"/>
            </w:rPr>
            <w:t>,</w:t>
          </w:r>
          <w:r w:rsidRPr="009F0381">
            <w:rPr>
              <w:rFonts w:ascii="Arial" w:hAnsi="Arial" w:cs="Arial"/>
              <w:sz w:val="24"/>
              <w:szCs w:val="24"/>
            </w:rPr>
            <w:t>Alineación estratégica</w:t>
          </w:r>
          <w:r>
            <w:rPr>
              <w:rFonts w:ascii="Arial" w:hAnsi="Arial" w:cs="Arial"/>
              <w:sz w:val="24"/>
              <w:szCs w:val="24"/>
            </w:rPr>
            <w:t>,</w:t>
          </w:r>
          <w:r w:rsidRPr="009F0381">
            <w:rPr>
              <w:rFonts w:ascii="Arial" w:hAnsi="Arial" w:cs="Arial"/>
              <w:sz w:val="24"/>
              <w:szCs w:val="24"/>
            </w:rPr>
            <w:t>MIR FAEB actual ServletImagen</w:t>
          </w:r>
          <w:r>
            <w:rPr>
              <w:rFonts w:ascii="Arial" w:hAnsi="Arial" w:cs="Arial"/>
              <w:sz w:val="24"/>
              <w:szCs w:val="24"/>
            </w:rPr>
            <w:t>,</w:t>
          </w:r>
          <w:r w:rsidRPr="009F0381">
            <w:rPr>
              <w:rFonts w:ascii="Arial" w:hAnsi="Arial" w:cs="Arial"/>
              <w:sz w:val="24"/>
              <w:szCs w:val="24"/>
            </w:rPr>
            <w:t>UBPS 2013, diciembre 2012</w:t>
          </w:r>
          <w:r>
            <w:rPr>
              <w:rFonts w:ascii="Arial" w:hAnsi="Arial" w:cs="Arial"/>
              <w:sz w:val="24"/>
              <w:szCs w:val="24"/>
            </w:rPr>
            <w:t>.</w:t>
          </w:r>
        </w:p>
        <w:p w:rsidR="00770A66" w:rsidRDefault="00770A66" w:rsidP="00770A66">
          <w:pPr>
            <w:ind w:left="1125"/>
            <w:rPr>
              <w:rFonts w:ascii="Arial" w:hAnsi="Arial" w:cs="Arial"/>
              <w:sz w:val="24"/>
              <w:szCs w:val="24"/>
            </w:rPr>
          </w:pPr>
          <w:r>
            <w:rPr>
              <w:rFonts w:ascii="Arial" w:hAnsi="Arial" w:cs="Arial"/>
              <w:sz w:val="24"/>
              <w:szCs w:val="24"/>
            </w:rPr>
            <w:t xml:space="preserve">2a  </w:t>
          </w:r>
          <w:r w:rsidRPr="009F0381">
            <w:rPr>
              <w:rFonts w:ascii="Arial" w:hAnsi="Arial" w:cs="Arial"/>
              <w:sz w:val="24"/>
              <w:szCs w:val="24"/>
            </w:rPr>
            <w:t>Matrices 2013</w:t>
          </w:r>
          <w:r>
            <w:rPr>
              <w:rFonts w:ascii="Arial" w:hAnsi="Arial" w:cs="Arial"/>
              <w:sz w:val="24"/>
              <w:szCs w:val="24"/>
            </w:rPr>
            <w:t xml:space="preserve">: </w:t>
          </w:r>
          <w:r w:rsidRPr="009F0381">
            <w:rPr>
              <w:rFonts w:ascii="Arial" w:hAnsi="Arial" w:cs="Arial"/>
              <w:sz w:val="24"/>
              <w:szCs w:val="24"/>
            </w:rPr>
            <w:t>Administración-n</w:t>
          </w:r>
          <w:r>
            <w:rPr>
              <w:rFonts w:ascii="Arial" w:hAnsi="Arial" w:cs="Arial"/>
              <w:sz w:val="24"/>
              <w:szCs w:val="24"/>
            </w:rPr>
            <w:t>,</w:t>
          </w:r>
          <w:r w:rsidRPr="009F0381">
            <w:rPr>
              <w:rFonts w:ascii="Arial" w:hAnsi="Arial" w:cs="Arial"/>
              <w:sz w:val="24"/>
              <w:szCs w:val="24"/>
            </w:rPr>
            <w:t>B</w:t>
          </w:r>
          <w:r>
            <w:rPr>
              <w:rFonts w:ascii="Arial" w:hAnsi="Arial" w:cs="Arial"/>
              <w:sz w:val="24"/>
              <w:szCs w:val="24"/>
            </w:rPr>
            <w:t>á</w:t>
          </w:r>
          <w:r w:rsidRPr="009F0381">
            <w:rPr>
              <w:rFonts w:ascii="Arial" w:hAnsi="Arial" w:cs="Arial"/>
              <w:sz w:val="24"/>
              <w:szCs w:val="24"/>
            </w:rPr>
            <w:t>sica</w:t>
          </w:r>
          <w:r>
            <w:rPr>
              <w:rFonts w:ascii="Arial" w:hAnsi="Arial" w:cs="Arial"/>
              <w:sz w:val="24"/>
              <w:szCs w:val="24"/>
            </w:rPr>
            <w:t>,</w:t>
          </w:r>
          <w:r w:rsidRPr="009F0381">
            <w:rPr>
              <w:rFonts w:ascii="Arial" w:hAnsi="Arial" w:cs="Arial"/>
              <w:sz w:val="24"/>
              <w:szCs w:val="24"/>
            </w:rPr>
            <w:t>calendario_escolar_2013-2014</w:t>
          </w:r>
          <w:r>
            <w:rPr>
              <w:rFonts w:ascii="Arial" w:hAnsi="Arial" w:cs="Arial"/>
              <w:sz w:val="24"/>
              <w:szCs w:val="24"/>
            </w:rPr>
            <w:t>,</w:t>
          </w:r>
          <w:r w:rsidRPr="009F0381">
            <w:rPr>
              <w:rFonts w:ascii="Arial" w:hAnsi="Arial" w:cs="Arial"/>
              <w:sz w:val="24"/>
              <w:szCs w:val="24"/>
            </w:rPr>
            <w:t>Cap_Trabajo</w:t>
          </w:r>
          <w:r>
            <w:rPr>
              <w:rFonts w:ascii="Arial" w:hAnsi="Arial" w:cs="Arial"/>
              <w:sz w:val="24"/>
              <w:szCs w:val="24"/>
            </w:rPr>
            <w:t>,</w:t>
          </w:r>
          <w:r w:rsidRPr="009F0381">
            <w:rPr>
              <w:rFonts w:ascii="Arial" w:hAnsi="Arial" w:cs="Arial"/>
              <w:sz w:val="24"/>
              <w:szCs w:val="24"/>
            </w:rPr>
            <w:t>Especial</w:t>
          </w:r>
          <w:r>
            <w:rPr>
              <w:rFonts w:ascii="Arial" w:hAnsi="Arial" w:cs="Arial"/>
              <w:sz w:val="24"/>
              <w:szCs w:val="24"/>
            </w:rPr>
            <w:t>,</w:t>
          </w:r>
          <w:r w:rsidRPr="009F0381">
            <w:rPr>
              <w:rFonts w:ascii="Arial" w:hAnsi="Arial" w:cs="Arial"/>
              <w:sz w:val="24"/>
              <w:szCs w:val="24"/>
            </w:rPr>
            <w:t>Eva Educativa</w:t>
          </w:r>
          <w:r>
            <w:rPr>
              <w:rFonts w:ascii="Arial" w:hAnsi="Arial" w:cs="Arial"/>
              <w:sz w:val="24"/>
              <w:szCs w:val="24"/>
            </w:rPr>
            <w:t>,</w:t>
          </w:r>
          <w:r w:rsidRPr="009F0381">
            <w:rPr>
              <w:rFonts w:ascii="Arial" w:hAnsi="Arial" w:cs="Arial"/>
              <w:sz w:val="24"/>
              <w:szCs w:val="24"/>
            </w:rPr>
            <w:t>IEAEY</w:t>
          </w:r>
          <w:r>
            <w:rPr>
              <w:rFonts w:ascii="Arial" w:hAnsi="Arial" w:cs="Arial"/>
              <w:sz w:val="24"/>
              <w:szCs w:val="24"/>
            </w:rPr>
            <w:t>,</w:t>
          </w:r>
          <w:r w:rsidRPr="009F0381">
            <w:rPr>
              <w:rFonts w:ascii="Arial" w:hAnsi="Arial" w:cs="Arial"/>
              <w:sz w:val="24"/>
              <w:szCs w:val="24"/>
            </w:rPr>
            <w:t>Inicial</w:t>
          </w:r>
          <w:r>
            <w:rPr>
              <w:rFonts w:ascii="Arial" w:hAnsi="Arial" w:cs="Arial"/>
              <w:sz w:val="24"/>
              <w:szCs w:val="24"/>
            </w:rPr>
            <w:t>,</w:t>
          </w:r>
          <w:r w:rsidRPr="009F0381">
            <w:rPr>
              <w:rFonts w:ascii="Arial" w:hAnsi="Arial" w:cs="Arial"/>
              <w:sz w:val="24"/>
              <w:szCs w:val="24"/>
            </w:rPr>
            <w:t>Manual_de_la_plataforma_alf_del_caeu</w:t>
          </w:r>
          <w:r>
            <w:rPr>
              <w:rFonts w:ascii="Arial" w:hAnsi="Arial" w:cs="Arial"/>
              <w:sz w:val="24"/>
              <w:szCs w:val="24"/>
            </w:rPr>
            <w:t>,</w:t>
          </w:r>
          <w:r w:rsidRPr="009F0381">
            <w:rPr>
              <w:rFonts w:ascii="Arial" w:hAnsi="Arial" w:cs="Arial"/>
              <w:sz w:val="24"/>
              <w:szCs w:val="24"/>
            </w:rPr>
            <w:t>Media Superior</w:t>
          </w:r>
          <w:r>
            <w:rPr>
              <w:rFonts w:ascii="Arial" w:hAnsi="Arial" w:cs="Arial"/>
              <w:sz w:val="24"/>
              <w:szCs w:val="24"/>
            </w:rPr>
            <w:t>,</w:t>
          </w:r>
          <w:r w:rsidRPr="009F0381">
            <w:rPr>
              <w:rFonts w:ascii="Arial" w:hAnsi="Arial" w:cs="Arial"/>
              <w:sz w:val="24"/>
              <w:szCs w:val="24"/>
            </w:rPr>
            <w:t>Preescolar</w:t>
          </w:r>
          <w:r>
            <w:rPr>
              <w:rFonts w:ascii="Arial" w:hAnsi="Arial" w:cs="Arial"/>
              <w:sz w:val="24"/>
              <w:szCs w:val="24"/>
            </w:rPr>
            <w:t>,</w:t>
          </w:r>
          <w:r w:rsidRPr="009F0381">
            <w:rPr>
              <w:rFonts w:ascii="Arial" w:hAnsi="Arial" w:cs="Arial"/>
              <w:sz w:val="24"/>
              <w:szCs w:val="24"/>
            </w:rPr>
            <w:t>Primaria</w:t>
          </w:r>
          <w:r>
            <w:rPr>
              <w:rFonts w:ascii="Arial" w:hAnsi="Arial" w:cs="Arial"/>
              <w:sz w:val="24"/>
              <w:szCs w:val="24"/>
            </w:rPr>
            <w:t>,</w:t>
          </w:r>
          <w:r w:rsidRPr="009F0381">
            <w:rPr>
              <w:rFonts w:ascii="Arial" w:hAnsi="Arial" w:cs="Arial"/>
              <w:sz w:val="24"/>
              <w:szCs w:val="24"/>
            </w:rPr>
            <w:t>Secundaria</w:t>
          </w:r>
          <w:r>
            <w:rPr>
              <w:rFonts w:ascii="Arial" w:hAnsi="Arial" w:cs="Arial"/>
              <w:sz w:val="24"/>
              <w:szCs w:val="24"/>
            </w:rPr>
            <w:t>,</w:t>
          </w:r>
          <w:r w:rsidRPr="009F0381">
            <w:rPr>
              <w:rFonts w:ascii="Arial" w:hAnsi="Arial" w:cs="Arial"/>
              <w:sz w:val="24"/>
              <w:szCs w:val="24"/>
            </w:rPr>
            <w:t>Superior</w:t>
          </w:r>
          <w:r>
            <w:rPr>
              <w:rFonts w:ascii="Arial" w:hAnsi="Arial" w:cs="Arial"/>
              <w:sz w:val="24"/>
              <w:szCs w:val="24"/>
            </w:rPr>
            <w:t>.</w:t>
          </w:r>
        </w:p>
        <w:p w:rsidR="00770A66" w:rsidRDefault="00770A66" w:rsidP="00770A66">
          <w:pPr>
            <w:ind w:left="1125"/>
            <w:rPr>
              <w:rFonts w:ascii="Arial" w:hAnsi="Arial" w:cs="Arial"/>
              <w:sz w:val="24"/>
              <w:szCs w:val="24"/>
            </w:rPr>
          </w:pPr>
          <w:r>
            <w:rPr>
              <w:rFonts w:ascii="Arial" w:hAnsi="Arial" w:cs="Arial"/>
              <w:sz w:val="24"/>
              <w:szCs w:val="24"/>
            </w:rPr>
            <w:t xml:space="preserve">2b.  </w:t>
          </w:r>
          <w:r w:rsidRPr="009F0381">
            <w:rPr>
              <w:rFonts w:ascii="Arial" w:hAnsi="Arial" w:cs="Arial"/>
              <w:sz w:val="24"/>
              <w:szCs w:val="24"/>
            </w:rPr>
            <w:t>Matrices estatales2014</w:t>
          </w:r>
          <w:r>
            <w:rPr>
              <w:rFonts w:ascii="Arial" w:hAnsi="Arial" w:cs="Arial"/>
              <w:sz w:val="24"/>
              <w:szCs w:val="24"/>
            </w:rPr>
            <w:t xml:space="preserve">:  </w:t>
          </w:r>
          <w:r w:rsidRPr="009F0381">
            <w:rPr>
              <w:rFonts w:ascii="Arial" w:hAnsi="Arial" w:cs="Arial"/>
              <w:sz w:val="24"/>
              <w:szCs w:val="24"/>
            </w:rPr>
            <w:t>68PP_Cobertura Básica</w:t>
          </w:r>
          <w:r>
            <w:rPr>
              <w:rFonts w:ascii="Arial" w:hAnsi="Arial" w:cs="Arial"/>
              <w:sz w:val="24"/>
              <w:szCs w:val="24"/>
            </w:rPr>
            <w:t>,</w:t>
          </w:r>
          <w:r w:rsidRPr="006E4C93">
            <w:rPr>
              <w:rFonts w:ascii="Arial" w:hAnsi="Arial" w:cs="Arial"/>
              <w:sz w:val="24"/>
              <w:szCs w:val="24"/>
            </w:rPr>
            <w:t>69PP_Calidad Básica</w:t>
          </w:r>
          <w:r>
            <w:rPr>
              <w:rFonts w:ascii="Arial" w:hAnsi="Arial" w:cs="Arial"/>
              <w:sz w:val="24"/>
              <w:szCs w:val="24"/>
            </w:rPr>
            <w:t>,</w:t>
          </w:r>
          <w:r w:rsidRPr="006E4C93">
            <w:rPr>
              <w:rFonts w:ascii="Arial" w:hAnsi="Arial" w:cs="Arial"/>
              <w:sz w:val="24"/>
              <w:szCs w:val="24"/>
            </w:rPr>
            <w:t>70PP_Eficiencia Terminal Básica</w:t>
          </w:r>
          <w:r>
            <w:rPr>
              <w:rFonts w:ascii="Arial" w:hAnsi="Arial" w:cs="Arial"/>
              <w:sz w:val="24"/>
              <w:szCs w:val="24"/>
            </w:rPr>
            <w:t>.</w:t>
          </w:r>
        </w:p>
        <w:p w:rsidR="00770A66" w:rsidRDefault="00770A66" w:rsidP="00770A66">
          <w:pPr>
            <w:pStyle w:val="Prrafodelista"/>
            <w:numPr>
              <w:ilvl w:val="0"/>
              <w:numId w:val="31"/>
            </w:numPr>
            <w:rPr>
              <w:rFonts w:ascii="Arial" w:hAnsi="Arial" w:cs="Arial"/>
              <w:sz w:val="24"/>
              <w:szCs w:val="24"/>
            </w:rPr>
          </w:pPr>
          <w:r w:rsidRPr="006E4C93">
            <w:rPr>
              <w:rFonts w:ascii="Arial" w:hAnsi="Arial" w:cs="Arial"/>
              <w:sz w:val="24"/>
              <w:szCs w:val="24"/>
            </w:rPr>
            <w:t>Árboles 2014 Básica</w:t>
          </w:r>
          <w:r>
            <w:rPr>
              <w:rFonts w:ascii="Arial" w:hAnsi="Arial" w:cs="Arial"/>
              <w:sz w:val="24"/>
              <w:szCs w:val="24"/>
            </w:rPr>
            <w:t>,</w:t>
          </w:r>
          <w:r w:rsidRPr="006E4C93">
            <w:rPr>
              <w:rFonts w:ascii="Arial" w:hAnsi="Arial" w:cs="Arial"/>
              <w:sz w:val="24"/>
              <w:szCs w:val="24"/>
            </w:rPr>
            <w:t>Alineación estratégica</w:t>
          </w:r>
          <w:r>
            <w:rPr>
              <w:rFonts w:ascii="Arial" w:hAnsi="Arial" w:cs="Arial"/>
              <w:sz w:val="24"/>
              <w:szCs w:val="24"/>
            </w:rPr>
            <w:t>.</w:t>
          </w:r>
        </w:p>
        <w:p w:rsidR="00770A66" w:rsidRDefault="00770A66" w:rsidP="00770A66">
          <w:pPr>
            <w:ind w:left="1125"/>
            <w:rPr>
              <w:rFonts w:ascii="Arial" w:hAnsi="Arial" w:cs="Arial"/>
              <w:sz w:val="24"/>
              <w:szCs w:val="24"/>
            </w:rPr>
          </w:pPr>
          <w:r>
            <w:rPr>
              <w:rFonts w:ascii="Arial" w:hAnsi="Arial" w:cs="Arial"/>
              <w:sz w:val="24"/>
              <w:szCs w:val="24"/>
            </w:rPr>
            <w:t xml:space="preserve">3a  </w:t>
          </w:r>
          <w:r w:rsidRPr="006E4C93">
            <w:rPr>
              <w:rFonts w:ascii="Arial" w:hAnsi="Arial" w:cs="Arial"/>
              <w:sz w:val="24"/>
              <w:szCs w:val="24"/>
            </w:rPr>
            <w:t>Árboles 2014 Básica</w:t>
          </w:r>
          <w:r>
            <w:rPr>
              <w:rFonts w:ascii="Arial" w:hAnsi="Arial" w:cs="Arial"/>
              <w:sz w:val="24"/>
              <w:szCs w:val="24"/>
            </w:rPr>
            <w:t xml:space="preserve">:  </w:t>
          </w:r>
          <w:r w:rsidRPr="006E4C93">
            <w:rPr>
              <w:rFonts w:ascii="Arial" w:hAnsi="Arial" w:cs="Arial"/>
              <w:sz w:val="24"/>
              <w:szCs w:val="24"/>
            </w:rPr>
            <w:t>Calidad Básica</w:t>
          </w:r>
          <w:r>
            <w:rPr>
              <w:rFonts w:ascii="Arial" w:hAnsi="Arial" w:cs="Arial"/>
              <w:sz w:val="24"/>
              <w:szCs w:val="24"/>
            </w:rPr>
            <w:t>,</w:t>
          </w:r>
          <w:r w:rsidRPr="006E4C93">
            <w:rPr>
              <w:rFonts w:ascii="Arial" w:hAnsi="Arial" w:cs="Arial"/>
              <w:sz w:val="24"/>
              <w:szCs w:val="24"/>
            </w:rPr>
            <w:t>Cobertura Básica</w:t>
          </w:r>
          <w:r>
            <w:rPr>
              <w:rFonts w:ascii="Arial" w:hAnsi="Arial" w:cs="Arial"/>
              <w:sz w:val="24"/>
              <w:szCs w:val="24"/>
            </w:rPr>
            <w:t>,</w:t>
          </w:r>
          <w:r w:rsidRPr="006E4C93">
            <w:rPr>
              <w:rFonts w:ascii="Arial" w:hAnsi="Arial" w:cs="Arial"/>
              <w:sz w:val="24"/>
              <w:szCs w:val="24"/>
            </w:rPr>
            <w:t>Eficiencia Terminal Básica</w:t>
          </w:r>
          <w:r>
            <w:rPr>
              <w:rFonts w:ascii="Arial" w:hAnsi="Arial" w:cs="Arial"/>
              <w:sz w:val="24"/>
              <w:szCs w:val="24"/>
            </w:rPr>
            <w:t>.</w:t>
          </w:r>
        </w:p>
        <w:p w:rsidR="00770A66" w:rsidRDefault="00770A66" w:rsidP="00770A66">
          <w:pPr>
            <w:pStyle w:val="Prrafodelista"/>
            <w:numPr>
              <w:ilvl w:val="0"/>
              <w:numId w:val="31"/>
            </w:numPr>
            <w:rPr>
              <w:rFonts w:ascii="Arial" w:hAnsi="Arial" w:cs="Arial"/>
              <w:sz w:val="24"/>
              <w:szCs w:val="24"/>
            </w:rPr>
          </w:pPr>
          <w:r w:rsidRPr="006E4C93">
            <w:rPr>
              <w:rFonts w:ascii="Arial" w:hAnsi="Arial" w:cs="Arial"/>
              <w:sz w:val="24"/>
              <w:szCs w:val="24"/>
            </w:rPr>
            <w:t>Alineación estratégica</w:t>
          </w:r>
          <w:r>
            <w:rPr>
              <w:rFonts w:ascii="Arial" w:hAnsi="Arial" w:cs="Arial"/>
              <w:sz w:val="24"/>
              <w:szCs w:val="24"/>
            </w:rPr>
            <w:t>,</w:t>
          </w:r>
          <w:r w:rsidRPr="006E4C93">
            <w:rPr>
              <w:rFonts w:ascii="Arial" w:hAnsi="Arial" w:cs="Arial"/>
              <w:sz w:val="24"/>
              <w:szCs w:val="24"/>
            </w:rPr>
            <w:t>PROGRAMA SECTORIAL DE EDUCACION DE CALIDAD Decreto 177_DO. 26 abril 2014 (1)</w:t>
          </w:r>
        </w:p>
        <w:p w:rsidR="00770A66" w:rsidRDefault="00770A66" w:rsidP="00770A66">
          <w:pPr>
            <w:pStyle w:val="Prrafodelista"/>
            <w:numPr>
              <w:ilvl w:val="0"/>
              <w:numId w:val="31"/>
            </w:numPr>
            <w:rPr>
              <w:rFonts w:ascii="Arial" w:hAnsi="Arial" w:cs="Arial"/>
              <w:sz w:val="24"/>
              <w:szCs w:val="24"/>
            </w:rPr>
          </w:pPr>
          <w:r w:rsidRPr="006E4C93">
            <w:rPr>
              <w:rFonts w:ascii="Arial" w:hAnsi="Arial" w:cs="Arial"/>
              <w:sz w:val="24"/>
              <w:szCs w:val="24"/>
            </w:rPr>
            <w:t>PND_2013-2018</w:t>
          </w:r>
        </w:p>
        <w:p w:rsidR="00770A66" w:rsidRDefault="00770A66" w:rsidP="00770A66">
          <w:pPr>
            <w:pStyle w:val="Prrafodelista"/>
            <w:numPr>
              <w:ilvl w:val="0"/>
              <w:numId w:val="31"/>
            </w:numPr>
            <w:rPr>
              <w:rFonts w:ascii="Arial" w:hAnsi="Arial" w:cs="Arial"/>
              <w:sz w:val="24"/>
              <w:szCs w:val="24"/>
            </w:rPr>
          </w:pPr>
          <w:r w:rsidRPr="006E4C93">
            <w:rPr>
              <w:rFonts w:ascii="Arial" w:hAnsi="Arial" w:cs="Arial"/>
              <w:sz w:val="24"/>
              <w:szCs w:val="24"/>
            </w:rPr>
            <w:t>PED 2012-2018</w:t>
          </w:r>
        </w:p>
        <w:p w:rsidR="00770A66" w:rsidRDefault="00770A66" w:rsidP="00770A66">
          <w:pPr>
            <w:pStyle w:val="Prrafodelista"/>
            <w:numPr>
              <w:ilvl w:val="0"/>
              <w:numId w:val="31"/>
            </w:numPr>
            <w:rPr>
              <w:rFonts w:ascii="Arial" w:hAnsi="Arial" w:cs="Arial"/>
              <w:sz w:val="24"/>
              <w:szCs w:val="24"/>
            </w:rPr>
          </w:pPr>
          <w:r w:rsidRPr="006E4C93">
            <w:rPr>
              <w:rFonts w:ascii="Arial" w:hAnsi="Arial" w:cs="Arial"/>
              <w:sz w:val="24"/>
              <w:szCs w:val="24"/>
            </w:rPr>
            <w:t>Copia de seguridad de Diagnóstico por áreas de atención</w:t>
          </w:r>
          <w:r>
            <w:rPr>
              <w:rFonts w:ascii="Arial" w:hAnsi="Arial" w:cs="Arial"/>
              <w:sz w:val="24"/>
              <w:szCs w:val="24"/>
            </w:rPr>
            <w:t>,</w:t>
          </w:r>
          <w:r w:rsidRPr="006E4C93">
            <w:rPr>
              <w:rFonts w:ascii="Arial" w:hAnsi="Arial" w:cs="Arial"/>
              <w:sz w:val="24"/>
              <w:szCs w:val="24"/>
            </w:rPr>
            <w:t>Diagnóstico Básica por Área de atención</w:t>
          </w:r>
          <w:r>
            <w:rPr>
              <w:rFonts w:ascii="Arial" w:hAnsi="Arial" w:cs="Arial"/>
              <w:sz w:val="24"/>
              <w:szCs w:val="24"/>
            </w:rPr>
            <w:t>,</w:t>
          </w:r>
          <w:r w:rsidRPr="006E4C93">
            <w:rPr>
              <w:rFonts w:ascii="Arial" w:hAnsi="Arial" w:cs="Arial"/>
              <w:sz w:val="24"/>
              <w:szCs w:val="24"/>
            </w:rPr>
            <w:t>Diagnóstico por áreas de atención</w:t>
          </w:r>
          <w:r>
            <w:rPr>
              <w:rFonts w:ascii="Arial" w:hAnsi="Arial" w:cs="Arial"/>
              <w:sz w:val="24"/>
              <w:szCs w:val="24"/>
            </w:rPr>
            <w:t>,</w:t>
          </w:r>
          <w:r w:rsidRPr="006E4C93">
            <w:rPr>
              <w:rFonts w:ascii="Arial" w:hAnsi="Arial" w:cs="Arial"/>
              <w:sz w:val="24"/>
              <w:szCs w:val="24"/>
            </w:rPr>
            <w:t>Factores Enlace Contexto 2013 23062014</w:t>
          </w:r>
          <w:r>
            <w:rPr>
              <w:rFonts w:ascii="Arial" w:hAnsi="Arial" w:cs="Arial"/>
              <w:sz w:val="24"/>
              <w:szCs w:val="24"/>
            </w:rPr>
            <w:t>,</w:t>
          </w:r>
          <w:r w:rsidRPr="006E4C93">
            <w:rPr>
              <w:rFonts w:ascii="Arial" w:hAnsi="Arial" w:cs="Arial"/>
              <w:sz w:val="24"/>
              <w:szCs w:val="24"/>
            </w:rPr>
            <w:t>Histórico Yucatán fondos R33</w:t>
          </w:r>
          <w:r>
            <w:rPr>
              <w:rFonts w:ascii="Arial" w:hAnsi="Arial" w:cs="Arial"/>
              <w:sz w:val="24"/>
              <w:szCs w:val="24"/>
            </w:rPr>
            <w:t>.</w:t>
          </w:r>
        </w:p>
        <w:p w:rsidR="00770A66" w:rsidRDefault="00770A66" w:rsidP="00770A66">
          <w:pPr>
            <w:pStyle w:val="Prrafodelista"/>
            <w:numPr>
              <w:ilvl w:val="0"/>
              <w:numId w:val="31"/>
            </w:numPr>
            <w:rPr>
              <w:rFonts w:ascii="Arial" w:hAnsi="Arial" w:cs="Arial"/>
              <w:sz w:val="24"/>
              <w:szCs w:val="24"/>
            </w:rPr>
          </w:pPr>
          <w:r w:rsidRPr="006E4C93">
            <w:rPr>
              <w:rFonts w:ascii="Arial" w:hAnsi="Arial" w:cs="Arial"/>
              <w:sz w:val="24"/>
              <w:szCs w:val="24"/>
            </w:rPr>
            <w:t>MATRICULA INICIO 2013-2014 BASICA FAEB</w:t>
          </w:r>
        </w:p>
        <w:p w:rsidR="00770A66" w:rsidRDefault="00770A66" w:rsidP="00770A66">
          <w:pPr>
            <w:pStyle w:val="Prrafodelista"/>
            <w:numPr>
              <w:ilvl w:val="0"/>
              <w:numId w:val="31"/>
            </w:numPr>
            <w:rPr>
              <w:rFonts w:ascii="Arial" w:hAnsi="Arial" w:cs="Arial"/>
              <w:sz w:val="24"/>
              <w:szCs w:val="24"/>
            </w:rPr>
          </w:pPr>
          <w:r w:rsidRPr="006E4C93">
            <w:rPr>
              <w:rFonts w:ascii="Arial" w:hAnsi="Arial" w:cs="Arial"/>
              <w:sz w:val="24"/>
              <w:szCs w:val="24"/>
            </w:rPr>
            <w:t>9. Contexto y Aprovechamiento en el Estado 23062014</w:t>
          </w:r>
        </w:p>
        <w:p w:rsidR="00770A66" w:rsidRDefault="00770A66" w:rsidP="00770A66">
          <w:pPr>
            <w:pStyle w:val="Prrafodelista"/>
            <w:numPr>
              <w:ilvl w:val="0"/>
              <w:numId w:val="31"/>
            </w:numPr>
            <w:rPr>
              <w:rFonts w:ascii="Arial" w:hAnsi="Arial" w:cs="Arial"/>
              <w:sz w:val="24"/>
              <w:szCs w:val="24"/>
            </w:rPr>
          </w:pPr>
          <w:r w:rsidRPr="006E4C93">
            <w:rPr>
              <w:rFonts w:ascii="Arial" w:hAnsi="Arial" w:cs="Arial"/>
              <w:sz w:val="24"/>
              <w:szCs w:val="24"/>
            </w:rPr>
            <w:t>1.- Acuerdo 482</w:t>
          </w:r>
          <w:r>
            <w:rPr>
              <w:rFonts w:ascii="Arial" w:hAnsi="Arial" w:cs="Arial"/>
              <w:sz w:val="24"/>
              <w:szCs w:val="24"/>
            </w:rPr>
            <w:t>,</w:t>
          </w:r>
          <w:r w:rsidRPr="006E4C93">
            <w:rPr>
              <w:rFonts w:ascii="Arial" w:hAnsi="Arial" w:cs="Arial"/>
              <w:sz w:val="24"/>
              <w:szCs w:val="24"/>
            </w:rPr>
            <w:t>2.- CPEUM</w:t>
          </w:r>
          <w:r>
            <w:rPr>
              <w:rFonts w:ascii="Arial" w:hAnsi="Arial" w:cs="Arial"/>
              <w:sz w:val="24"/>
              <w:szCs w:val="24"/>
            </w:rPr>
            <w:t>,</w:t>
          </w:r>
          <w:r w:rsidRPr="006E4C93">
            <w:rPr>
              <w:rFonts w:ascii="Arial" w:hAnsi="Arial" w:cs="Arial"/>
              <w:sz w:val="24"/>
              <w:szCs w:val="24"/>
            </w:rPr>
            <w:t>3.- LFPRH</w:t>
          </w:r>
          <w:r>
            <w:rPr>
              <w:rFonts w:ascii="Arial" w:hAnsi="Arial" w:cs="Arial"/>
              <w:sz w:val="24"/>
              <w:szCs w:val="24"/>
            </w:rPr>
            <w:t>,</w:t>
          </w:r>
          <w:r w:rsidRPr="006E4C93">
            <w:rPr>
              <w:rFonts w:ascii="Arial" w:hAnsi="Arial" w:cs="Arial"/>
              <w:sz w:val="24"/>
              <w:szCs w:val="24"/>
            </w:rPr>
            <w:t>4.-LGCG</w:t>
          </w:r>
          <w:r>
            <w:rPr>
              <w:rFonts w:ascii="Arial" w:hAnsi="Arial" w:cs="Arial"/>
              <w:sz w:val="24"/>
              <w:szCs w:val="24"/>
            </w:rPr>
            <w:t>,</w:t>
          </w:r>
          <w:r w:rsidRPr="006E4C93">
            <w:rPr>
              <w:rFonts w:ascii="Arial" w:hAnsi="Arial" w:cs="Arial"/>
              <w:sz w:val="24"/>
              <w:szCs w:val="24"/>
            </w:rPr>
            <w:t xml:space="preserve">5.-Ramo 33, subsidios y reglas de </w:t>
          </w:r>
          <w:r>
            <w:rPr>
              <w:rFonts w:ascii="Arial" w:hAnsi="Arial" w:cs="Arial"/>
              <w:sz w:val="24"/>
              <w:szCs w:val="24"/>
            </w:rPr>
            <w:t>operación,</w:t>
          </w:r>
          <w:r w:rsidRPr="006E4C93">
            <w:rPr>
              <w:rFonts w:ascii="Arial" w:hAnsi="Arial" w:cs="Arial"/>
              <w:sz w:val="24"/>
              <w:szCs w:val="24"/>
            </w:rPr>
            <w:t>6.- LEY DE COORDINACION FISCAL</w:t>
          </w:r>
          <w:r>
            <w:rPr>
              <w:rFonts w:ascii="Arial" w:hAnsi="Arial" w:cs="Arial"/>
              <w:sz w:val="24"/>
              <w:szCs w:val="24"/>
            </w:rPr>
            <w:t>,</w:t>
          </w:r>
          <w:r w:rsidRPr="006E4C93">
            <w:rPr>
              <w:rFonts w:ascii="Arial" w:hAnsi="Arial" w:cs="Arial"/>
              <w:sz w:val="24"/>
              <w:szCs w:val="24"/>
            </w:rPr>
            <w:t xml:space="preserve">7.- Lineamiento de </w:t>
          </w:r>
          <w:r w:rsidRPr="006E4C93">
            <w:rPr>
              <w:rFonts w:ascii="Arial" w:hAnsi="Arial" w:cs="Arial"/>
              <w:sz w:val="24"/>
              <w:szCs w:val="24"/>
            </w:rPr>
            <w:lastRenderedPageBreak/>
            <w:t>operación R33</w:t>
          </w:r>
          <w:r>
            <w:rPr>
              <w:rFonts w:ascii="Arial" w:hAnsi="Arial" w:cs="Arial"/>
              <w:sz w:val="24"/>
              <w:szCs w:val="24"/>
            </w:rPr>
            <w:t>,</w:t>
          </w:r>
          <w:r w:rsidRPr="006E4C93">
            <w:rPr>
              <w:rFonts w:ascii="Arial" w:hAnsi="Arial" w:cs="Arial"/>
              <w:sz w:val="24"/>
              <w:szCs w:val="24"/>
            </w:rPr>
            <w:t>8.- Oficio aprobado FAEB FAM Y FAETA</w:t>
          </w:r>
          <w:r>
            <w:rPr>
              <w:rFonts w:ascii="Arial" w:hAnsi="Arial" w:cs="Arial"/>
              <w:sz w:val="24"/>
              <w:szCs w:val="24"/>
            </w:rPr>
            <w:t>,</w:t>
          </w:r>
          <w:r w:rsidRPr="006E4C93">
            <w:rPr>
              <w:rFonts w:ascii="Arial" w:hAnsi="Arial" w:cs="Arial"/>
              <w:sz w:val="24"/>
              <w:szCs w:val="24"/>
            </w:rPr>
            <w:t>9.- ASF_reglas_29mar12</w:t>
          </w:r>
          <w:r>
            <w:rPr>
              <w:rFonts w:ascii="Arial" w:hAnsi="Arial" w:cs="Arial"/>
              <w:sz w:val="24"/>
              <w:szCs w:val="24"/>
            </w:rPr>
            <w:t>,</w:t>
          </w:r>
          <w:r w:rsidRPr="006E4C93">
            <w:rPr>
              <w:rFonts w:ascii="Arial" w:hAnsi="Arial" w:cs="Arial"/>
              <w:sz w:val="24"/>
              <w:szCs w:val="24"/>
            </w:rPr>
            <w:t>10.- LEY DE ADQUISICIONES, ARRENDAMIENTOS Y SERVICIOS DEL SECTOR PUBLICO</w:t>
          </w:r>
          <w:r>
            <w:rPr>
              <w:rFonts w:ascii="Arial" w:hAnsi="Arial" w:cs="Arial"/>
              <w:sz w:val="24"/>
              <w:szCs w:val="24"/>
            </w:rPr>
            <w:t>,</w:t>
          </w:r>
          <w:r w:rsidRPr="00FD428B">
            <w:rPr>
              <w:rFonts w:ascii="Arial" w:hAnsi="Arial" w:cs="Arial"/>
              <w:sz w:val="24"/>
              <w:szCs w:val="24"/>
            </w:rPr>
            <w:t>Modelo_de_Gestion_Regional</w:t>
          </w:r>
          <w:r>
            <w:rPr>
              <w:rFonts w:ascii="Arial" w:hAnsi="Arial" w:cs="Arial"/>
              <w:sz w:val="24"/>
              <w:szCs w:val="24"/>
            </w:rPr>
            <w:t>.</w:t>
          </w:r>
        </w:p>
        <w:p w:rsidR="00770A66" w:rsidRDefault="00770A66" w:rsidP="00770A66">
          <w:pPr>
            <w:pStyle w:val="Prrafodelista"/>
            <w:numPr>
              <w:ilvl w:val="0"/>
              <w:numId w:val="31"/>
            </w:numPr>
            <w:rPr>
              <w:rFonts w:ascii="Arial" w:hAnsi="Arial" w:cs="Arial"/>
              <w:sz w:val="24"/>
              <w:szCs w:val="24"/>
            </w:rPr>
          </w:pPr>
          <w:r w:rsidRPr="00E074C8">
            <w:rPr>
              <w:rFonts w:ascii="Arial" w:hAnsi="Arial" w:cs="Arial"/>
              <w:sz w:val="24"/>
              <w:szCs w:val="24"/>
            </w:rPr>
            <w:t>Alineación estratégica</w:t>
          </w:r>
        </w:p>
        <w:p w:rsidR="00770A66" w:rsidRDefault="00770A66" w:rsidP="00770A66">
          <w:pPr>
            <w:pStyle w:val="Prrafodelista"/>
            <w:numPr>
              <w:ilvl w:val="0"/>
              <w:numId w:val="31"/>
            </w:numPr>
            <w:rPr>
              <w:rFonts w:ascii="Arial" w:hAnsi="Arial" w:cs="Arial"/>
              <w:sz w:val="24"/>
              <w:szCs w:val="24"/>
            </w:rPr>
          </w:pPr>
          <w:r w:rsidRPr="007950EF">
            <w:rPr>
              <w:rFonts w:ascii="Arial" w:hAnsi="Arial" w:cs="Arial"/>
              <w:sz w:val="24"/>
              <w:szCs w:val="24"/>
            </w:rPr>
            <w:t>FICHA TECNICA ESCUELA DIGNA</w:t>
          </w:r>
          <w:r>
            <w:rPr>
              <w:rFonts w:ascii="Arial" w:hAnsi="Arial" w:cs="Arial"/>
              <w:sz w:val="24"/>
              <w:szCs w:val="24"/>
            </w:rPr>
            <w:t>,</w:t>
          </w:r>
          <w:r w:rsidRPr="007950EF">
            <w:rPr>
              <w:rFonts w:ascii="Arial" w:hAnsi="Arial" w:cs="Arial"/>
              <w:sz w:val="24"/>
              <w:szCs w:val="24"/>
            </w:rPr>
            <w:t>FICHA TECNICA FISE</w:t>
          </w:r>
        </w:p>
        <w:p w:rsidR="00770A66" w:rsidRDefault="00770A66" w:rsidP="00770A66">
          <w:pPr>
            <w:pStyle w:val="Prrafodelista"/>
            <w:numPr>
              <w:ilvl w:val="0"/>
              <w:numId w:val="31"/>
            </w:numPr>
            <w:rPr>
              <w:rFonts w:ascii="Arial" w:hAnsi="Arial" w:cs="Arial"/>
              <w:sz w:val="24"/>
              <w:szCs w:val="24"/>
            </w:rPr>
          </w:pPr>
          <w:r w:rsidRPr="00E074C8">
            <w:rPr>
              <w:rFonts w:ascii="Arial" w:hAnsi="Arial" w:cs="Arial"/>
              <w:sz w:val="24"/>
              <w:szCs w:val="24"/>
            </w:rPr>
            <w:t>PROGRAMA SECTORIAL DE EDUCACION DE CALIDAD_Decreto 177_DO. 26 abril 2014 (1)</w:t>
          </w:r>
        </w:p>
        <w:p w:rsidR="00770A66" w:rsidRDefault="00770A66" w:rsidP="00770A66">
          <w:pPr>
            <w:pStyle w:val="Prrafodelista"/>
            <w:numPr>
              <w:ilvl w:val="0"/>
              <w:numId w:val="31"/>
            </w:numPr>
            <w:rPr>
              <w:rFonts w:ascii="Arial" w:hAnsi="Arial" w:cs="Arial"/>
              <w:sz w:val="24"/>
              <w:szCs w:val="24"/>
            </w:rPr>
          </w:pPr>
          <w:r w:rsidRPr="00E074C8">
            <w:rPr>
              <w:rFonts w:ascii="Arial" w:hAnsi="Arial" w:cs="Arial"/>
              <w:sz w:val="24"/>
              <w:szCs w:val="24"/>
            </w:rPr>
            <w:t>Manual de Programación 2013</w:t>
          </w:r>
          <w:r>
            <w:rPr>
              <w:rFonts w:ascii="Arial" w:hAnsi="Arial" w:cs="Arial"/>
              <w:sz w:val="24"/>
              <w:szCs w:val="24"/>
            </w:rPr>
            <w:t>,</w:t>
          </w:r>
          <w:r w:rsidRPr="00E074C8">
            <w:rPr>
              <w:rFonts w:ascii="Arial" w:hAnsi="Arial" w:cs="Arial"/>
              <w:sz w:val="24"/>
              <w:szCs w:val="24"/>
            </w:rPr>
            <w:t>Manual MPPP 11nov2012</w:t>
          </w:r>
        </w:p>
        <w:p w:rsidR="00770A66" w:rsidRDefault="00770A66" w:rsidP="00770A66">
          <w:pPr>
            <w:pStyle w:val="Prrafodelista"/>
            <w:numPr>
              <w:ilvl w:val="0"/>
              <w:numId w:val="31"/>
            </w:numPr>
            <w:rPr>
              <w:rFonts w:ascii="Arial" w:hAnsi="Arial" w:cs="Arial"/>
              <w:sz w:val="24"/>
              <w:szCs w:val="24"/>
            </w:rPr>
          </w:pPr>
          <w:r w:rsidRPr="00E074C8">
            <w:rPr>
              <w:rFonts w:ascii="Arial" w:hAnsi="Arial" w:cs="Arial"/>
              <w:sz w:val="24"/>
              <w:szCs w:val="24"/>
            </w:rPr>
            <w:t>C-15 NA</w:t>
          </w:r>
        </w:p>
        <w:p w:rsidR="00770A66" w:rsidRDefault="00770A66" w:rsidP="00770A66">
          <w:pPr>
            <w:pStyle w:val="Prrafodelista"/>
            <w:numPr>
              <w:ilvl w:val="0"/>
              <w:numId w:val="31"/>
            </w:numPr>
            <w:rPr>
              <w:rFonts w:ascii="Arial" w:hAnsi="Arial" w:cs="Arial"/>
              <w:sz w:val="24"/>
              <w:szCs w:val="24"/>
            </w:rPr>
          </w:pPr>
          <w:r w:rsidRPr="00E074C8">
            <w:rPr>
              <w:rFonts w:ascii="Arial" w:hAnsi="Arial" w:cs="Arial"/>
              <w:sz w:val="24"/>
              <w:szCs w:val="24"/>
            </w:rPr>
            <w:t>C-16 NA</w:t>
          </w:r>
        </w:p>
        <w:p w:rsidR="00770A66" w:rsidRDefault="00770A66" w:rsidP="00770A66">
          <w:pPr>
            <w:pStyle w:val="Prrafodelista"/>
            <w:numPr>
              <w:ilvl w:val="0"/>
              <w:numId w:val="31"/>
            </w:numPr>
            <w:rPr>
              <w:rFonts w:ascii="Arial" w:hAnsi="Arial" w:cs="Arial"/>
              <w:sz w:val="24"/>
              <w:szCs w:val="24"/>
            </w:rPr>
          </w:pPr>
          <w:r w:rsidRPr="00E074C8">
            <w:rPr>
              <w:rFonts w:ascii="Arial" w:hAnsi="Arial" w:cs="Arial"/>
              <w:sz w:val="24"/>
              <w:szCs w:val="24"/>
            </w:rPr>
            <w:t>Presupuesto2013 Plenaria</w:t>
          </w:r>
        </w:p>
        <w:p w:rsidR="00770A66" w:rsidRDefault="00770A66" w:rsidP="00770A66">
          <w:pPr>
            <w:pStyle w:val="Prrafodelista"/>
            <w:numPr>
              <w:ilvl w:val="0"/>
              <w:numId w:val="31"/>
            </w:numPr>
            <w:rPr>
              <w:rFonts w:ascii="Arial" w:hAnsi="Arial" w:cs="Arial"/>
              <w:sz w:val="24"/>
              <w:szCs w:val="24"/>
            </w:rPr>
          </w:pPr>
          <w:r w:rsidRPr="00E074C8">
            <w:rPr>
              <w:rFonts w:ascii="Arial" w:hAnsi="Arial" w:cs="Arial"/>
              <w:sz w:val="24"/>
              <w:szCs w:val="24"/>
            </w:rPr>
            <w:t>POBLACIÓN POTENCIAL FAEB</w:t>
          </w:r>
        </w:p>
        <w:p w:rsidR="00770A66" w:rsidRDefault="00770A66" w:rsidP="00770A66">
          <w:pPr>
            <w:pStyle w:val="Prrafodelista"/>
            <w:numPr>
              <w:ilvl w:val="0"/>
              <w:numId w:val="31"/>
            </w:numPr>
            <w:rPr>
              <w:rFonts w:ascii="Arial" w:hAnsi="Arial" w:cs="Arial"/>
              <w:sz w:val="24"/>
              <w:szCs w:val="24"/>
            </w:rPr>
          </w:pPr>
          <w:r w:rsidRPr="00575864">
            <w:rPr>
              <w:rFonts w:ascii="Arial" w:hAnsi="Arial" w:cs="Arial"/>
              <w:sz w:val="24"/>
              <w:szCs w:val="24"/>
            </w:rPr>
            <w:t>POBLACION ATENDIDA BASICA FAEB</w:t>
          </w:r>
        </w:p>
        <w:p w:rsidR="00770A66" w:rsidRDefault="00770A66" w:rsidP="00770A66">
          <w:pPr>
            <w:pStyle w:val="Prrafodelista"/>
            <w:numPr>
              <w:ilvl w:val="0"/>
              <w:numId w:val="31"/>
            </w:numPr>
            <w:rPr>
              <w:rFonts w:ascii="Arial" w:hAnsi="Arial" w:cs="Arial"/>
              <w:sz w:val="24"/>
              <w:szCs w:val="24"/>
            </w:rPr>
          </w:pPr>
          <w:r w:rsidRPr="00575864">
            <w:rPr>
              <w:rFonts w:ascii="Arial" w:hAnsi="Arial" w:cs="Arial"/>
              <w:sz w:val="24"/>
              <w:szCs w:val="24"/>
            </w:rPr>
            <w:t>POBLACION ATENDIDA BASICA FAEB</w:t>
          </w:r>
        </w:p>
        <w:p w:rsidR="00770A66" w:rsidRDefault="00770A66" w:rsidP="00770A66">
          <w:pPr>
            <w:pStyle w:val="Prrafodelista"/>
            <w:numPr>
              <w:ilvl w:val="0"/>
              <w:numId w:val="31"/>
            </w:numPr>
            <w:rPr>
              <w:rFonts w:ascii="Arial" w:hAnsi="Arial" w:cs="Arial"/>
              <w:sz w:val="24"/>
              <w:szCs w:val="24"/>
            </w:rPr>
          </w:pPr>
          <w:r w:rsidRPr="00575864">
            <w:rPr>
              <w:rFonts w:ascii="Arial" w:hAnsi="Arial" w:cs="Arial"/>
              <w:sz w:val="24"/>
              <w:szCs w:val="24"/>
            </w:rPr>
            <w:t>FAEB 2013 - 1er Trimestre</w:t>
          </w:r>
          <w:r>
            <w:rPr>
              <w:rFonts w:ascii="Arial" w:hAnsi="Arial" w:cs="Arial"/>
              <w:sz w:val="24"/>
              <w:szCs w:val="24"/>
            </w:rPr>
            <w:t>,</w:t>
          </w:r>
          <w:r w:rsidRPr="00575864">
            <w:rPr>
              <w:rFonts w:ascii="Arial" w:hAnsi="Arial" w:cs="Arial"/>
              <w:sz w:val="24"/>
              <w:szCs w:val="24"/>
            </w:rPr>
            <w:t>FAEB 2013 - 2do Trimestre</w:t>
          </w:r>
          <w:r>
            <w:rPr>
              <w:rFonts w:ascii="Arial" w:hAnsi="Arial" w:cs="Arial"/>
              <w:sz w:val="24"/>
              <w:szCs w:val="24"/>
            </w:rPr>
            <w:t>,</w:t>
          </w:r>
          <w:r w:rsidRPr="00575864">
            <w:rPr>
              <w:rFonts w:ascii="Arial" w:hAnsi="Arial" w:cs="Arial"/>
              <w:sz w:val="24"/>
              <w:szCs w:val="24"/>
            </w:rPr>
            <w:t>FAEB 2013 - 3er Trimestre</w:t>
          </w:r>
          <w:r>
            <w:rPr>
              <w:rFonts w:ascii="Arial" w:hAnsi="Arial" w:cs="Arial"/>
              <w:sz w:val="24"/>
              <w:szCs w:val="24"/>
            </w:rPr>
            <w:t>,</w:t>
          </w:r>
          <w:r w:rsidRPr="00575864">
            <w:rPr>
              <w:rFonts w:ascii="Arial" w:hAnsi="Arial" w:cs="Arial"/>
              <w:sz w:val="24"/>
              <w:szCs w:val="24"/>
            </w:rPr>
            <w:t>FAEB 2013 - 4to Trimestre</w:t>
          </w:r>
          <w:r>
            <w:rPr>
              <w:rFonts w:ascii="Arial" w:hAnsi="Arial" w:cs="Arial"/>
              <w:sz w:val="24"/>
              <w:szCs w:val="24"/>
            </w:rPr>
            <w:t>,</w:t>
          </w:r>
          <w:r w:rsidRPr="00575864">
            <w:rPr>
              <w:rFonts w:ascii="Arial" w:hAnsi="Arial" w:cs="Arial"/>
              <w:sz w:val="24"/>
              <w:szCs w:val="24"/>
            </w:rPr>
            <w:t>Reporte indicadores PP 2013</w:t>
          </w:r>
          <w:r>
            <w:rPr>
              <w:rFonts w:ascii="Arial" w:hAnsi="Arial" w:cs="Arial"/>
              <w:sz w:val="24"/>
              <w:szCs w:val="24"/>
            </w:rPr>
            <w:t>,</w:t>
          </w:r>
          <w:r w:rsidRPr="00575864">
            <w:rPr>
              <w:rFonts w:ascii="Arial" w:hAnsi="Arial" w:cs="Arial"/>
              <w:sz w:val="24"/>
              <w:szCs w:val="24"/>
            </w:rPr>
            <w:t>Seguimiento a los indicadores</w:t>
          </w:r>
        </w:p>
        <w:p w:rsidR="00770A66" w:rsidRDefault="00770A66" w:rsidP="00770A66">
          <w:pPr>
            <w:pStyle w:val="Prrafodelista"/>
            <w:numPr>
              <w:ilvl w:val="0"/>
              <w:numId w:val="31"/>
            </w:numPr>
            <w:rPr>
              <w:rFonts w:ascii="Arial" w:hAnsi="Arial" w:cs="Arial"/>
              <w:sz w:val="24"/>
              <w:szCs w:val="24"/>
            </w:rPr>
          </w:pPr>
          <w:r w:rsidRPr="00575864">
            <w:rPr>
              <w:rFonts w:ascii="Arial" w:hAnsi="Arial" w:cs="Arial"/>
              <w:sz w:val="24"/>
              <w:szCs w:val="24"/>
            </w:rPr>
            <w:t>C-22 Atención Universal</w:t>
          </w:r>
          <w:r>
            <w:rPr>
              <w:rFonts w:ascii="Arial" w:hAnsi="Arial" w:cs="Arial"/>
              <w:sz w:val="24"/>
              <w:szCs w:val="24"/>
            </w:rPr>
            <w:t xml:space="preserve">: </w:t>
          </w:r>
          <w:r w:rsidRPr="00575864">
            <w:rPr>
              <w:rFonts w:ascii="Arial" w:hAnsi="Arial" w:cs="Arial"/>
              <w:sz w:val="24"/>
              <w:szCs w:val="24"/>
            </w:rPr>
            <w:t>ENLACE DE FORMATOS CON REQUERIMIENTOS DE REGISTRO DE ALUMNOS</w:t>
          </w:r>
          <w:r>
            <w:rPr>
              <w:rFonts w:ascii="Arial" w:hAnsi="Arial" w:cs="Arial"/>
              <w:sz w:val="24"/>
              <w:szCs w:val="24"/>
            </w:rPr>
            <w:t>,</w:t>
          </w:r>
          <w:r w:rsidRPr="00575864">
            <w:rPr>
              <w:rFonts w:ascii="Arial" w:hAnsi="Arial" w:cs="Arial"/>
              <w:sz w:val="24"/>
              <w:szCs w:val="24"/>
            </w:rPr>
            <w:t>manual_de_captura_inegi_online (1)</w:t>
          </w:r>
        </w:p>
        <w:p w:rsidR="00770A66" w:rsidRDefault="00770A66" w:rsidP="00770A66">
          <w:pPr>
            <w:pStyle w:val="Prrafodelista"/>
            <w:numPr>
              <w:ilvl w:val="0"/>
              <w:numId w:val="31"/>
            </w:numPr>
            <w:rPr>
              <w:rFonts w:ascii="Arial" w:hAnsi="Arial" w:cs="Arial"/>
              <w:sz w:val="24"/>
              <w:szCs w:val="24"/>
            </w:rPr>
          </w:pPr>
          <w:r w:rsidRPr="00575864">
            <w:rPr>
              <w:rFonts w:ascii="Arial" w:hAnsi="Arial" w:cs="Arial"/>
              <w:sz w:val="24"/>
              <w:szCs w:val="24"/>
            </w:rPr>
            <w:t>C-23 Atención Universal</w:t>
          </w:r>
          <w:r>
            <w:rPr>
              <w:rFonts w:ascii="Arial" w:hAnsi="Arial" w:cs="Arial"/>
              <w:sz w:val="24"/>
              <w:szCs w:val="24"/>
            </w:rPr>
            <w:t xml:space="preserve"> : </w:t>
          </w:r>
          <w:r w:rsidRPr="00575864">
            <w:rPr>
              <w:rFonts w:ascii="Arial" w:hAnsi="Arial" w:cs="Arial"/>
              <w:sz w:val="24"/>
              <w:szCs w:val="24"/>
            </w:rPr>
            <w:t>ENLACE DE FORMATOS CON REQUERIMIENTOS DE REGISTRO DE ALUMNOS</w:t>
          </w:r>
          <w:r>
            <w:rPr>
              <w:rFonts w:ascii="Arial" w:hAnsi="Arial" w:cs="Arial"/>
              <w:sz w:val="24"/>
              <w:szCs w:val="24"/>
            </w:rPr>
            <w:t>,</w:t>
          </w:r>
          <w:r w:rsidRPr="00575864">
            <w:rPr>
              <w:rFonts w:ascii="Arial" w:hAnsi="Arial" w:cs="Arial"/>
              <w:sz w:val="24"/>
              <w:szCs w:val="24"/>
            </w:rPr>
            <w:t>manual_de_captura_inegi_online</w:t>
          </w:r>
          <w:r>
            <w:rPr>
              <w:rFonts w:ascii="Arial" w:hAnsi="Arial" w:cs="Arial"/>
              <w:sz w:val="24"/>
              <w:szCs w:val="24"/>
            </w:rPr>
            <w:t>,</w:t>
          </w:r>
          <w:r w:rsidRPr="00575864">
            <w:rPr>
              <w:rFonts w:ascii="Arial" w:hAnsi="Arial" w:cs="Arial"/>
              <w:sz w:val="24"/>
              <w:szCs w:val="24"/>
            </w:rPr>
            <w:t>Modelo_de_Gestión_Regional</w:t>
          </w:r>
        </w:p>
        <w:p w:rsidR="00770A66" w:rsidRDefault="00770A66" w:rsidP="00770A66">
          <w:pPr>
            <w:pStyle w:val="Prrafodelista"/>
            <w:numPr>
              <w:ilvl w:val="0"/>
              <w:numId w:val="31"/>
            </w:numPr>
            <w:rPr>
              <w:rFonts w:ascii="Arial" w:hAnsi="Arial" w:cs="Arial"/>
              <w:sz w:val="24"/>
              <w:szCs w:val="24"/>
            </w:rPr>
          </w:pPr>
          <w:r w:rsidRPr="00575864">
            <w:rPr>
              <w:rFonts w:ascii="Arial" w:hAnsi="Arial" w:cs="Arial"/>
              <w:sz w:val="24"/>
              <w:szCs w:val="24"/>
            </w:rPr>
            <w:t>FAEB 2013 - 1er Trimestre</w:t>
          </w:r>
          <w:r>
            <w:rPr>
              <w:rFonts w:ascii="Arial" w:hAnsi="Arial" w:cs="Arial"/>
              <w:sz w:val="24"/>
              <w:szCs w:val="24"/>
            </w:rPr>
            <w:t>,</w:t>
          </w:r>
          <w:r w:rsidRPr="00575864">
            <w:rPr>
              <w:rFonts w:ascii="Arial" w:hAnsi="Arial" w:cs="Arial"/>
              <w:sz w:val="24"/>
              <w:szCs w:val="24"/>
            </w:rPr>
            <w:t>FAEB 2013 - 2do Trimestre</w:t>
          </w:r>
          <w:r>
            <w:rPr>
              <w:rFonts w:ascii="Arial" w:hAnsi="Arial" w:cs="Arial"/>
              <w:sz w:val="24"/>
              <w:szCs w:val="24"/>
            </w:rPr>
            <w:t>,</w:t>
          </w:r>
          <w:r w:rsidRPr="00575864">
            <w:rPr>
              <w:rFonts w:ascii="Arial" w:hAnsi="Arial" w:cs="Arial"/>
              <w:sz w:val="24"/>
              <w:szCs w:val="24"/>
            </w:rPr>
            <w:t>FAEB 2013 - 3er Trimestre</w:t>
          </w:r>
          <w:r>
            <w:rPr>
              <w:rFonts w:ascii="Arial" w:hAnsi="Arial" w:cs="Arial"/>
              <w:sz w:val="24"/>
              <w:szCs w:val="24"/>
            </w:rPr>
            <w:t>,</w:t>
          </w:r>
          <w:r w:rsidRPr="00575864">
            <w:rPr>
              <w:rFonts w:ascii="Arial" w:hAnsi="Arial" w:cs="Arial"/>
              <w:sz w:val="24"/>
              <w:szCs w:val="24"/>
            </w:rPr>
            <w:t>FAEB 2013 - 4to Trimestre</w:t>
          </w:r>
          <w:r>
            <w:rPr>
              <w:rFonts w:ascii="Arial" w:hAnsi="Arial" w:cs="Arial"/>
              <w:sz w:val="24"/>
              <w:szCs w:val="24"/>
            </w:rPr>
            <w:t>,</w:t>
          </w:r>
          <w:r w:rsidRPr="00575864">
            <w:rPr>
              <w:rFonts w:ascii="Arial" w:hAnsi="Arial" w:cs="Arial"/>
              <w:sz w:val="24"/>
              <w:szCs w:val="24"/>
            </w:rPr>
            <w:t>Guía+para..</w:t>
          </w:r>
          <w:r>
            <w:rPr>
              <w:rFonts w:ascii="Arial" w:hAnsi="Arial" w:cs="Arial"/>
              <w:sz w:val="24"/>
              <w:szCs w:val="24"/>
            </w:rPr>
            <w:t>,</w:t>
          </w:r>
          <w:r w:rsidRPr="00575864">
            <w:rPr>
              <w:rFonts w:ascii="Arial" w:hAnsi="Arial" w:cs="Arial"/>
              <w:sz w:val="24"/>
              <w:szCs w:val="24"/>
            </w:rPr>
            <w:t>lin_indicadores</w:t>
          </w:r>
          <w:r>
            <w:rPr>
              <w:rFonts w:ascii="Arial" w:hAnsi="Arial" w:cs="Arial"/>
              <w:sz w:val="24"/>
              <w:szCs w:val="24"/>
            </w:rPr>
            <w:t>,</w:t>
          </w:r>
          <w:r w:rsidRPr="00575864">
            <w:rPr>
              <w:rFonts w:ascii="Arial" w:hAnsi="Arial" w:cs="Arial"/>
              <w:sz w:val="24"/>
              <w:szCs w:val="24"/>
            </w:rPr>
            <w:t>V_ER_IND._DE_DESEM.DE_LOS_PROG._REAL._CON_REC._DEL_RAMO_33</w:t>
          </w:r>
        </w:p>
        <w:p w:rsidR="00770A66" w:rsidRDefault="00770A66" w:rsidP="00770A66">
          <w:pPr>
            <w:pStyle w:val="Prrafodelista"/>
            <w:numPr>
              <w:ilvl w:val="0"/>
              <w:numId w:val="31"/>
            </w:numPr>
            <w:rPr>
              <w:rFonts w:ascii="Arial" w:hAnsi="Arial" w:cs="Arial"/>
              <w:sz w:val="24"/>
              <w:szCs w:val="24"/>
            </w:rPr>
          </w:pPr>
          <w:r w:rsidRPr="00575864">
            <w:rPr>
              <w:rFonts w:ascii="Arial" w:hAnsi="Arial" w:cs="Arial"/>
              <w:sz w:val="24"/>
              <w:szCs w:val="24"/>
            </w:rPr>
            <w:t>COPIA DEL PRESUPUESTO MODIFICADO AL CIERRE DIC. 2013</w:t>
          </w:r>
        </w:p>
        <w:p w:rsidR="00770A66" w:rsidRDefault="00770A66" w:rsidP="00770A66">
          <w:pPr>
            <w:pStyle w:val="Prrafodelista"/>
            <w:numPr>
              <w:ilvl w:val="0"/>
              <w:numId w:val="31"/>
            </w:numPr>
            <w:rPr>
              <w:rFonts w:ascii="Arial" w:hAnsi="Arial" w:cs="Arial"/>
              <w:sz w:val="24"/>
              <w:szCs w:val="24"/>
            </w:rPr>
          </w:pPr>
          <w:r w:rsidRPr="00377DF8">
            <w:rPr>
              <w:rFonts w:ascii="Arial" w:hAnsi="Arial" w:cs="Arial"/>
              <w:sz w:val="24"/>
              <w:szCs w:val="24"/>
            </w:rPr>
            <w:t>COPIA DEL PRESUPUESTO MODIFICADO AL CIERRE DIC. 2013</w:t>
          </w:r>
          <w:r>
            <w:rPr>
              <w:rFonts w:ascii="Arial" w:hAnsi="Arial" w:cs="Arial"/>
              <w:sz w:val="24"/>
              <w:szCs w:val="24"/>
            </w:rPr>
            <w:t>,</w:t>
          </w:r>
          <w:r w:rsidRPr="00377DF8">
            <w:rPr>
              <w:rFonts w:ascii="Arial" w:hAnsi="Arial" w:cs="Arial"/>
              <w:sz w:val="24"/>
              <w:szCs w:val="24"/>
            </w:rPr>
            <w:t>Punto 26 (oficio recursos no devengadas FAEB)</w:t>
          </w:r>
        </w:p>
        <w:p w:rsidR="00770A66" w:rsidRDefault="00770A66" w:rsidP="00770A66">
          <w:pPr>
            <w:pStyle w:val="Prrafodelista"/>
            <w:numPr>
              <w:ilvl w:val="0"/>
              <w:numId w:val="31"/>
            </w:numPr>
            <w:rPr>
              <w:rFonts w:ascii="Arial" w:hAnsi="Arial" w:cs="Arial"/>
              <w:sz w:val="24"/>
              <w:szCs w:val="24"/>
            </w:rPr>
          </w:pPr>
          <w:r w:rsidRPr="00377DF8">
            <w:rPr>
              <w:rFonts w:ascii="Arial" w:hAnsi="Arial" w:cs="Arial"/>
              <w:sz w:val="24"/>
              <w:szCs w:val="24"/>
            </w:rPr>
            <w:t>SEGEY organigrama</w:t>
          </w:r>
        </w:p>
        <w:p w:rsidR="00770A66" w:rsidRDefault="00770A66" w:rsidP="00770A66">
          <w:pPr>
            <w:pStyle w:val="Prrafodelista"/>
            <w:numPr>
              <w:ilvl w:val="0"/>
              <w:numId w:val="31"/>
            </w:numPr>
            <w:rPr>
              <w:rFonts w:ascii="Arial" w:hAnsi="Arial" w:cs="Arial"/>
              <w:sz w:val="24"/>
              <w:szCs w:val="24"/>
            </w:rPr>
          </w:pPr>
          <w:r w:rsidRPr="00377DF8">
            <w:rPr>
              <w:rFonts w:ascii="Arial" w:hAnsi="Arial" w:cs="Arial"/>
              <w:sz w:val="24"/>
              <w:szCs w:val="24"/>
            </w:rPr>
            <w:t>CAPY 2013-01-01_vespertino</w:t>
          </w:r>
          <w:r>
            <w:rPr>
              <w:rFonts w:ascii="Arial" w:hAnsi="Arial" w:cs="Arial"/>
              <w:sz w:val="24"/>
              <w:szCs w:val="24"/>
            </w:rPr>
            <w:t>,</w:t>
          </w:r>
          <w:r w:rsidRPr="00377DF8">
            <w:rPr>
              <w:rFonts w:ascii="Arial" w:hAnsi="Arial" w:cs="Arial"/>
              <w:sz w:val="24"/>
              <w:szCs w:val="24"/>
            </w:rPr>
            <w:t>RECAPY, SECTEC 2013-01-01</w:t>
          </w:r>
        </w:p>
        <w:p w:rsidR="00770A66" w:rsidRDefault="00770A66" w:rsidP="00770A66">
          <w:pPr>
            <w:pStyle w:val="Prrafodelista"/>
            <w:numPr>
              <w:ilvl w:val="0"/>
              <w:numId w:val="31"/>
            </w:numPr>
            <w:rPr>
              <w:rFonts w:ascii="Arial" w:hAnsi="Arial" w:cs="Arial"/>
              <w:sz w:val="24"/>
              <w:szCs w:val="24"/>
            </w:rPr>
          </w:pPr>
          <w:r w:rsidRPr="009C25F6">
            <w:rPr>
              <w:rFonts w:ascii="Arial" w:hAnsi="Arial" w:cs="Arial"/>
              <w:sz w:val="24"/>
              <w:szCs w:val="24"/>
            </w:rPr>
            <w:t>PROFESORES Y MATRICULA INICIO 2013-2014 BASICA FAEB</w:t>
          </w:r>
        </w:p>
        <w:p w:rsidR="00770A66" w:rsidRDefault="00770A66" w:rsidP="00770A66">
          <w:pPr>
            <w:pStyle w:val="Prrafodelista"/>
            <w:numPr>
              <w:ilvl w:val="0"/>
              <w:numId w:val="31"/>
            </w:numPr>
            <w:rPr>
              <w:rFonts w:ascii="Arial" w:hAnsi="Arial" w:cs="Arial"/>
              <w:sz w:val="24"/>
              <w:szCs w:val="24"/>
            </w:rPr>
          </w:pPr>
          <w:r w:rsidRPr="009C25F6">
            <w:rPr>
              <w:rFonts w:ascii="Arial" w:hAnsi="Arial" w:cs="Arial"/>
              <w:sz w:val="24"/>
              <w:szCs w:val="24"/>
            </w:rPr>
            <w:t>Guía Reporte Avances FinancierosServletImagen</w:t>
          </w:r>
          <w:r>
            <w:rPr>
              <w:rFonts w:ascii="Arial" w:hAnsi="Arial" w:cs="Arial"/>
              <w:sz w:val="24"/>
              <w:szCs w:val="24"/>
            </w:rPr>
            <w:t>,</w:t>
          </w:r>
          <w:r w:rsidRPr="009C25F6">
            <w:rPr>
              <w:rFonts w:ascii="Arial" w:hAnsi="Arial" w:cs="Arial"/>
              <w:sz w:val="24"/>
              <w:szCs w:val="24"/>
            </w:rPr>
            <w:t>LGCG</w:t>
          </w:r>
        </w:p>
        <w:p w:rsidR="00770A66" w:rsidRDefault="00770A66" w:rsidP="00770A66">
          <w:pPr>
            <w:pStyle w:val="Prrafodelista"/>
            <w:numPr>
              <w:ilvl w:val="0"/>
              <w:numId w:val="31"/>
            </w:numPr>
            <w:rPr>
              <w:rFonts w:ascii="Arial" w:hAnsi="Arial" w:cs="Arial"/>
              <w:sz w:val="24"/>
              <w:szCs w:val="24"/>
            </w:rPr>
          </w:pPr>
          <w:r w:rsidRPr="009C25F6">
            <w:rPr>
              <w:rFonts w:ascii="Arial" w:hAnsi="Arial" w:cs="Arial"/>
              <w:sz w:val="24"/>
              <w:szCs w:val="24"/>
            </w:rPr>
            <w:t>GUÍA PARA LA CAPTURA DE INDICADORES DE LOS PP_oct2013</w:t>
          </w:r>
          <w:r>
            <w:rPr>
              <w:rFonts w:ascii="Arial" w:hAnsi="Arial" w:cs="Arial"/>
              <w:sz w:val="24"/>
              <w:szCs w:val="24"/>
            </w:rPr>
            <w:t>,</w:t>
          </w:r>
          <w:r w:rsidRPr="009C25F6">
            <w:rPr>
              <w:rFonts w:ascii="Arial" w:hAnsi="Arial" w:cs="Arial"/>
              <w:sz w:val="24"/>
              <w:szCs w:val="24"/>
            </w:rPr>
            <w:t>Guía para la captura de indicadores</w:t>
          </w:r>
          <w:r>
            <w:rPr>
              <w:rFonts w:ascii="Arial" w:hAnsi="Arial" w:cs="Arial"/>
              <w:sz w:val="24"/>
              <w:szCs w:val="24"/>
            </w:rPr>
            <w:t>,</w:t>
          </w:r>
          <w:r w:rsidRPr="009C25F6">
            <w:rPr>
              <w:rFonts w:ascii="Arial" w:hAnsi="Arial" w:cs="Arial"/>
              <w:sz w:val="24"/>
              <w:szCs w:val="24"/>
            </w:rPr>
            <w:t>Guía Rápida Gestión de Proyectos ServetImagen</w:t>
          </w:r>
          <w:r>
            <w:rPr>
              <w:rFonts w:ascii="Arial" w:hAnsi="Arial" w:cs="Arial"/>
              <w:sz w:val="24"/>
              <w:szCs w:val="24"/>
            </w:rPr>
            <w:t>,</w:t>
          </w:r>
          <w:r w:rsidRPr="009C25F6">
            <w:rPr>
              <w:rFonts w:ascii="Arial" w:hAnsi="Arial" w:cs="Arial"/>
              <w:sz w:val="24"/>
              <w:szCs w:val="24"/>
            </w:rPr>
            <w:t>Guía Rápida Nivel de Indicadores ServetImagen</w:t>
          </w:r>
          <w:r>
            <w:rPr>
              <w:rFonts w:ascii="Arial" w:hAnsi="Arial" w:cs="Arial"/>
              <w:sz w:val="24"/>
              <w:szCs w:val="24"/>
            </w:rPr>
            <w:t>,</w:t>
          </w:r>
          <w:r w:rsidRPr="009C25F6">
            <w:rPr>
              <w:rFonts w:ascii="Arial" w:hAnsi="Arial" w:cs="Arial"/>
              <w:sz w:val="24"/>
              <w:szCs w:val="24"/>
            </w:rPr>
            <w:t>Guía Reporte Avances FinancierosServetImagen</w:t>
          </w:r>
          <w:r>
            <w:rPr>
              <w:rFonts w:ascii="Arial" w:hAnsi="Arial" w:cs="Arial"/>
              <w:sz w:val="24"/>
              <w:szCs w:val="24"/>
            </w:rPr>
            <w:t>,</w:t>
          </w:r>
          <w:r w:rsidRPr="009C25F6">
            <w:rPr>
              <w:rFonts w:ascii="Arial" w:hAnsi="Arial" w:cs="Arial"/>
              <w:sz w:val="24"/>
              <w:szCs w:val="24"/>
            </w:rPr>
            <w:t xml:space="preserve">Lineamientos para Informar Recursos </w:t>
          </w:r>
          <w:r w:rsidRPr="009C25F6">
            <w:rPr>
              <w:rFonts w:ascii="Arial" w:hAnsi="Arial" w:cs="Arial"/>
              <w:sz w:val="24"/>
              <w:szCs w:val="24"/>
            </w:rPr>
            <w:lastRenderedPageBreak/>
            <w:t>Federales ServetImagen</w:t>
          </w:r>
          <w:r>
            <w:rPr>
              <w:rFonts w:ascii="Arial" w:hAnsi="Arial" w:cs="Arial"/>
              <w:sz w:val="24"/>
              <w:szCs w:val="24"/>
            </w:rPr>
            <w:t>,</w:t>
          </w:r>
          <w:r w:rsidRPr="009C25F6">
            <w:rPr>
              <w:rFonts w:ascii="Arial" w:hAnsi="Arial" w:cs="Arial"/>
              <w:sz w:val="24"/>
              <w:szCs w:val="24"/>
            </w:rPr>
            <w:t>LineamientosGenerales</w:t>
          </w:r>
          <w:r>
            <w:rPr>
              <w:rFonts w:ascii="Arial" w:hAnsi="Arial" w:cs="Arial"/>
              <w:sz w:val="24"/>
              <w:szCs w:val="24"/>
            </w:rPr>
            <w:t xml:space="preserve">, </w:t>
          </w:r>
          <w:r w:rsidRPr="009C25F6">
            <w:rPr>
              <w:rFonts w:ascii="Arial" w:hAnsi="Arial" w:cs="Arial"/>
              <w:sz w:val="24"/>
              <w:szCs w:val="24"/>
            </w:rPr>
            <w:t>Manual_SIGO</w:t>
          </w:r>
          <w:r>
            <w:rPr>
              <w:rFonts w:ascii="Arial" w:hAnsi="Arial" w:cs="Arial"/>
              <w:sz w:val="24"/>
              <w:szCs w:val="24"/>
            </w:rPr>
            <w:t>,</w:t>
          </w:r>
          <w:r w:rsidRPr="009C25F6">
            <w:rPr>
              <w:rFonts w:ascii="Arial" w:hAnsi="Arial" w:cs="Arial"/>
              <w:sz w:val="24"/>
              <w:szCs w:val="24"/>
            </w:rPr>
            <w:t>Presupuesto2013 Plenaria</w:t>
          </w:r>
        </w:p>
        <w:p w:rsidR="00770A66" w:rsidRDefault="00770A66" w:rsidP="00770A66">
          <w:pPr>
            <w:pStyle w:val="Prrafodelista"/>
            <w:numPr>
              <w:ilvl w:val="0"/>
              <w:numId w:val="31"/>
            </w:numPr>
            <w:rPr>
              <w:rFonts w:ascii="Arial" w:hAnsi="Arial" w:cs="Arial"/>
              <w:sz w:val="24"/>
              <w:szCs w:val="24"/>
            </w:rPr>
          </w:pPr>
          <w:r w:rsidRPr="009C25F6">
            <w:rPr>
              <w:rFonts w:ascii="Arial" w:hAnsi="Arial" w:cs="Arial"/>
              <w:sz w:val="24"/>
              <w:szCs w:val="24"/>
            </w:rPr>
            <w:t>32. INDICADORES FAEB 2012</w:t>
          </w:r>
          <w:r>
            <w:rPr>
              <w:rFonts w:ascii="Arial" w:hAnsi="Arial" w:cs="Arial"/>
              <w:sz w:val="24"/>
              <w:szCs w:val="24"/>
            </w:rPr>
            <w:t>,</w:t>
          </w:r>
          <w:r w:rsidRPr="009C25F6">
            <w:rPr>
              <w:rFonts w:ascii="Arial" w:hAnsi="Arial" w:cs="Arial"/>
              <w:sz w:val="24"/>
              <w:szCs w:val="24"/>
            </w:rPr>
            <w:t>32. INDICADORES FAEB actual ServetImagen</w:t>
          </w:r>
          <w:r>
            <w:rPr>
              <w:rFonts w:ascii="Arial" w:hAnsi="Arial" w:cs="Arial"/>
              <w:sz w:val="24"/>
              <w:szCs w:val="24"/>
            </w:rPr>
            <w:t>,</w:t>
          </w:r>
          <w:r w:rsidRPr="009C25F6">
            <w:rPr>
              <w:rFonts w:ascii="Arial" w:hAnsi="Arial" w:cs="Arial"/>
              <w:sz w:val="24"/>
              <w:szCs w:val="24"/>
            </w:rPr>
            <w:t>Indicadores de PMP</w:t>
          </w:r>
          <w:r>
            <w:rPr>
              <w:rFonts w:ascii="Arial" w:hAnsi="Arial" w:cs="Arial"/>
              <w:sz w:val="24"/>
              <w:szCs w:val="24"/>
            </w:rPr>
            <w:t>,</w:t>
          </w:r>
          <w:r w:rsidRPr="009C25F6">
            <w:rPr>
              <w:rFonts w:ascii="Arial" w:hAnsi="Arial" w:cs="Arial"/>
              <w:sz w:val="24"/>
              <w:szCs w:val="24"/>
            </w:rPr>
            <w:t>Indicadores PED _V5-1</w:t>
          </w:r>
        </w:p>
        <w:p w:rsidR="00770A66" w:rsidRDefault="00770A66" w:rsidP="00770A66">
          <w:pPr>
            <w:pStyle w:val="Prrafodelista"/>
            <w:numPr>
              <w:ilvl w:val="0"/>
              <w:numId w:val="31"/>
            </w:numPr>
            <w:rPr>
              <w:rFonts w:ascii="Arial" w:hAnsi="Arial" w:cs="Arial"/>
              <w:sz w:val="24"/>
              <w:szCs w:val="24"/>
            </w:rPr>
          </w:pPr>
          <w:r>
            <w:rPr>
              <w:rFonts w:ascii="Arial" w:hAnsi="Arial" w:cs="Arial"/>
              <w:sz w:val="24"/>
              <w:szCs w:val="24"/>
            </w:rPr>
            <w:t>Vacía</w:t>
          </w:r>
        </w:p>
        <w:p w:rsidR="00770A66" w:rsidRDefault="00770A66" w:rsidP="00770A66">
          <w:pPr>
            <w:pStyle w:val="Prrafodelista"/>
            <w:numPr>
              <w:ilvl w:val="0"/>
              <w:numId w:val="31"/>
            </w:numPr>
            <w:rPr>
              <w:rFonts w:ascii="Arial" w:hAnsi="Arial" w:cs="Arial"/>
              <w:sz w:val="24"/>
              <w:szCs w:val="24"/>
            </w:rPr>
          </w:pPr>
          <w:r w:rsidRPr="00B62EAE">
            <w:rPr>
              <w:rFonts w:ascii="Arial" w:hAnsi="Arial" w:cs="Arial"/>
              <w:sz w:val="24"/>
              <w:szCs w:val="24"/>
            </w:rPr>
            <w:t>34. Manual MPPP 11nov2012</w:t>
          </w:r>
        </w:p>
        <w:p w:rsidR="00770A66" w:rsidRDefault="00770A66" w:rsidP="00770A66">
          <w:pPr>
            <w:pStyle w:val="Prrafodelista"/>
            <w:numPr>
              <w:ilvl w:val="0"/>
              <w:numId w:val="31"/>
            </w:numPr>
            <w:rPr>
              <w:rFonts w:ascii="Arial" w:hAnsi="Arial" w:cs="Arial"/>
              <w:sz w:val="24"/>
              <w:szCs w:val="24"/>
            </w:rPr>
          </w:pPr>
          <w:r w:rsidRPr="00B62EAE">
            <w:rPr>
              <w:rFonts w:ascii="Arial" w:hAnsi="Arial" w:cs="Arial"/>
              <w:sz w:val="24"/>
              <w:szCs w:val="24"/>
            </w:rPr>
            <w:t>Informe 2013 publicado</w:t>
          </w:r>
          <w:r>
            <w:rPr>
              <w:rFonts w:ascii="Arial" w:hAnsi="Arial" w:cs="Arial"/>
              <w:sz w:val="24"/>
              <w:szCs w:val="24"/>
            </w:rPr>
            <w:t xml:space="preserve">:  </w:t>
          </w:r>
          <w:r w:rsidRPr="00B62EAE">
            <w:rPr>
              <w:rFonts w:ascii="Arial" w:hAnsi="Arial" w:cs="Arial"/>
              <w:sz w:val="24"/>
              <w:szCs w:val="24"/>
            </w:rPr>
            <w:t>ANEXO-ESTADISTICO</w:t>
          </w:r>
          <w:r>
            <w:rPr>
              <w:rFonts w:ascii="Arial" w:hAnsi="Arial" w:cs="Arial"/>
              <w:sz w:val="24"/>
              <w:szCs w:val="24"/>
            </w:rPr>
            <w:t>,</w:t>
          </w:r>
          <w:r w:rsidRPr="00B62EAE">
            <w:rPr>
              <w:rFonts w:ascii="Arial" w:hAnsi="Arial" w:cs="Arial"/>
              <w:sz w:val="24"/>
              <w:szCs w:val="24"/>
            </w:rPr>
            <w:t>ANEXO-FINANCIERO-INTEGRADO-PAGINADO</w:t>
          </w:r>
          <w:r>
            <w:rPr>
              <w:rFonts w:ascii="Arial" w:hAnsi="Arial" w:cs="Arial"/>
              <w:sz w:val="24"/>
              <w:szCs w:val="24"/>
            </w:rPr>
            <w:t>,</w:t>
          </w:r>
          <w:r w:rsidRPr="00B62EAE">
            <w:rPr>
              <w:rFonts w:ascii="Arial" w:hAnsi="Arial" w:cs="Arial"/>
              <w:sz w:val="24"/>
              <w:szCs w:val="24"/>
            </w:rPr>
            <w:t>ANEXO-INVERSION-OBRA-PUBLICA</w:t>
          </w:r>
          <w:r>
            <w:rPr>
              <w:rFonts w:ascii="Arial" w:hAnsi="Arial" w:cs="Arial"/>
              <w:sz w:val="24"/>
              <w:szCs w:val="24"/>
            </w:rPr>
            <w:t>,</w:t>
          </w:r>
          <w:r w:rsidRPr="00B62EAE">
            <w:rPr>
              <w:rFonts w:ascii="Arial" w:hAnsi="Arial" w:cs="Arial"/>
              <w:sz w:val="24"/>
              <w:szCs w:val="24"/>
            </w:rPr>
            <w:t>Discurso_1er_Informe</w:t>
          </w:r>
          <w:r>
            <w:rPr>
              <w:rFonts w:ascii="Arial" w:hAnsi="Arial" w:cs="Arial"/>
              <w:sz w:val="24"/>
              <w:szCs w:val="24"/>
            </w:rPr>
            <w:t>,</w:t>
          </w:r>
          <w:r w:rsidRPr="00B62EAE">
            <w:rPr>
              <w:rFonts w:ascii="Arial" w:hAnsi="Arial" w:cs="Arial"/>
              <w:sz w:val="24"/>
              <w:szCs w:val="24"/>
            </w:rPr>
            <w:t>Informe</w:t>
          </w:r>
          <w:r>
            <w:rPr>
              <w:rFonts w:ascii="Arial" w:hAnsi="Arial" w:cs="Arial"/>
              <w:sz w:val="24"/>
              <w:szCs w:val="24"/>
            </w:rPr>
            <w:t>,</w:t>
          </w:r>
          <w:r w:rsidRPr="00B62EAE">
            <w:rPr>
              <w:rFonts w:ascii="Arial" w:hAnsi="Arial" w:cs="Arial"/>
              <w:sz w:val="24"/>
              <w:szCs w:val="24"/>
            </w:rPr>
            <w:t>Preguntas_Diputados</w:t>
          </w:r>
          <w:r>
            <w:rPr>
              <w:rFonts w:ascii="Arial" w:hAnsi="Arial" w:cs="Arial"/>
              <w:sz w:val="24"/>
              <w:szCs w:val="24"/>
            </w:rPr>
            <w:t>,</w:t>
          </w:r>
          <w:r w:rsidRPr="00B62EAE">
            <w:rPr>
              <w:rFonts w:ascii="Arial" w:hAnsi="Arial" w:cs="Arial"/>
              <w:sz w:val="24"/>
              <w:szCs w:val="24"/>
            </w:rPr>
            <w:t>Resultados</w:t>
          </w:r>
          <w:r>
            <w:rPr>
              <w:rFonts w:ascii="Arial" w:hAnsi="Arial" w:cs="Arial"/>
              <w:sz w:val="24"/>
              <w:szCs w:val="24"/>
            </w:rPr>
            <w:t>,</w:t>
          </w:r>
          <w:r w:rsidRPr="00B62EAE">
            <w:rPr>
              <w:rFonts w:ascii="Arial" w:hAnsi="Arial" w:cs="Arial"/>
              <w:sz w:val="24"/>
              <w:szCs w:val="24"/>
            </w:rPr>
            <w:t>Resumen-Ejecutivo</w:t>
          </w:r>
          <w:r>
            <w:rPr>
              <w:rFonts w:ascii="Arial" w:hAnsi="Arial" w:cs="Arial"/>
              <w:sz w:val="24"/>
              <w:szCs w:val="24"/>
            </w:rPr>
            <w:t>,</w:t>
          </w:r>
          <w:r w:rsidRPr="00B62EAE">
            <w:rPr>
              <w:rFonts w:ascii="Arial" w:hAnsi="Arial" w:cs="Arial"/>
              <w:sz w:val="24"/>
              <w:szCs w:val="24"/>
            </w:rPr>
            <w:t>RESUMEN-EN-LENGUA-MAYA</w:t>
          </w:r>
        </w:p>
        <w:p w:rsidR="00770A66" w:rsidRDefault="00770A66" w:rsidP="00770A66">
          <w:pPr>
            <w:pStyle w:val="Prrafodelista"/>
            <w:numPr>
              <w:ilvl w:val="0"/>
              <w:numId w:val="31"/>
            </w:numPr>
            <w:rPr>
              <w:rFonts w:ascii="Arial" w:hAnsi="Arial" w:cs="Arial"/>
              <w:sz w:val="24"/>
              <w:szCs w:val="24"/>
            </w:rPr>
          </w:pPr>
          <w:r w:rsidRPr="00B62EAE">
            <w:rPr>
              <w:rFonts w:ascii="Arial" w:hAnsi="Arial" w:cs="Arial"/>
              <w:sz w:val="24"/>
              <w:szCs w:val="24"/>
            </w:rPr>
            <w:t>32. INDICADORES FAEB 2012</w:t>
          </w:r>
          <w:r>
            <w:rPr>
              <w:rFonts w:ascii="Arial" w:hAnsi="Arial" w:cs="Arial"/>
              <w:sz w:val="24"/>
              <w:szCs w:val="24"/>
            </w:rPr>
            <w:t>,</w:t>
          </w:r>
          <w:r w:rsidRPr="00B62EAE">
            <w:rPr>
              <w:rFonts w:ascii="Arial" w:hAnsi="Arial" w:cs="Arial"/>
              <w:sz w:val="24"/>
              <w:szCs w:val="24"/>
            </w:rPr>
            <w:t>indicadores eficiencia</w:t>
          </w:r>
        </w:p>
        <w:p w:rsidR="00770A66" w:rsidRDefault="00770A66" w:rsidP="00770A66">
          <w:pPr>
            <w:pStyle w:val="Prrafodelista"/>
            <w:numPr>
              <w:ilvl w:val="0"/>
              <w:numId w:val="31"/>
            </w:numPr>
            <w:rPr>
              <w:rFonts w:ascii="Arial" w:hAnsi="Arial" w:cs="Arial"/>
              <w:sz w:val="24"/>
              <w:szCs w:val="24"/>
            </w:rPr>
          </w:pPr>
          <w:r w:rsidRPr="00B62EAE">
            <w:rPr>
              <w:rFonts w:ascii="Arial" w:hAnsi="Arial" w:cs="Arial"/>
              <w:sz w:val="24"/>
              <w:szCs w:val="24"/>
            </w:rPr>
            <w:t>COPIA DEL PRESUPUESTO MODIFICADO AL CIERRE DIC. 2013</w:t>
          </w:r>
          <w:r>
            <w:rPr>
              <w:rFonts w:ascii="Arial" w:hAnsi="Arial" w:cs="Arial"/>
              <w:sz w:val="24"/>
              <w:szCs w:val="24"/>
            </w:rPr>
            <w:t>,</w:t>
          </w:r>
          <w:r w:rsidRPr="001A3666">
            <w:rPr>
              <w:rFonts w:ascii="Arial" w:hAnsi="Arial" w:cs="Arial"/>
              <w:sz w:val="24"/>
              <w:szCs w:val="24"/>
            </w:rPr>
            <w:t>DOF - Diario Oficial de la Federación</w:t>
          </w:r>
          <w:r>
            <w:rPr>
              <w:rFonts w:ascii="Arial" w:hAnsi="Arial" w:cs="Arial"/>
              <w:sz w:val="24"/>
              <w:szCs w:val="24"/>
            </w:rPr>
            <w:t>,</w:t>
          </w:r>
          <w:r w:rsidRPr="001A3666">
            <w:rPr>
              <w:rFonts w:ascii="Arial" w:hAnsi="Arial" w:cs="Arial"/>
              <w:sz w:val="24"/>
              <w:szCs w:val="24"/>
            </w:rPr>
            <w:t>Punto 37 (oficio aprobado FAEB FAM Y FAETA)</w:t>
          </w:r>
        </w:p>
        <w:p w:rsidR="00770A66" w:rsidRDefault="00770A66" w:rsidP="00770A66">
          <w:pPr>
            <w:pStyle w:val="Prrafodelista"/>
            <w:numPr>
              <w:ilvl w:val="0"/>
              <w:numId w:val="31"/>
            </w:numPr>
            <w:rPr>
              <w:rFonts w:ascii="Arial" w:hAnsi="Arial" w:cs="Arial"/>
              <w:sz w:val="24"/>
              <w:szCs w:val="24"/>
            </w:rPr>
          </w:pPr>
          <w:r w:rsidRPr="001A3666">
            <w:rPr>
              <w:rFonts w:ascii="Arial" w:hAnsi="Arial" w:cs="Arial"/>
              <w:sz w:val="24"/>
              <w:szCs w:val="24"/>
            </w:rPr>
            <w:t>COPIA DEL PRESUPUESTO MODIFICADO AL CIERRE DIC. 2013</w:t>
          </w:r>
        </w:p>
        <w:p w:rsidR="00770A66" w:rsidRDefault="00770A66" w:rsidP="00770A66">
          <w:pPr>
            <w:pStyle w:val="Prrafodelista"/>
            <w:numPr>
              <w:ilvl w:val="0"/>
              <w:numId w:val="31"/>
            </w:numPr>
            <w:rPr>
              <w:rFonts w:ascii="Arial" w:hAnsi="Arial" w:cs="Arial"/>
              <w:sz w:val="24"/>
              <w:szCs w:val="24"/>
            </w:rPr>
          </w:pPr>
          <w:r w:rsidRPr="001A3666">
            <w:rPr>
              <w:rFonts w:ascii="Arial" w:hAnsi="Arial" w:cs="Arial"/>
              <w:sz w:val="24"/>
              <w:szCs w:val="24"/>
            </w:rPr>
            <w:t>C-39 NA</w:t>
          </w:r>
        </w:p>
        <w:p w:rsidR="00770A66" w:rsidRDefault="00770A66" w:rsidP="00770A66">
          <w:pPr>
            <w:pStyle w:val="Prrafodelista"/>
            <w:numPr>
              <w:ilvl w:val="0"/>
              <w:numId w:val="31"/>
            </w:numPr>
            <w:rPr>
              <w:rFonts w:ascii="Arial" w:hAnsi="Arial" w:cs="Arial"/>
              <w:sz w:val="24"/>
              <w:szCs w:val="24"/>
            </w:rPr>
          </w:pPr>
          <w:r w:rsidRPr="001A3666">
            <w:rPr>
              <w:rFonts w:ascii="Arial" w:hAnsi="Arial" w:cs="Arial"/>
              <w:sz w:val="24"/>
              <w:szCs w:val="24"/>
            </w:rPr>
            <w:t>1.- Acuerdo 482</w:t>
          </w:r>
          <w:r>
            <w:rPr>
              <w:rFonts w:ascii="Arial" w:hAnsi="Arial" w:cs="Arial"/>
              <w:sz w:val="24"/>
              <w:szCs w:val="24"/>
            </w:rPr>
            <w:t>,</w:t>
          </w:r>
          <w:r w:rsidRPr="001A3666">
            <w:rPr>
              <w:rFonts w:ascii="Arial" w:hAnsi="Arial" w:cs="Arial"/>
              <w:sz w:val="24"/>
              <w:szCs w:val="24"/>
            </w:rPr>
            <w:t>2.- CPEUM</w:t>
          </w:r>
          <w:r>
            <w:rPr>
              <w:rFonts w:ascii="Arial" w:hAnsi="Arial" w:cs="Arial"/>
              <w:sz w:val="24"/>
              <w:szCs w:val="24"/>
            </w:rPr>
            <w:t>,</w:t>
          </w:r>
          <w:r w:rsidRPr="001A3666">
            <w:rPr>
              <w:rFonts w:ascii="Arial" w:hAnsi="Arial" w:cs="Arial"/>
              <w:sz w:val="24"/>
              <w:szCs w:val="24"/>
            </w:rPr>
            <w:t>3.- LFPRH</w:t>
          </w:r>
          <w:r>
            <w:rPr>
              <w:rFonts w:ascii="Arial" w:hAnsi="Arial" w:cs="Arial"/>
              <w:sz w:val="24"/>
              <w:szCs w:val="24"/>
            </w:rPr>
            <w:t>,</w:t>
          </w:r>
          <w:r w:rsidRPr="001A3666">
            <w:rPr>
              <w:rFonts w:ascii="Arial" w:hAnsi="Arial" w:cs="Arial"/>
              <w:sz w:val="24"/>
              <w:szCs w:val="24"/>
            </w:rPr>
            <w:t>4.-LGCG</w:t>
          </w:r>
          <w:r>
            <w:rPr>
              <w:rFonts w:ascii="Arial" w:hAnsi="Arial" w:cs="Arial"/>
              <w:sz w:val="24"/>
              <w:szCs w:val="24"/>
            </w:rPr>
            <w:t>,</w:t>
          </w:r>
          <w:r w:rsidRPr="001A3666">
            <w:rPr>
              <w:rFonts w:ascii="Arial" w:hAnsi="Arial" w:cs="Arial"/>
              <w:sz w:val="24"/>
              <w:szCs w:val="24"/>
            </w:rPr>
            <w:t xml:space="preserve">5.-Ramo 33, subsidios y reglas de </w:t>
          </w:r>
          <w:r>
            <w:rPr>
              <w:rFonts w:ascii="Arial" w:hAnsi="Arial" w:cs="Arial"/>
              <w:sz w:val="24"/>
              <w:szCs w:val="24"/>
            </w:rPr>
            <w:t>operación,</w:t>
          </w:r>
          <w:r w:rsidRPr="001A3666">
            <w:rPr>
              <w:rFonts w:ascii="Arial" w:hAnsi="Arial" w:cs="Arial"/>
              <w:sz w:val="24"/>
              <w:szCs w:val="24"/>
            </w:rPr>
            <w:t>6.- LEY DE COORDINACION FISCAL</w:t>
          </w:r>
          <w:r>
            <w:rPr>
              <w:rFonts w:ascii="Arial" w:hAnsi="Arial" w:cs="Arial"/>
              <w:sz w:val="24"/>
              <w:szCs w:val="24"/>
            </w:rPr>
            <w:t>,</w:t>
          </w:r>
          <w:r w:rsidRPr="001A3666">
            <w:rPr>
              <w:rFonts w:ascii="Arial" w:hAnsi="Arial" w:cs="Arial"/>
              <w:sz w:val="24"/>
              <w:szCs w:val="24"/>
            </w:rPr>
            <w:t>7.- Lineamiento de operación R33</w:t>
          </w:r>
          <w:r>
            <w:rPr>
              <w:rFonts w:ascii="Arial" w:hAnsi="Arial" w:cs="Arial"/>
              <w:sz w:val="24"/>
              <w:szCs w:val="24"/>
            </w:rPr>
            <w:t>,</w:t>
          </w:r>
          <w:r w:rsidRPr="001A3666">
            <w:rPr>
              <w:rFonts w:ascii="Arial" w:hAnsi="Arial" w:cs="Arial"/>
              <w:sz w:val="24"/>
              <w:szCs w:val="24"/>
            </w:rPr>
            <w:t>8.- Oficio aprobado FAEB FAM Y FAETA</w:t>
          </w:r>
          <w:r>
            <w:rPr>
              <w:rFonts w:ascii="Arial" w:hAnsi="Arial" w:cs="Arial"/>
              <w:sz w:val="24"/>
              <w:szCs w:val="24"/>
            </w:rPr>
            <w:t>,</w:t>
          </w:r>
          <w:r w:rsidRPr="001A3666">
            <w:rPr>
              <w:rFonts w:ascii="Arial" w:hAnsi="Arial" w:cs="Arial"/>
              <w:sz w:val="24"/>
              <w:szCs w:val="24"/>
            </w:rPr>
            <w:t>9.- ASF_reglas_29mar12</w:t>
          </w:r>
          <w:r>
            <w:rPr>
              <w:rFonts w:ascii="Arial" w:hAnsi="Arial" w:cs="Arial"/>
              <w:sz w:val="24"/>
              <w:szCs w:val="24"/>
            </w:rPr>
            <w:t>,</w:t>
          </w:r>
          <w:r w:rsidRPr="001A3666">
            <w:rPr>
              <w:rFonts w:ascii="Arial" w:hAnsi="Arial" w:cs="Arial"/>
              <w:sz w:val="24"/>
              <w:szCs w:val="24"/>
            </w:rPr>
            <w:t>10.- LEY DE ADQUISICIONES, ARRENDAMIENTOS Y SERVICIOS DEL SECTOR PUBLICO</w:t>
          </w:r>
          <w:r>
            <w:rPr>
              <w:rFonts w:ascii="Arial" w:hAnsi="Arial" w:cs="Arial"/>
              <w:sz w:val="24"/>
              <w:szCs w:val="24"/>
            </w:rPr>
            <w:t>,</w:t>
          </w:r>
          <w:r w:rsidRPr="001A3666">
            <w:rPr>
              <w:rFonts w:ascii="Arial" w:hAnsi="Arial" w:cs="Arial"/>
              <w:sz w:val="24"/>
              <w:szCs w:val="24"/>
            </w:rPr>
            <w:t>Modelo_de_Gestión_Regional</w:t>
          </w:r>
        </w:p>
        <w:p w:rsidR="00770A66" w:rsidRDefault="00770A66" w:rsidP="00770A66">
          <w:pPr>
            <w:pStyle w:val="Prrafodelista"/>
            <w:numPr>
              <w:ilvl w:val="0"/>
              <w:numId w:val="31"/>
            </w:numPr>
            <w:rPr>
              <w:rFonts w:ascii="Arial" w:hAnsi="Arial" w:cs="Arial"/>
              <w:sz w:val="24"/>
              <w:szCs w:val="24"/>
            </w:rPr>
          </w:pPr>
          <w:r w:rsidRPr="001A3666">
            <w:rPr>
              <w:rFonts w:ascii="Arial" w:hAnsi="Arial" w:cs="Arial"/>
              <w:sz w:val="24"/>
              <w:szCs w:val="24"/>
            </w:rPr>
            <w:t>Guía para la captura de indicadores</w:t>
          </w:r>
          <w:r>
            <w:rPr>
              <w:rFonts w:ascii="Arial" w:hAnsi="Arial" w:cs="Arial"/>
              <w:sz w:val="24"/>
              <w:szCs w:val="24"/>
            </w:rPr>
            <w:t>,</w:t>
          </w:r>
          <w:r w:rsidRPr="001A3666">
            <w:rPr>
              <w:rFonts w:ascii="Arial" w:hAnsi="Arial" w:cs="Arial"/>
              <w:sz w:val="24"/>
              <w:szCs w:val="24"/>
            </w:rPr>
            <w:t>Guía Rápida Gestión de Proyectos ServetImagen</w:t>
          </w:r>
          <w:r>
            <w:rPr>
              <w:rFonts w:ascii="Arial" w:hAnsi="Arial" w:cs="Arial"/>
              <w:sz w:val="24"/>
              <w:szCs w:val="24"/>
            </w:rPr>
            <w:t>,</w:t>
          </w:r>
          <w:r w:rsidRPr="001A3666">
            <w:rPr>
              <w:rFonts w:ascii="Arial" w:hAnsi="Arial" w:cs="Arial"/>
              <w:sz w:val="24"/>
              <w:szCs w:val="24"/>
            </w:rPr>
            <w:t>Guía Rápida Nivel de Indicadores ServetImagen</w:t>
          </w:r>
          <w:r>
            <w:rPr>
              <w:rFonts w:ascii="Arial" w:hAnsi="Arial" w:cs="Arial"/>
              <w:sz w:val="24"/>
              <w:szCs w:val="24"/>
            </w:rPr>
            <w:t>,</w:t>
          </w:r>
          <w:r w:rsidRPr="001A3666">
            <w:rPr>
              <w:rFonts w:ascii="Arial" w:hAnsi="Arial" w:cs="Arial"/>
              <w:sz w:val="24"/>
              <w:szCs w:val="24"/>
            </w:rPr>
            <w:t>Guía Reporte Avances FinancierosServetImagen</w:t>
          </w:r>
          <w:r>
            <w:rPr>
              <w:rFonts w:ascii="Arial" w:hAnsi="Arial" w:cs="Arial"/>
              <w:sz w:val="24"/>
              <w:szCs w:val="24"/>
            </w:rPr>
            <w:t>,</w:t>
          </w:r>
          <w:r w:rsidRPr="001A3666">
            <w:rPr>
              <w:rFonts w:ascii="Arial" w:hAnsi="Arial" w:cs="Arial"/>
              <w:sz w:val="24"/>
              <w:szCs w:val="24"/>
            </w:rPr>
            <w:t>LGCG</w:t>
          </w:r>
          <w:r>
            <w:rPr>
              <w:rFonts w:ascii="Arial" w:hAnsi="Arial" w:cs="Arial"/>
              <w:sz w:val="24"/>
              <w:szCs w:val="24"/>
            </w:rPr>
            <w:t>,</w:t>
          </w:r>
          <w:r w:rsidRPr="001A3666">
            <w:rPr>
              <w:rFonts w:ascii="Arial" w:hAnsi="Arial" w:cs="Arial"/>
              <w:sz w:val="24"/>
              <w:szCs w:val="24"/>
            </w:rPr>
            <w:t>Lineamientos para Informar Recursos Federales ServetImagen</w:t>
          </w:r>
          <w:r>
            <w:rPr>
              <w:rFonts w:ascii="Arial" w:hAnsi="Arial" w:cs="Arial"/>
              <w:sz w:val="24"/>
              <w:szCs w:val="24"/>
            </w:rPr>
            <w:t>,</w:t>
          </w:r>
          <w:r w:rsidRPr="001A3666">
            <w:rPr>
              <w:rFonts w:ascii="Arial" w:hAnsi="Arial" w:cs="Arial"/>
              <w:sz w:val="24"/>
              <w:szCs w:val="24"/>
            </w:rPr>
            <w:t>Lineamientos Generales</w:t>
          </w:r>
          <w:r>
            <w:rPr>
              <w:rFonts w:ascii="Arial" w:hAnsi="Arial" w:cs="Arial"/>
              <w:sz w:val="24"/>
              <w:szCs w:val="24"/>
            </w:rPr>
            <w:t>,</w:t>
          </w:r>
          <w:r w:rsidRPr="001A3666">
            <w:rPr>
              <w:rFonts w:ascii="Arial" w:hAnsi="Arial" w:cs="Arial"/>
              <w:sz w:val="24"/>
              <w:szCs w:val="24"/>
            </w:rPr>
            <w:t>Manual_SIGO</w:t>
          </w:r>
          <w:r>
            <w:rPr>
              <w:rFonts w:ascii="Arial" w:hAnsi="Arial" w:cs="Arial"/>
              <w:sz w:val="24"/>
              <w:szCs w:val="24"/>
            </w:rPr>
            <w:t>,</w:t>
          </w:r>
          <w:r w:rsidRPr="001A3666">
            <w:rPr>
              <w:rFonts w:ascii="Arial" w:hAnsi="Arial" w:cs="Arial"/>
              <w:sz w:val="24"/>
              <w:szCs w:val="24"/>
            </w:rPr>
            <w:t>Presupuesto2013 Plenaria</w:t>
          </w:r>
        </w:p>
        <w:p w:rsidR="00770A66" w:rsidRDefault="00770A66" w:rsidP="00770A66">
          <w:pPr>
            <w:pStyle w:val="Prrafodelista"/>
            <w:numPr>
              <w:ilvl w:val="0"/>
              <w:numId w:val="31"/>
            </w:numPr>
            <w:rPr>
              <w:rFonts w:ascii="Arial" w:hAnsi="Arial" w:cs="Arial"/>
              <w:sz w:val="24"/>
              <w:szCs w:val="24"/>
            </w:rPr>
          </w:pPr>
          <w:r w:rsidRPr="00F214A4">
            <w:rPr>
              <w:rFonts w:ascii="Arial" w:hAnsi="Arial" w:cs="Arial"/>
              <w:sz w:val="24"/>
              <w:szCs w:val="24"/>
            </w:rPr>
            <w:t>ENLACE DE FORMATOS CON REQUERIMIENTOS DE REGISTRO DE ALUMNOS</w:t>
          </w:r>
          <w:r>
            <w:rPr>
              <w:rFonts w:ascii="Arial" w:hAnsi="Arial" w:cs="Arial"/>
              <w:sz w:val="24"/>
              <w:szCs w:val="24"/>
            </w:rPr>
            <w:t>,</w:t>
          </w:r>
          <w:r w:rsidRPr="00F214A4">
            <w:rPr>
              <w:rFonts w:ascii="Arial" w:hAnsi="Arial" w:cs="Arial"/>
              <w:sz w:val="24"/>
              <w:szCs w:val="24"/>
            </w:rPr>
            <w:t>manual_de_captura_inegi_online (1)</w:t>
          </w:r>
          <w:r>
            <w:rPr>
              <w:rFonts w:ascii="Arial" w:hAnsi="Arial" w:cs="Arial"/>
              <w:sz w:val="24"/>
              <w:szCs w:val="24"/>
            </w:rPr>
            <w:t>,</w:t>
          </w:r>
          <w:r w:rsidRPr="00F214A4">
            <w:rPr>
              <w:rFonts w:ascii="Arial" w:hAnsi="Arial" w:cs="Arial"/>
              <w:sz w:val="24"/>
              <w:szCs w:val="24"/>
            </w:rPr>
            <w:t>Sistema de Estadísticas Continúas de Educación</w:t>
          </w:r>
          <w:r>
            <w:rPr>
              <w:rFonts w:ascii="Arial" w:hAnsi="Arial" w:cs="Arial"/>
              <w:sz w:val="24"/>
              <w:szCs w:val="24"/>
            </w:rPr>
            <w:t>.</w:t>
          </w:r>
        </w:p>
        <w:p w:rsidR="00770A66" w:rsidRDefault="00770A66" w:rsidP="00770A66">
          <w:pPr>
            <w:pStyle w:val="Prrafodelista"/>
            <w:numPr>
              <w:ilvl w:val="0"/>
              <w:numId w:val="31"/>
            </w:numPr>
            <w:rPr>
              <w:rFonts w:ascii="Arial" w:hAnsi="Arial" w:cs="Arial"/>
              <w:sz w:val="24"/>
              <w:szCs w:val="24"/>
            </w:rPr>
          </w:pPr>
          <w:r w:rsidRPr="00F214A4">
            <w:rPr>
              <w:rFonts w:ascii="Arial" w:hAnsi="Arial" w:cs="Arial"/>
              <w:sz w:val="24"/>
              <w:szCs w:val="24"/>
            </w:rPr>
            <w:t>3.- LFPRH</w:t>
          </w:r>
          <w:r>
            <w:rPr>
              <w:rFonts w:ascii="Arial" w:hAnsi="Arial" w:cs="Arial"/>
              <w:sz w:val="24"/>
              <w:szCs w:val="24"/>
            </w:rPr>
            <w:t>,</w:t>
          </w:r>
          <w:r w:rsidRPr="00F214A4">
            <w:rPr>
              <w:rFonts w:ascii="Arial" w:hAnsi="Arial" w:cs="Arial"/>
              <w:sz w:val="24"/>
              <w:szCs w:val="24"/>
            </w:rPr>
            <w:t>LEY_DE_ACCESO_A_LA_INFORMACIÓN_PÚBLICA</w:t>
          </w:r>
          <w:r>
            <w:rPr>
              <w:rFonts w:ascii="Arial" w:hAnsi="Arial" w:cs="Arial"/>
              <w:sz w:val="24"/>
              <w:szCs w:val="24"/>
            </w:rPr>
            <w:t>,</w:t>
          </w:r>
          <w:r w:rsidRPr="00F214A4">
            <w:rPr>
              <w:rFonts w:ascii="Arial" w:hAnsi="Arial" w:cs="Arial"/>
              <w:sz w:val="24"/>
              <w:szCs w:val="24"/>
            </w:rPr>
            <w:t>LEY_PLANEACION_DESARROLLO_YUCATAN</w:t>
          </w:r>
          <w:r>
            <w:rPr>
              <w:rFonts w:ascii="Arial" w:hAnsi="Arial" w:cs="Arial"/>
              <w:sz w:val="24"/>
              <w:szCs w:val="24"/>
            </w:rPr>
            <w:t>,</w:t>
          </w:r>
          <w:r w:rsidRPr="00F214A4">
            <w:rPr>
              <w:rFonts w:ascii="Arial" w:hAnsi="Arial" w:cs="Arial"/>
              <w:sz w:val="24"/>
              <w:szCs w:val="24"/>
            </w:rPr>
            <w:t>leyresponsabilidades</w:t>
          </w:r>
          <w:r>
            <w:rPr>
              <w:rFonts w:ascii="Arial" w:hAnsi="Arial" w:cs="Arial"/>
              <w:sz w:val="24"/>
              <w:szCs w:val="24"/>
            </w:rPr>
            <w:t>,</w:t>
          </w:r>
          <w:r w:rsidRPr="00F214A4">
            <w:rPr>
              <w:rFonts w:ascii="Arial" w:hAnsi="Arial" w:cs="Arial"/>
              <w:sz w:val="24"/>
              <w:szCs w:val="24"/>
            </w:rPr>
            <w:t>Reglamento de la ley de planeación</w:t>
          </w:r>
        </w:p>
        <w:p w:rsidR="00770A66" w:rsidRDefault="00770A66" w:rsidP="00770A66">
          <w:pPr>
            <w:pStyle w:val="Prrafodelista"/>
            <w:numPr>
              <w:ilvl w:val="0"/>
              <w:numId w:val="31"/>
            </w:numPr>
            <w:rPr>
              <w:rFonts w:ascii="Arial" w:hAnsi="Arial" w:cs="Arial"/>
              <w:sz w:val="24"/>
              <w:szCs w:val="24"/>
            </w:rPr>
          </w:pPr>
          <w:r w:rsidRPr="003D7062">
            <w:rPr>
              <w:rFonts w:ascii="Arial" w:hAnsi="Arial" w:cs="Arial"/>
              <w:sz w:val="24"/>
              <w:szCs w:val="24"/>
            </w:rPr>
            <w:t>CUARTO TRIMESTRE DOE</w:t>
          </w:r>
          <w:r>
            <w:rPr>
              <w:rFonts w:ascii="Arial" w:hAnsi="Arial" w:cs="Arial"/>
              <w:sz w:val="24"/>
              <w:szCs w:val="24"/>
            </w:rPr>
            <w:t>,</w:t>
          </w:r>
          <w:r w:rsidRPr="003D7062">
            <w:rPr>
              <w:rFonts w:ascii="Arial" w:hAnsi="Arial" w:cs="Arial"/>
              <w:sz w:val="24"/>
              <w:szCs w:val="24"/>
            </w:rPr>
            <w:t>Página de transparencia y publicación de los indicadores de desempeño copiaPágina de transparencia y publicación de los indicadores de desempeño</w:t>
          </w:r>
          <w:r>
            <w:rPr>
              <w:rFonts w:ascii="Arial" w:hAnsi="Arial" w:cs="Arial"/>
              <w:sz w:val="24"/>
              <w:szCs w:val="24"/>
            </w:rPr>
            <w:t>,,</w:t>
          </w:r>
          <w:r w:rsidRPr="003D7062">
            <w:rPr>
              <w:rFonts w:ascii="Arial" w:hAnsi="Arial" w:cs="Arial"/>
              <w:sz w:val="24"/>
              <w:szCs w:val="24"/>
            </w:rPr>
            <w:t>PRIMER TRIMESTRE publicación en el DOE</w:t>
          </w:r>
          <w:r>
            <w:rPr>
              <w:rFonts w:ascii="Arial" w:hAnsi="Arial" w:cs="Arial"/>
              <w:sz w:val="24"/>
              <w:szCs w:val="24"/>
            </w:rPr>
            <w:t>,</w:t>
          </w:r>
          <w:r w:rsidRPr="003D7062">
            <w:rPr>
              <w:rFonts w:ascii="Arial" w:hAnsi="Arial" w:cs="Arial"/>
              <w:sz w:val="24"/>
              <w:szCs w:val="24"/>
            </w:rPr>
            <w:t>SEGUNDO TRIMESTRE diario oficial</w:t>
          </w:r>
          <w:r>
            <w:rPr>
              <w:rFonts w:ascii="Arial" w:hAnsi="Arial" w:cs="Arial"/>
              <w:sz w:val="24"/>
              <w:szCs w:val="24"/>
            </w:rPr>
            <w:t>,</w:t>
          </w:r>
          <w:r w:rsidRPr="003D7062">
            <w:rPr>
              <w:rFonts w:ascii="Arial" w:hAnsi="Arial" w:cs="Arial"/>
              <w:sz w:val="24"/>
              <w:szCs w:val="24"/>
            </w:rPr>
            <w:t>TERCER TRIMESTRE</w:t>
          </w:r>
        </w:p>
        <w:p w:rsidR="00770A66" w:rsidRDefault="00770A66" w:rsidP="00770A66">
          <w:pPr>
            <w:pStyle w:val="Prrafodelista"/>
            <w:numPr>
              <w:ilvl w:val="0"/>
              <w:numId w:val="31"/>
            </w:numPr>
            <w:rPr>
              <w:rFonts w:ascii="Arial" w:hAnsi="Arial" w:cs="Arial"/>
              <w:sz w:val="24"/>
              <w:szCs w:val="24"/>
            </w:rPr>
          </w:pPr>
          <w:r w:rsidRPr="0056377B">
            <w:rPr>
              <w:rFonts w:ascii="Arial" w:hAnsi="Arial" w:cs="Arial"/>
              <w:sz w:val="24"/>
              <w:szCs w:val="24"/>
            </w:rPr>
            <w:t>LIGA DIARIO OFICIAL</w:t>
          </w:r>
        </w:p>
        <w:p w:rsidR="00770A66" w:rsidRDefault="00770A66" w:rsidP="00770A66">
          <w:pPr>
            <w:pStyle w:val="Prrafodelista"/>
            <w:numPr>
              <w:ilvl w:val="0"/>
              <w:numId w:val="31"/>
            </w:numPr>
            <w:rPr>
              <w:rFonts w:ascii="Arial" w:hAnsi="Arial" w:cs="Arial"/>
              <w:sz w:val="24"/>
              <w:szCs w:val="24"/>
            </w:rPr>
          </w:pPr>
          <w:r w:rsidRPr="0056377B">
            <w:rPr>
              <w:rFonts w:ascii="Arial" w:hAnsi="Arial" w:cs="Arial"/>
              <w:sz w:val="24"/>
              <w:szCs w:val="24"/>
            </w:rPr>
            <w:lastRenderedPageBreak/>
            <w:t>COPIA DEL PRESUPUESTO MODIFICADO AL CIERRE DIC. 2013</w:t>
          </w:r>
          <w:r>
            <w:rPr>
              <w:rFonts w:ascii="Arial" w:hAnsi="Arial" w:cs="Arial"/>
              <w:sz w:val="24"/>
              <w:szCs w:val="24"/>
            </w:rPr>
            <w:t>,</w:t>
          </w:r>
          <w:r w:rsidRPr="00CF60AC">
            <w:rPr>
              <w:rFonts w:ascii="Arial" w:hAnsi="Arial" w:cs="Arial"/>
              <w:sz w:val="24"/>
              <w:szCs w:val="24"/>
            </w:rPr>
            <w:t>DOF. 26-05-14. SEP. CONV. DE COORD</w:t>
          </w:r>
        </w:p>
        <w:p w:rsidR="00770A66" w:rsidRDefault="00770A66" w:rsidP="00770A66">
          <w:pPr>
            <w:pStyle w:val="Prrafodelista"/>
            <w:numPr>
              <w:ilvl w:val="0"/>
              <w:numId w:val="31"/>
            </w:numPr>
            <w:rPr>
              <w:rFonts w:ascii="Arial" w:hAnsi="Arial" w:cs="Arial"/>
              <w:sz w:val="24"/>
              <w:szCs w:val="24"/>
            </w:rPr>
          </w:pPr>
          <w:r w:rsidRPr="00CF60AC">
            <w:rPr>
              <w:rFonts w:ascii="Arial" w:hAnsi="Arial" w:cs="Arial"/>
              <w:sz w:val="24"/>
              <w:szCs w:val="24"/>
            </w:rPr>
            <w:t>COPIA DEL PRESUPUESTO MODIFICADO AL CIERRE DIC. 2013</w:t>
          </w:r>
          <w:r>
            <w:rPr>
              <w:rFonts w:ascii="Arial" w:hAnsi="Arial" w:cs="Arial"/>
              <w:sz w:val="24"/>
              <w:szCs w:val="24"/>
            </w:rPr>
            <w:t>,</w:t>
          </w:r>
          <w:r w:rsidRPr="00CF60AC">
            <w:rPr>
              <w:rFonts w:ascii="Arial" w:hAnsi="Arial" w:cs="Arial"/>
              <w:sz w:val="24"/>
              <w:szCs w:val="24"/>
            </w:rPr>
            <w:t>DOF. 26-05-14. SEP. CONV. DE COORD</w:t>
          </w:r>
        </w:p>
        <w:p w:rsidR="00770A66" w:rsidRDefault="00770A66" w:rsidP="00770A66">
          <w:pPr>
            <w:pStyle w:val="Prrafodelista"/>
            <w:numPr>
              <w:ilvl w:val="0"/>
              <w:numId w:val="31"/>
            </w:numPr>
            <w:rPr>
              <w:rFonts w:ascii="Arial" w:hAnsi="Arial" w:cs="Arial"/>
              <w:sz w:val="24"/>
              <w:szCs w:val="24"/>
            </w:rPr>
          </w:pPr>
          <w:r w:rsidRPr="00F848E1">
            <w:rPr>
              <w:rFonts w:ascii="Arial" w:hAnsi="Arial" w:cs="Arial"/>
              <w:sz w:val="24"/>
              <w:szCs w:val="24"/>
            </w:rPr>
            <w:t>Cuenta Publica 2013</w:t>
          </w:r>
          <w:r>
            <w:rPr>
              <w:rFonts w:ascii="Arial" w:hAnsi="Arial" w:cs="Arial"/>
              <w:sz w:val="24"/>
              <w:szCs w:val="24"/>
            </w:rPr>
            <w:t>: Tomo I, Tomo II ,Tomo III, Tomo IV,,</w:t>
          </w:r>
          <w:r w:rsidRPr="00F848E1">
            <w:rPr>
              <w:rFonts w:ascii="Arial" w:hAnsi="Arial" w:cs="Arial"/>
              <w:sz w:val="24"/>
              <w:szCs w:val="24"/>
            </w:rPr>
            <w:t>Cuenta Pública Ciudadana 2013</w:t>
          </w:r>
          <w:r>
            <w:rPr>
              <w:rFonts w:ascii="Arial" w:hAnsi="Arial" w:cs="Arial"/>
              <w:sz w:val="24"/>
              <w:szCs w:val="24"/>
            </w:rPr>
            <w:t>,</w:t>
          </w:r>
          <w:r w:rsidRPr="00F848E1">
            <w:rPr>
              <w:rFonts w:ascii="Arial" w:hAnsi="Arial" w:cs="Arial"/>
              <w:sz w:val="24"/>
              <w:szCs w:val="24"/>
            </w:rPr>
            <w:t>CUENTA_PUBLICA_2013</w:t>
          </w:r>
          <w:r>
            <w:rPr>
              <w:rFonts w:ascii="Arial" w:hAnsi="Arial" w:cs="Arial"/>
              <w:sz w:val="24"/>
              <w:szCs w:val="24"/>
            </w:rPr>
            <w:t>,</w:t>
          </w:r>
          <w:r w:rsidRPr="00F848E1">
            <w:rPr>
              <w:rFonts w:ascii="Arial" w:hAnsi="Arial" w:cs="Arial"/>
              <w:sz w:val="24"/>
              <w:szCs w:val="24"/>
            </w:rPr>
            <w:t>DOE 1ER TRIM 2013</w:t>
          </w:r>
          <w:r>
            <w:rPr>
              <w:rFonts w:ascii="Arial" w:hAnsi="Arial" w:cs="Arial"/>
              <w:sz w:val="24"/>
              <w:szCs w:val="24"/>
            </w:rPr>
            <w:t>,</w:t>
          </w:r>
          <w:r w:rsidRPr="00F848E1">
            <w:rPr>
              <w:rFonts w:ascii="Arial" w:hAnsi="Arial" w:cs="Arial"/>
              <w:sz w:val="24"/>
              <w:szCs w:val="24"/>
            </w:rPr>
            <w:t>DOE 2DO TRIM 2013</w:t>
          </w:r>
          <w:r>
            <w:rPr>
              <w:rFonts w:ascii="Arial" w:hAnsi="Arial" w:cs="Arial"/>
              <w:sz w:val="24"/>
              <w:szCs w:val="24"/>
            </w:rPr>
            <w:t>,</w:t>
          </w:r>
          <w:r w:rsidRPr="00F848E1">
            <w:rPr>
              <w:rFonts w:ascii="Arial" w:hAnsi="Arial" w:cs="Arial"/>
              <w:sz w:val="24"/>
              <w:szCs w:val="24"/>
            </w:rPr>
            <w:t>DOE 3ER TRIM 2013</w:t>
          </w:r>
          <w:r>
            <w:rPr>
              <w:rFonts w:ascii="Arial" w:hAnsi="Arial" w:cs="Arial"/>
              <w:sz w:val="24"/>
              <w:szCs w:val="24"/>
            </w:rPr>
            <w:t>,</w:t>
          </w:r>
          <w:r w:rsidRPr="00F848E1">
            <w:rPr>
              <w:rFonts w:ascii="Arial" w:hAnsi="Arial" w:cs="Arial"/>
              <w:sz w:val="24"/>
              <w:szCs w:val="24"/>
            </w:rPr>
            <w:t>DOE 4TO TRIM 2013</w:t>
          </w:r>
        </w:p>
        <w:p w:rsidR="00770A66" w:rsidRDefault="00770A66" w:rsidP="00770A66">
          <w:pPr>
            <w:pStyle w:val="Prrafodelista"/>
            <w:numPr>
              <w:ilvl w:val="0"/>
              <w:numId w:val="31"/>
            </w:numPr>
            <w:rPr>
              <w:rFonts w:ascii="Arial" w:hAnsi="Arial" w:cs="Arial"/>
              <w:sz w:val="24"/>
              <w:szCs w:val="24"/>
            </w:rPr>
          </w:pPr>
          <w:r w:rsidRPr="00F848E1">
            <w:rPr>
              <w:rFonts w:ascii="Arial" w:hAnsi="Arial" w:cs="Arial"/>
              <w:sz w:val="24"/>
              <w:szCs w:val="24"/>
            </w:rPr>
            <w:t>1.- Seguimiento 2013 VF</w:t>
          </w:r>
          <w:r>
            <w:rPr>
              <w:rFonts w:ascii="Arial" w:hAnsi="Arial" w:cs="Arial"/>
              <w:sz w:val="24"/>
              <w:szCs w:val="24"/>
            </w:rPr>
            <w:t>,</w:t>
          </w:r>
          <w:r w:rsidRPr="00F848E1">
            <w:rPr>
              <w:rFonts w:ascii="Arial" w:hAnsi="Arial" w:cs="Arial"/>
              <w:sz w:val="24"/>
              <w:szCs w:val="24"/>
            </w:rPr>
            <w:t>2.- Seguimiento</w:t>
          </w:r>
          <w:r>
            <w:rPr>
              <w:rFonts w:ascii="Arial" w:hAnsi="Arial" w:cs="Arial"/>
              <w:sz w:val="24"/>
              <w:szCs w:val="24"/>
            </w:rPr>
            <w:t>,</w:t>
          </w:r>
          <w:r w:rsidRPr="00F848E1">
            <w:rPr>
              <w:rFonts w:ascii="Arial" w:hAnsi="Arial" w:cs="Arial"/>
              <w:sz w:val="24"/>
              <w:szCs w:val="24"/>
            </w:rPr>
            <w:t>3.- Captura indicadores PP_v2</w:t>
          </w:r>
          <w:r>
            <w:rPr>
              <w:rFonts w:ascii="Arial" w:hAnsi="Arial" w:cs="Arial"/>
              <w:sz w:val="24"/>
              <w:szCs w:val="24"/>
            </w:rPr>
            <w:t>,</w:t>
          </w:r>
          <w:r w:rsidRPr="00F848E1">
            <w:rPr>
              <w:rFonts w:ascii="Arial" w:hAnsi="Arial" w:cs="Arial"/>
              <w:sz w:val="24"/>
              <w:szCs w:val="24"/>
            </w:rPr>
            <w:t>Guía para la captura de los Indicadores de Programas de la EFP 2013 (3)</w:t>
          </w:r>
          <w:r>
            <w:rPr>
              <w:rFonts w:ascii="Arial" w:hAnsi="Arial" w:cs="Arial"/>
              <w:sz w:val="24"/>
              <w:szCs w:val="24"/>
            </w:rPr>
            <w:t>,</w:t>
          </w:r>
          <w:r w:rsidRPr="00F848E1">
            <w:rPr>
              <w:rFonts w:ascii="Arial" w:hAnsi="Arial" w:cs="Arial"/>
              <w:sz w:val="24"/>
              <w:szCs w:val="24"/>
            </w:rPr>
            <w:t>GuiaSegTrimPOA2013</w:t>
          </w:r>
        </w:p>
        <w:p w:rsidR="00770A66" w:rsidRDefault="00770A66" w:rsidP="00770A66">
          <w:pPr>
            <w:pStyle w:val="Prrafodelista"/>
            <w:numPr>
              <w:ilvl w:val="0"/>
              <w:numId w:val="31"/>
            </w:numPr>
            <w:rPr>
              <w:rFonts w:ascii="Arial" w:hAnsi="Arial" w:cs="Arial"/>
              <w:sz w:val="24"/>
              <w:szCs w:val="24"/>
            </w:rPr>
          </w:pPr>
          <w:r w:rsidRPr="00F848E1">
            <w:rPr>
              <w:rFonts w:ascii="Arial" w:hAnsi="Arial" w:cs="Arial"/>
              <w:sz w:val="24"/>
              <w:szCs w:val="24"/>
            </w:rPr>
            <w:t>Doc. SEDfinal_2701</w:t>
          </w:r>
          <w:r>
            <w:rPr>
              <w:rFonts w:ascii="Arial" w:hAnsi="Arial" w:cs="Arial"/>
              <w:sz w:val="24"/>
              <w:szCs w:val="24"/>
            </w:rPr>
            <w:t>,</w:t>
          </w:r>
          <w:r w:rsidRPr="00F848E1">
            <w:rPr>
              <w:rFonts w:ascii="Arial" w:hAnsi="Arial" w:cs="Arial"/>
              <w:sz w:val="24"/>
              <w:szCs w:val="24"/>
            </w:rPr>
            <w:t>Estructura Funcional Programática 2013</w:t>
          </w:r>
          <w:r>
            <w:rPr>
              <w:rFonts w:ascii="Arial" w:hAnsi="Arial" w:cs="Arial"/>
              <w:sz w:val="24"/>
              <w:szCs w:val="24"/>
            </w:rPr>
            <w:t>,</w:t>
          </w:r>
          <w:r w:rsidRPr="00F848E1">
            <w:rPr>
              <w:rFonts w:ascii="Arial" w:hAnsi="Arial" w:cs="Arial"/>
              <w:sz w:val="24"/>
              <w:szCs w:val="24"/>
            </w:rPr>
            <w:t>Guía para la captura de los Indicadores de Programas de la EFP 2013 (3)</w:t>
          </w:r>
          <w:r>
            <w:rPr>
              <w:rFonts w:ascii="Arial" w:hAnsi="Arial" w:cs="Arial"/>
              <w:sz w:val="24"/>
              <w:szCs w:val="24"/>
            </w:rPr>
            <w:t>,</w:t>
          </w:r>
          <w:r w:rsidRPr="00F848E1">
            <w:rPr>
              <w:rFonts w:ascii="Arial" w:hAnsi="Arial" w:cs="Arial"/>
              <w:sz w:val="24"/>
              <w:szCs w:val="24"/>
            </w:rPr>
            <w:t>GuiaSegTrimPOA2013</w:t>
          </w:r>
          <w:r>
            <w:rPr>
              <w:rFonts w:ascii="Arial" w:hAnsi="Arial" w:cs="Arial"/>
              <w:sz w:val="24"/>
              <w:szCs w:val="24"/>
            </w:rPr>
            <w:t>,</w:t>
          </w:r>
          <w:r w:rsidRPr="00F848E1">
            <w:rPr>
              <w:rFonts w:ascii="Arial" w:hAnsi="Arial" w:cs="Arial"/>
              <w:sz w:val="24"/>
              <w:szCs w:val="24"/>
            </w:rPr>
            <w:t>manual usuario</w:t>
          </w:r>
        </w:p>
        <w:p w:rsidR="00770A66" w:rsidRDefault="00770A66" w:rsidP="00770A66">
          <w:pPr>
            <w:pStyle w:val="Prrafodelista"/>
            <w:numPr>
              <w:ilvl w:val="0"/>
              <w:numId w:val="31"/>
            </w:numPr>
            <w:rPr>
              <w:rFonts w:ascii="Arial" w:hAnsi="Arial" w:cs="Arial"/>
              <w:sz w:val="24"/>
              <w:szCs w:val="24"/>
            </w:rPr>
          </w:pPr>
          <w:r w:rsidRPr="00A84091">
            <w:rPr>
              <w:rFonts w:ascii="Arial" w:hAnsi="Arial" w:cs="Arial"/>
              <w:sz w:val="24"/>
              <w:szCs w:val="24"/>
            </w:rPr>
            <w:t>CUARTO TRIMESTRE DOE</w:t>
          </w:r>
          <w:r>
            <w:rPr>
              <w:rFonts w:ascii="Arial" w:hAnsi="Arial" w:cs="Arial"/>
              <w:sz w:val="24"/>
              <w:szCs w:val="24"/>
            </w:rPr>
            <w:t>,,</w:t>
          </w:r>
          <w:r w:rsidRPr="00A84091">
            <w:rPr>
              <w:rFonts w:ascii="Arial" w:hAnsi="Arial" w:cs="Arial"/>
              <w:sz w:val="24"/>
              <w:szCs w:val="24"/>
            </w:rPr>
            <w:t>Cuenta Pública Estatal 2013</w:t>
          </w:r>
          <w:r>
            <w:rPr>
              <w:rFonts w:ascii="Arial" w:hAnsi="Arial" w:cs="Arial"/>
              <w:sz w:val="24"/>
              <w:szCs w:val="24"/>
            </w:rPr>
            <w:t>,</w:t>
          </w:r>
          <w:r w:rsidRPr="00A84091">
            <w:rPr>
              <w:rFonts w:ascii="Arial" w:hAnsi="Arial" w:cs="Arial"/>
              <w:sz w:val="24"/>
              <w:szCs w:val="24"/>
            </w:rPr>
            <w:t>PRIMER TRIMESTRE publicación en el DOE</w:t>
          </w:r>
          <w:r>
            <w:rPr>
              <w:rFonts w:ascii="Arial" w:hAnsi="Arial" w:cs="Arial"/>
              <w:sz w:val="24"/>
              <w:szCs w:val="24"/>
            </w:rPr>
            <w:t>,</w:t>
          </w:r>
          <w:r w:rsidRPr="00A84091">
            <w:rPr>
              <w:rFonts w:ascii="Arial" w:hAnsi="Arial" w:cs="Arial"/>
              <w:sz w:val="24"/>
              <w:szCs w:val="24"/>
            </w:rPr>
            <w:t>SEGUNDO TRIMESTRE diario oficial</w:t>
          </w:r>
          <w:r>
            <w:rPr>
              <w:rFonts w:ascii="Arial" w:hAnsi="Arial" w:cs="Arial"/>
              <w:sz w:val="24"/>
              <w:szCs w:val="24"/>
            </w:rPr>
            <w:t>,</w:t>
          </w:r>
          <w:r w:rsidRPr="00A84091">
            <w:rPr>
              <w:rFonts w:ascii="Arial" w:hAnsi="Arial" w:cs="Arial"/>
              <w:sz w:val="24"/>
              <w:szCs w:val="24"/>
            </w:rPr>
            <w:t>TERCER TRIMESTRE</w:t>
          </w:r>
          <w:r>
            <w:rPr>
              <w:rFonts w:ascii="Arial" w:hAnsi="Arial" w:cs="Arial"/>
              <w:sz w:val="24"/>
              <w:szCs w:val="24"/>
            </w:rPr>
            <w:t>.</w:t>
          </w:r>
        </w:p>
        <w:p w:rsidR="00770A66" w:rsidRDefault="00770A66" w:rsidP="00770A66">
          <w:pPr>
            <w:pStyle w:val="Prrafodelista"/>
            <w:numPr>
              <w:ilvl w:val="0"/>
              <w:numId w:val="31"/>
            </w:numPr>
            <w:rPr>
              <w:rFonts w:ascii="Arial" w:hAnsi="Arial" w:cs="Arial"/>
              <w:sz w:val="24"/>
              <w:szCs w:val="24"/>
            </w:rPr>
          </w:pPr>
          <w:r w:rsidRPr="00A84091">
            <w:rPr>
              <w:rFonts w:ascii="Arial" w:hAnsi="Arial" w:cs="Arial"/>
              <w:sz w:val="24"/>
              <w:szCs w:val="24"/>
            </w:rPr>
            <w:t>CUARTO TRIMESTRE DOE</w:t>
          </w:r>
          <w:r>
            <w:rPr>
              <w:rFonts w:ascii="Arial" w:hAnsi="Arial" w:cs="Arial"/>
              <w:sz w:val="24"/>
              <w:szCs w:val="24"/>
            </w:rPr>
            <w:t>,</w:t>
          </w:r>
          <w:r w:rsidRPr="00A84091">
            <w:rPr>
              <w:rFonts w:ascii="Arial" w:hAnsi="Arial" w:cs="Arial"/>
              <w:sz w:val="24"/>
              <w:szCs w:val="24"/>
            </w:rPr>
            <w:t>Cuenta Pública Estatal 2013</w:t>
          </w:r>
          <w:r>
            <w:rPr>
              <w:rFonts w:ascii="Arial" w:hAnsi="Arial" w:cs="Arial"/>
              <w:sz w:val="24"/>
              <w:szCs w:val="24"/>
            </w:rPr>
            <w:t>,</w:t>
          </w:r>
          <w:r w:rsidRPr="00A84091">
            <w:rPr>
              <w:rFonts w:ascii="Arial" w:hAnsi="Arial" w:cs="Arial"/>
              <w:sz w:val="24"/>
              <w:szCs w:val="24"/>
            </w:rPr>
            <w:t>PRIMER TRIMESTRE publicación en el DOE</w:t>
          </w:r>
          <w:r>
            <w:rPr>
              <w:rFonts w:ascii="Arial" w:hAnsi="Arial" w:cs="Arial"/>
              <w:sz w:val="24"/>
              <w:szCs w:val="24"/>
            </w:rPr>
            <w:t>,</w:t>
          </w:r>
          <w:r w:rsidRPr="00A84091">
            <w:rPr>
              <w:rFonts w:ascii="Arial" w:hAnsi="Arial" w:cs="Arial"/>
              <w:sz w:val="24"/>
              <w:szCs w:val="24"/>
            </w:rPr>
            <w:t>SEGUNDO TRIMESTRE diario oficial</w:t>
          </w:r>
          <w:r>
            <w:rPr>
              <w:rFonts w:ascii="Arial" w:hAnsi="Arial" w:cs="Arial"/>
              <w:sz w:val="24"/>
              <w:szCs w:val="24"/>
            </w:rPr>
            <w:t>,</w:t>
          </w:r>
          <w:r w:rsidRPr="00A84091">
            <w:rPr>
              <w:rFonts w:ascii="Arial" w:hAnsi="Arial" w:cs="Arial"/>
              <w:sz w:val="24"/>
              <w:szCs w:val="24"/>
            </w:rPr>
            <w:t>SEGUNDO TRIMESTRE diario oficial</w:t>
          </w:r>
          <w:r>
            <w:rPr>
              <w:rFonts w:ascii="Arial" w:hAnsi="Arial" w:cs="Arial"/>
              <w:sz w:val="24"/>
              <w:szCs w:val="24"/>
            </w:rPr>
            <w:t>,</w:t>
          </w:r>
          <w:r w:rsidRPr="00A84091">
            <w:rPr>
              <w:rFonts w:ascii="Arial" w:hAnsi="Arial" w:cs="Arial"/>
              <w:sz w:val="24"/>
              <w:szCs w:val="24"/>
            </w:rPr>
            <w:t>TERCER TRIMESTRE</w:t>
          </w:r>
          <w:r>
            <w:rPr>
              <w:rFonts w:ascii="Arial" w:hAnsi="Arial" w:cs="Arial"/>
              <w:sz w:val="24"/>
              <w:szCs w:val="24"/>
            </w:rPr>
            <w:t>.</w:t>
          </w:r>
        </w:p>
        <w:p w:rsidR="00770A66" w:rsidRPr="00E074C8" w:rsidRDefault="00770A66" w:rsidP="00770A66">
          <w:pPr>
            <w:pStyle w:val="Prrafodelista"/>
            <w:ind w:left="1485"/>
            <w:rPr>
              <w:rFonts w:ascii="Arial" w:hAnsi="Arial" w:cs="Arial"/>
              <w:sz w:val="24"/>
              <w:szCs w:val="24"/>
            </w:rPr>
          </w:pPr>
        </w:p>
        <w:p w:rsidR="00C93E0D" w:rsidRDefault="00C93E0D" w:rsidP="00C93E0D">
          <w:pPr>
            <w:spacing w:after="0"/>
            <w:jc w:val="both"/>
            <w:rPr>
              <w:rFonts w:ascii="Arial" w:hAnsi="Arial" w:cs="Arial"/>
              <w:b/>
              <w:sz w:val="24"/>
              <w:szCs w:val="24"/>
            </w:rPr>
          </w:pPr>
        </w:p>
        <w:p w:rsidR="00C93E0D" w:rsidRDefault="00C93E0D" w:rsidP="00C93E0D">
          <w:pPr>
            <w:spacing w:after="0"/>
            <w:jc w:val="both"/>
            <w:rPr>
              <w:rFonts w:ascii="Arial" w:hAnsi="Arial" w:cs="Arial"/>
              <w:b/>
              <w:sz w:val="24"/>
              <w:szCs w:val="24"/>
            </w:rPr>
          </w:pPr>
        </w:p>
        <w:p w:rsidR="00307B8C" w:rsidRDefault="00307B8C" w:rsidP="00CE0C0F">
          <w:pPr>
            <w:spacing w:line="360" w:lineRule="auto"/>
            <w:jc w:val="both"/>
            <w:rPr>
              <w:rFonts w:ascii="Arial" w:hAnsi="Arial" w:cs="Arial"/>
              <w:sz w:val="24"/>
              <w:szCs w:val="24"/>
            </w:rPr>
          </w:pPr>
        </w:p>
        <w:p w:rsidR="00307B8C" w:rsidRDefault="00307B8C" w:rsidP="00CE0C0F">
          <w:pPr>
            <w:spacing w:line="360" w:lineRule="auto"/>
            <w:jc w:val="both"/>
            <w:rPr>
              <w:rFonts w:ascii="Arial" w:hAnsi="Arial" w:cs="Arial"/>
              <w:sz w:val="24"/>
              <w:szCs w:val="24"/>
            </w:rPr>
          </w:pPr>
        </w:p>
        <w:p w:rsidR="00F303C3" w:rsidRDefault="00F303C3" w:rsidP="00CE0C0F">
          <w:pPr>
            <w:spacing w:line="360" w:lineRule="auto"/>
            <w:jc w:val="both"/>
            <w:rPr>
              <w:rFonts w:ascii="Arial" w:hAnsi="Arial" w:cs="Arial"/>
              <w:sz w:val="24"/>
              <w:szCs w:val="24"/>
            </w:rPr>
          </w:pPr>
        </w:p>
        <w:p w:rsidR="00F303C3" w:rsidRDefault="00F303C3" w:rsidP="00CE0C0F">
          <w:pPr>
            <w:spacing w:line="360" w:lineRule="auto"/>
            <w:jc w:val="both"/>
            <w:rPr>
              <w:rFonts w:ascii="Arial" w:hAnsi="Arial" w:cs="Arial"/>
              <w:sz w:val="24"/>
              <w:szCs w:val="24"/>
            </w:rPr>
          </w:pPr>
        </w:p>
        <w:p w:rsidR="00F303C3" w:rsidRDefault="00F303C3" w:rsidP="00CE0C0F">
          <w:pPr>
            <w:spacing w:line="360" w:lineRule="auto"/>
            <w:jc w:val="both"/>
            <w:rPr>
              <w:rFonts w:ascii="Arial" w:hAnsi="Arial" w:cs="Arial"/>
              <w:sz w:val="24"/>
              <w:szCs w:val="24"/>
            </w:rPr>
          </w:pPr>
        </w:p>
        <w:p w:rsidR="00F303C3" w:rsidRDefault="00F303C3" w:rsidP="00CE0C0F">
          <w:pPr>
            <w:spacing w:line="360" w:lineRule="auto"/>
            <w:jc w:val="both"/>
            <w:rPr>
              <w:rFonts w:ascii="Arial" w:hAnsi="Arial" w:cs="Arial"/>
              <w:sz w:val="24"/>
              <w:szCs w:val="24"/>
            </w:rPr>
          </w:pPr>
        </w:p>
        <w:p w:rsidR="00F303C3" w:rsidRDefault="00F303C3" w:rsidP="00CE0C0F">
          <w:pPr>
            <w:spacing w:line="360" w:lineRule="auto"/>
            <w:jc w:val="both"/>
            <w:rPr>
              <w:rFonts w:ascii="Arial" w:hAnsi="Arial" w:cs="Arial"/>
              <w:sz w:val="24"/>
              <w:szCs w:val="24"/>
            </w:rPr>
          </w:pPr>
        </w:p>
        <w:p w:rsidR="00F303C3" w:rsidRDefault="00F303C3" w:rsidP="00CE0C0F">
          <w:pPr>
            <w:spacing w:line="360" w:lineRule="auto"/>
            <w:jc w:val="both"/>
            <w:rPr>
              <w:rFonts w:ascii="Arial" w:hAnsi="Arial" w:cs="Arial"/>
              <w:sz w:val="24"/>
              <w:szCs w:val="24"/>
            </w:rPr>
          </w:pPr>
        </w:p>
        <w:p w:rsidR="00770A66" w:rsidRDefault="00770A66" w:rsidP="00CE0C0F">
          <w:pPr>
            <w:spacing w:line="360" w:lineRule="auto"/>
            <w:jc w:val="both"/>
            <w:rPr>
              <w:rFonts w:ascii="Arial" w:hAnsi="Arial" w:cs="Arial"/>
              <w:sz w:val="24"/>
              <w:szCs w:val="24"/>
            </w:rPr>
          </w:pPr>
        </w:p>
        <w:p w:rsidR="004F3D44" w:rsidRPr="00A67404" w:rsidRDefault="004F3D44" w:rsidP="00CE0C0F">
          <w:pPr>
            <w:spacing w:line="360" w:lineRule="auto"/>
            <w:jc w:val="both"/>
            <w:rPr>
              <w:rFonts w:ascii="Arial" w:hAnsi="Arial" w:cs="Arial"/>
              <w:b/>
              <w:sz w:val="28"/>
              <w:szCs w:val="24"/>
            </w:rPr>
          </w:pPr>
          <w:r w:rsidRPr="00A67404">
            <w:rPr>
              <w:rFonts w:ascii="Arial" w:hAnsi="Arial" w:cs="Arial"/>
              <w:b/>
              <w:sz w:val="28"/>
              <w:szCs w:val="24"/>
            </w:rPr>
            <w:t>Anexo V. Datos de la Instancia Evaluadora</w:t>
          </w:r>
        </w:p>
        <w:p w:rsidR="00C93E0D" w:rsidRDefault="00C93E0D" w:rsidP="00C93E0D">
          <w:pPr>
            <w:spacing w:after="0"/>
            <w:jc w:val="both"/>
            <w:rPr>
              <w:rFonts w:ascii="Arial" w:hAnsi="Arial" w:cs="Arial"/>
              <w:sz w:val="24"/>
              <w:szCs w:val="24"/>
            </w:rPr>
          </w:pPr>
          <w:r>
            <w:rPr>
              <w:rFonts w:ascii="Arial" w:hAnsi="Arial" w:cs="Arial"/>
              <w:sz w:val="24"/>
              <w:szCs w:val="24"/>
            </w:rPr>
            <w:t>Coordinador de la Evaluación:</w:t>
          </w:r>
        </w:p>
        <w:p w:rsidR="00C93E0D" w:rsidRDefault="00A67404" w:rsidP="00C93E0D">
          <w:pPr>
            <w:spacing w:after="0"/>
            <w:jc w:val="both"/>
            <w:rPr>
              <w:rFonts w:ascii="Arial" w:hAnsi="Arial" w:cs="Arial"/>
              <w:sz w:val="24"/>
              <w:szCs w:val="24"/>
            </w:rPr>
          </w:pPr>
          <w:r>
            <w:rPr>
              <w:rFonts w:ascii="Arial" w:hAnsi="Arial" w:cs="Arial"/>
              <w:sz w:val="24"/>
              <w:szCs w:val="24"/>
            </w:rPr>
            <w:t>Mtro. Luis García Sotelo</w:t>
          </w:r>
        </w:p>
        <w:p w:rsidR="00A67404" w:rsidRDefault="00A67404" w:rsidP="00C93E0D">
          <w:pPr>
            <w:spacing w:after="0"/>
            <w:jc w:val="both"/>
            <w:rPr>
              <w:rFonts w:ascii="Arial" w:hAnsi="Arial" w:cs="Arial"/>
              <w:sz w:val="24"/>
              <w:szCs w:val="24"/>
            </w:rPr>
          </w:pPr>
        </w:p>
        <w:p w:rsidR="00C93E0D" w:rsidRDefault="00C93E0D" w:rsidP="00C93E0D">
          <w:pPr>
            <w:spacing w:after="0"/>
            <w:jc w:val="both"/>
            <w:rPr>
              <w:rFonts w:ascii="Arial" w:hAnsi="Arial" w:cs="Arial"/>
              <w:sz w:val="24"/>
              <w:szCs w:val="24"/>
            </w:rPr>
          </w:pPr>
          <w:r>
            <w:rPr>
              <w:rFonts w:ascii="Arial" w:hAnsi="Arial" w:cs="Arial"/>
              <w:sz w:val="24"/>
              <w:szCs w:val="24"/>
            </w:rPr>
            <w:t>Cargo:</w:t>
          </w:r>
        </w:p>
        <w:p w:rsidR="00C93E0D" w:rsidRDefault="00C93E0D" w:rsidP="00C93E0D">
          <w:pPr>
            <w:spacing w:after="0"/>
            <w:jc w:val="both"/>
            <w:rPr>
              <w:rFonts w:ascii="Arial" w:hAnsi="Arial" w:cs="Arial"/>
              <w:sz w:val="24"/>
              <w:szCs w:val="24"/>
            </w:rPr>
          </w:pPr>
          <w:r>
            <w:rPr>
              <w:rFonts w:ascii="Arial" w:hAnsi="Arial" w:cs="Arial"/>
              <w:sz w:val="24"/>
              <w:szCs w:val="24"/>
            </w:rPr>
            <w:t>D</w:t>
          </w:r>
          <w:r w:rsidR="00A67404">
            <w:rPr>
              <w:rFonts w:ascii="Arial" w:hAnsi="Arial" w:cs="Arial"/>
              <w:sz w:val="24"/>
              <w:szCs w:val="24"/>
            </w:rPr>
            <w:t xml:space="preserve">irector </w:t>
          </w:r>
          <w:r>
            <w:rPr>
              <w:rFonts w:ascii="Arial" w:hAnsi="Arial" w:cs="Arial"/>
              <w:sz w:val="24"/>
              <w:szCs w:val="24"/>
            </w:rPr>
            <w:t>G</w:t>
          </w:r>
          <w:r w:rsidR="00A67404">
            <w:rPr>
              <w:rFonts w:ascii="Arial" w:hAnsi="Arial" w:cs="Arial"/>
              <w:sz w:val="24"/>
              <w:szCs w:val="24"/>
            </w:rPr>
            <w:t xml:space="preserve">eneral </w:t>
          </w:r>
          <w:r>
            <w:rPr>
              <w:rFonts w:ascii="Arial" w:hAnsi="Arial" w:cs="Arial"/>
              <w:sz w:val="24"/>
              <w:szCs w:val="24"/>
            </w:rPr>
            <w:t>A</w:t>
          </w:r>
          <w:r w:rsidR="00A67404">
            <w:rPr>
              <w:rFonts w:ascii="Arial" w:hAnsi="Arial" w:cs="Arial"/>
              <w:sz w:val="24"/>
              <w:szCs w:val="24"/>
            </w:rPr>
            <w:t>djunto d</w:t>
          </w:r>
          <w:r>
            <w:rPr>
              <w:rFonts w:ascii="Arial" w:hAnsi="Arial" w:cs="Arial"/>
              <w:sz w:val="24"/>
              <w:szCs w:val="24"/>
            </w:rPr>
            <w:t xml:space="preserve">e Atención a los </w:t>
          </w:r>
          <w:r w:rsidR="00A67404">
            <w:rPr>
              <w:rFonts w:ascii="Arial" w:hAnsi="Arial" w:cs="Arial"/>
              <w:sz w:val="24"/>
              <w:szCs w:val="24"/>
            </w:rPr>
            <w:t>Organismos del Sistema N</w:t>
          </w:r>
          <w:r>
            <w:rPr>
              <w:rFonts w:ascii="Arial" w:hAnsi="Arial" w:cs="Arial"/>
              <w:sz w:val="24"/>
              <w:szCs w:val="24"/>
            </w:rPr>
            <w:t>acional de Coordinación Fiscal.</w:t>
          </w:r>
        </w:p>
        <w:p w:rsidR="00C93E0D" w:rsidRDefault="00C93E0D" w:rsidP="00C93E0D">
          <w:pPr>
            <w:spacing w:after="0"/>
            <w:jc w:val="both"/>
            <w:rPr>
              <w:rFonts w:ascii="Arial" w:hAnsi="Arial" w:cs="Arial"/>
              <w:sz w:val="24"/>
              <w:szCs w:val="24"/>
            </w:rPr>
          </w:pPr>
        </w:p>
        <w:p w:rsidR="00C93E0D" w:rsidRDefault="00C93E0D" w:rsidP="00C93E0D">
          <w:pPr>
            <w:spacing w:after="0"/>
            <w:jc w:val="both"/>
            <w:rPr>
              <w:rFonts w:ascii="Arial" w:hAnsi="Arial" w:cs="Arial"/>
              <w:sz w:val="24"/>
              <w:szCs w:val="24"/>
            </w:rPr>
          </w:pPr>
          <w:r>
            <w:rPr>
              <w:rFonts w:ascii="Arial" w:hAnsi="Arial" w:cs="Arial"/>
              <w:sz w:val="24"/>
              <w:szCs w:val="24"/>
            </w:rPr>
            <w:t>Institución:</w:t>
          </w:r>
        </w:p>
        <w:p w:rsidR="00C93E0D" w:rsidRDefault="00C93E0D" w:rsidP="00C93E0D">
          <w:pPr>
            <w:spacing w:after="0"/>
            <w:jc w:val="both"/>
            <w:rPr>
              <w:rFonts w:ascii="Arial" w:hAnsi="Arial" w:cs="Arial"/>
              <w:sz w:val="24"/>
              <w:szCs w:val="24"/>
            </w:rPr>
          </w:pPr>
          <w:r>
            <w:rPr>
              <w:rFonts w:ascii="Arial" w:hAnsi="Arial" w:cs="Arial"/>
              <w:sz w:val="24"/>
              <w:szCs w:val="24"/>
            </w:rPr>
            <w:t>Instituto para el Desarrollo Técnico de las Haciendas Públicas. INDETEC</w:t>
          </w:r>
        </w:p>
        <w:p w:rsidR="00C93E0D" w:rsidRDefault="00C93E0D" w:rsidP="00C93E0D">
          <w:pPr>
            <w:spacing w:after="0"/>
            <w:jc w:val="both"/>
            <w:rPr>
              <w:rFonts w:ascii="Arial" w:hAnsi="Arial" w:cs="Arial"/>
              <w:sz w:val="24"/>
              <w:szCs w:val="24"/>
            </w:rPr>
          </w:pPr>
        </w:p>
        <w:p w:rsidR="00C93E0D" w:rsidRDefault="00C93E0D" w:rsidP="00C93E0D">
          <w:pPr>
            <w:spacing w:after="0"/>
            <w:jc w:val="both"/>
            <w:rPr>
              <w:rFonts w:ascii="Arial" w:hAnsi="Arial" w:cs="Arial"/>
              <w:sz w:val="24"/>
              <w:szCs w:val="24"/>
            </w:rPr>
          </w:pPr>
          <w:r>
            <w:rPr>
              <w:rFonts w:ascii="Arial" w:hAnsi="Arial" w:cs="Arial"/>
              <w:sz w:val="24"/>
              <w:szCs w:val="24"/>
            </w:rPr>
            <w:t>Colaboradores-evaluadores:</w:t>
          </w:r>
        </w:p>
        <w:p w:rsidR="00C93E0D" w:rsidRDefault="00C93E0D" w:rsidP="00C93E0D">
          <w:pPr>
            <w:spacing w:after="0"/>
            <w:jc w:val="both"/>
            <w:rPr>
              <w:rFonts w:ascii="Arial" w:hAnsi="Arial" w:cs="Arial"/>
              <w:sz w:val="24"/>
              <w:szCs w:val="24"/>
            </w:rPr>
          </w:pPr>
        </w:p>
        <w:p w:rsidR="00C93E0D" w:rsidRDefault="00C93E0D" w:rsidP="00C93E0D">
          <w:pPr>
            <w:spacing w:after="0"/>
            <w:jc w:val="both"/>
            <w:rPr>
              <w:rFonts w:ascii="Arial" w:hAnsi="Arial" w:cs="Arial"/>
              <w:sz w:val="24"/>
              <w:szCs w:val="24"/>
            </w:rPr>
          </w:pPr>
          <w:r>
            <w:rPr>
              <w:rFonts w:ascii="Arial" w:hAnsi="Arial" w:cs="Arial"/>
              <w:sz w:val="24"/>
              <w:szCs w:val="24"/>
            </w:rPr>
            <w:t>Mtro. René Herrera Jiménez</w:t>
          </w:r>
        </w:p>
        <w:p w:rsidR="00C93E0D" w:rsidRDefault="00C93E0D" w:rsidP="00C93E0D">
          <w:pPr>
            <w:spacing w:after="0"/>
            <w:jc w:val="both"/>
            <w:rPr>
              <w:rFonts w:ascii="Arial" w:hAnsi="Arial" w:cs="Arial"/>
              <w:sz w:val="24"/>
              <w:szCs w:val="24"/>
            </w:rPr>
          </w:pPr>
        </w:p>
        <w:p w:rsidR="00C93E0D" w:rsidRDefault="00C93E0D" w:rsidP="00C93E0D">
          <w:pPr>
            <w:spacing w:after="0"/>
            <w:jc w:val="both"/>
            <w:rPr>
              <w:rFonts w:ascii="Arial" w:hAnsi="Arial" w:cs="Arial"/>
              <w:sz w:val="24"/>
              <w:szCs w:val="24"/>
            </w:rPr>
          </w:pPr>
          <w:r>
            <w:rPr>
              <w:rFonts w:ascii="Arial" w:hAnsi="Arial" w:cs="Arial"/>
              <w:sz w:val="24"/>
              <w:szCs w:val="24"/>
            </w:rPr>
            <w:t>Correo electrónico:</w:t>
          </w:r>
        </w:p>
        <w:p w:rsidR="00C93E0D" w:rsidRDefault="003E782F" w:rsidP="00C93E0D">
          <w:pPr>
            <w:spacing w:after="0"/>
            <w:jc w:val="both"/>
            <w:rPr>
              <w:rFonts w:ascii="Arial" w:hAnsi="Arial" w:cs="Arial"/>
              <w:sz w:val="24"/>
              <w:szCs w:val="24"/>
            </w:rPr>
          </w:pPr>
          <w:hyperlink r:id="rId18" w:history="1">
            <w:r w:rsidR="00A67404" w:rsidRPr="008A4483">
              <w:rPr>
                <w:rStyle w:val="Hipervnculo"/>
                <w:rFonts w:ascii="Arial" w:hAnsi="Arial" w:cs="Arial"/>
                <w:sz w:val="24"/>
                <w:szCs w:val="24"/>
              </w:rPr>
              <w:t>lgarcias@indetec.gob.mx</w:t>
            </w:r>
          </w:hyperlink>
        </w:p>
        <w:p w:rsidR="00C93E0D" w:rsidRPr="00E34D59" w:rsidRDefault="003E782F" w:rsidP="00C93E0D">
          <w:pPr>
            <w:spacing w:after="0"/>
            <w:jc w:val="both"/>
            <w:rPr>
              <w:rFonts w:ascii="Arial" w:hAnsi="Arial" w:cs="Arial"/>
              <w:sz w:val="24"/>
              <w:szCs w:val="24"/>
              <w:lang w:val="es-ES"/>
            </w:rPr>
          </w:pPr>
          <w:hyperlink r:id="rId19" w:history="1">
            <w:r w:rsidR="00C93E0D" w:rsidRPr="00E34D59">
              <w:rPr>
                <w:rStyle w:val="Hipervnculo"/>
                <w:rFonts w:ascii="Arial" w:hAnsi="Arial" w:cs="Arial"/>
                <w:sz w:val="24"/>
                <w:szCs w:val="24"/>
                <w:lang w:val="es-ES"/>
              </w:rPr>
              <w:t>rherreraj@indetec.gob.mx</w:t>
            </w:r>
          </w:hyperlink>
        </w:p>
        <w:p w:rsidR="00C93E0D" w:rsidRPr="00E34D59" w:rsidRDefault="00C93E0D" w:rsidP="00C93E0D">
          <w:pPr>
            <w:spacing w:after="0"/>
            <w:jc w:val="both"/>
            <w:rPr>
              <w:rFonts w:ascii="Arial" w:hAnsi="Arial" w:cs="Arial"/>
              <w:sz w:val="24"/>
              <w:szCs w:val="24"/>
              <w:lang w:val="es-ES"/>
            </w:rPr>
          </w:pPr>
        </w:p>
        <w:p w:rsidR="00C93E0D" w:rsidRPr="00E34D59" w:rsidRDefault="00C93E0D" w:rsidP="00C93E0D">
          <w:pPr>
            <w:spacing w:after="0"/>
            <w:jc w:val="both"/>
            <w:rPr>
              <w:rFonts w:ascii="Arial" w:hAnsi="Arial" w:cs="Arial"/>
              <w:sz w:val="24"/>
              <w:szCs w:val="24"/>
              <w:lang w:val="es-ES"/>
            </w:rPr>
          </w:pPr>
          <w:r w:rsidRPr="00E34D59">
            <w:rPr>
              <w:rFonts w:ascii="Arial" w:hAnsi="Arial" w:cs="Arial"/>
              <w:sz w:val="24"/>
              <w:szCs w:val="24"/>
              <w:lang w:val="es-ES"/>
            </w:rPr>
            <w:t>Teléf</w:t>
          </w:r>
          <w:r w:rsidR="00A67404" w:rsidRPr="00E34D59">
            <w:rPr>
              <w:rFonts w:ascii="Arial" w:hAnsi="Arial" w:cs="Arial"/>
              <w:sz w:val="24"/>
              <w:szCs w:val="24"/>
              <w:lang w:val="es-ES"/>
            </w:rPr>
            <w:t>ono: 01 (33) 3669 5550, ext. 113 y 125</w:t>
          </w:r>
        </w:p>
        <w:p w:rsidR="00F0688B" w:rsidRPr="00E34D59" w:rsidRDefault="00F0688B" w:rsidP="00F0688B">
          <w:pPr>
            <w:spacing w:line="360" w:lineRule="auto"/>
            <w:jc w:val="both"/>
            <w:rPr>
              <w:rFonts w:ascii="Arial" w:hAnsi="Arial" w:cs="Arial"/>
              <w:color w:val="FF0000"/>
              <w:sz w:val="24"/>
              <w:szCs w:val="24"/>
              <w:lang w:val="es-ES"/>
            </w:rPr>
          </w:pPr>
        </w:p>
        <w:p w:rsidR="00F0688B" w:rsidRPr="00E34D59" w:rsidRDefault="00F0688B" w:rsidP="00F0688B">
          <w:pPr>
            <w:spacing w:line="360" w:lineRule="auto"/>
            <w:jc w:val="both"/>
            <w:rPr>
              <w:rFonts w:ascii="Arial" w:hAnsi="Arial" w:cs="Arial"/>
              <w:color w:val="FF0000"/>
              <w:sz w:val="24"/>
              <w:szCs w:val="24"/>
              <w:lang w:val="es-ES"/>
            </w:rPr>
          </w:pPr>
        </w:p>
        <w:p w:rsidR="003C65BF" w:rsidRPr="005E63A0" w:rsidRDefault="003E782F" w:rsidP="005E63A0">
          <w:pPr>
            <w:spacing w:line="360" w:lineRule="auto"/>
            <w:rPr>
              <w:rFonts w:ascii="Arial" w:hAnsi="Arial" w:cs="Arial"/>
              <w:sz w:val="24"/>
            </w:rPr>
          </w:pPr>
        </w:p>
      </w:sdtContent>
    </w:sdt>
    <w:sectPr w:rsidR="003C65BF" w:rsidRPr="005E63A0" w:rsidSect="00E042A5">
      <w:headerReference w:type="default" r:id="rId20"/>
      <w:footerReference w:type="default" r:id="rId21"/>
      <w:pgSz w:w="12240" w:h="15840"/>
      <w:pgMar w:top="2410"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B10" w:rsidRDefault="003F4B10" w:rsidP="000305C7">
      <w:pPr>
        <w:spacing w:after="0" w:line="240" w:lineRule="auto"/>
      </w:pPr>
      <w:r>
        <w:separator/>
      </w:r>
    </w:p>
  </w:endnote>
  <w:endnote w:type="continuationSeparator" w:id="0">
    <w:p w:rsidR="003F4B10" w:rsidRDefault="003F4B10" w:rsidP="0003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enturyGothic-Bold">
    <w:altName w:val="Century Gothic"/>
    <w:panose1 w:val="00000000000000000000"/>
    <w:charset w:val="00"/>
    <w:family w:val="swiss"/>
    <w:notTrueType/>
    <w:pitch w:val="default"/>
    <w:sig w:usb0="00000003" w:usb1="00000000" w:usb2="00000000" w:usb3="00000000" w:csb0="00000001"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2F" w:rsidRDefault="003E782F">
    <w:pPr>
      <w:pStyle w:val="Piedepgina"/>
    </w:pPr>
  </w:p>
  <w:p w:rsidR="003E782F" w:rsidRDefault="003E78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B10" w:rsidRDefault="003F4B10" w:rsidP="000305C7">
      <w:pPr>
        <w:spacing w:after="0" w:line="240" w:lineRule="auto"/>
      </w:pPr>
      <w:r>
        <w:separator/>
      </w:r>
    </w:p>
  </w:footnote>
  <w:footnote w:type="continuationSeparator" w:id="0">
    <w:p w:rsidR="003F4B10" w:rsidRDefault="003F4B10" w:rsidP="000305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82F" w:rsidRDefault="003E782F">
    <w:pPr>
      <w:pStyle w:val="Encabezado"/>
    </w:pPr>
    <w:r>
      <w:rPr>
        <w:noProof/>
        <w:lang w:eastAsia="es-MX"/>
      </w:rPr>
      <w:drawing>
        <wp:anchor distT="0" distB="0" distL="114300" distR="114300" simplePos="0" relativeHeight="251661312" behindDoc="0" locked="0" layoutInCell="1" allowOverlap="1">
          <wp:simplePos x="0" y="0"/>
          <wp:positionH relativeFrom="column">
            <wp:posOffset>5457825</wp:posOffset>
          </wp:positionH>
          <wp:positionV relativeFrom="paragraph">
            <wp:posOffset>-177165</wp:posOffset>
          </wp:positionV>
          <wp:extent cx="1168400" cy="483235"/>
          <wp:effectExtent l="19050" t="0" r="0" b="0"/>
          <wp:wrapSquare wrapText="bothSides"/>
          <wp:docPr id="2" name="Imagen 5" descr="\\indenet\IDT\Logos\LogoI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net\IDT\Logos\LogoIDT.jpg"/>
                  <pic:cNvPicPr>
                    <a:picLocks noChangeAspect="1" noChangeArrowheads="1"/>
                  </pic:cNvPicPr>
                </pic:nvPicPr>
                <pic:blipFill>
                  <a:blip r:embed="rId1"/>
                  <a:srcRect/>
                  <a:stretch>
                    <a:fillRect/>
                  </a:stretch>
                </pic:blipFill>
                <pic:spPr bwMode="auto">
                  <a:xfrm>
                    <a:off x="0" y="0"/>
                    <a:ext cx="1168400" cy="48323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9264" behindDoc="0" locked="0" layoutInCell="1" allowOverlap="1">
          <wp:simplePos x="0" y="0"/>
          <wp:positionH relativeFrom="column">
            <wp:posOffset>-396240</wp:posOffset>
          </wp:positionH>
          <wp:positionV relativeFrom="paragraph">
            <wp:posOffset>-356235</wp:posOffset>
          </wp:positionV>
          <wp:extent cx="1052830" cy="808990"/>
          <wp:effectExtent l="19050" t="0" r="0" b="0"/>
          <wp:wrapSquare wrapText="bothSides"/>
          <wp:docPr id="1" name="Imagen 1"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2"/>
                  <a:srcRect/>
                  <a:stretch>
                    <a:fillRect/>
                  </a:stretch>
                </pic:blipFill>
                <pic:spPr bwMode="auto">
                  <a:xfrm>
                    <a:off x="0" y="0"/>
                    <a:ext cx="1052830" cy="808990"/>
                  </a:xfrm>
                  <a:prstGeom prst="rect">
                    <a:avLst/>
                  </a:prstGeom>
                  <a:noFill/>
                  <a:ln w="9525">
                    <a:noFill/>
                    <a:miter lim="800000"/>
                    <a:headEnd/>
                    <a:tailEnd/>
                  </a:ln>
                </pic:spPr>
              </pic:pic>
            </a:graphicData>
          </a:graphic>
        </wp:anchor>
      </w:drawing>
    </w:r>
  </w:p>
  <w:p w:rsidR="003E782F" w:rsidRPr="00AA2BEA" w:rsidRDefault="003E782F">
    <w:pPr>
      <w:pStyle w:val="Encabezado"/>
      <w:rPr>
        <w:lang w:val="es-ES"/>
      </w:rPr>
    </w:pPr>
    <w:r w:rsidRPr="00AA2BEA">
      <w:rPr>
        <w:lang w:val="es-ES"/>
      </w:rPr>
      <w:t>E</w:t>
    </w:r>
  </w:p>
  <w:p w:rsidR="003E782F" w:rsidRDefault="003E782F" w:rsidP="007659C6">
    <w:pPr>
      <w:pStyle w:val="Encabezado"/>
      <w:jc w:val="center"/>
      <w:rPr>
        <w:b/>
        <w:sz w:val="24"/>
        <w:lang w:val="es-ES"/>
      </w:rPr>
    </w:pPr>
    <w:r w:rsidRPr="00AA2BEA">
      <w:rPr>
        <w:b/>
        <w:sz w:val="24"/>
        <w:lang w:val="es-ES"/>
      </w:rPr>
      <w:t xml:space="preserve">EVALUACIÓN </w:t>
    </w:r>
    <w:r>
      <w:rPr>
        <w:b/>
        <w:sz w:val="24"/>
        <w:lang w:val="es-ES"/>
      </w:rPr>
      <w:t xml:space="preserve">ESTRATÉGICA DE CONSISTENCIA Y RESULTADOS DEL </w:t>
    </w:r>
  </w:p>
  <w:p w:rsidR="003E782F" w:rsidRPr="00EF7ECB" w:rsidRDefault="003E782F" w:rsidP="007659C6">
    <w:pPr>
      <w:pStyle w:val="Encabezado"/>
      <w:jc w:val="center"/>
      <w:rPr>
        <w:b/>
        <w:caps/>
        <w:sz w:val="24"/>
        <w:lang w:val="es-ES"/>
      </w:rPr>
    </w:pPr>
    <w:r w:rsidRPr="00EF7ECB">
      <w:rPr>
        <w:b/>
        <w:caps/>
        <w:sz w:val="24"/>
        <w:lang w:val="es-ES"/>
      </w:rPr>
      <w:t>Fondo de Aportaciones para la Educación Básica y Normal</w:t>
    </w:r>
  </w:p>
  <w:p w:rsidR="003E782F" w:rsidRPr="00EF7ECB" w:rsidRDefault="003E782F" w:rsidP="007659C6">
    <w:pPr>
      <w:pStyle w:val="Encabezado"/>
      <w:jc w:val="center"/>
      <w:rPr>
        <w:b/>
        <w:sz w:val="24"/>
        <w:lang w:val="es-ES"/>
      </w:rPr>
    </w:pPr>
    <w:r w:rsidRPr="00EF7ECB">
      <w:rPr>
        <w:b/>
        <w:sz w:val="24"/>
        <w:lang w:val="es-ES"/>
      </w:rPr>
      <w:t>FAEB</w:t>
    </w:r>
  </w:p>
  <w:p w:rsidR="003E782F" w:rsidRPr="007659C6" w:rsidRDefault="003E782F" w:rsidP="007659C6">
    <w:pPr>
      <w:pStyle w:val="Encabezado"/>
      <w:jc w:val="center"/>
      <w:rPr>
        <w:b/>
        <w:sz w:val="24"/>
      </w:rPr>
    </w:pPr>
    <w:r>
      <w:rPr>
        <w:b/>
        <w:noProof/>
        <w:sz w:val="24"/>
        <w:lang w:eastAsia="es-MX"/>
      </w:rPr>
      <mc:AlternateContent>
        <mc:Choice Requires="wps">
          <w:drawing>
            <wp:anchor distT="4294967295" distB="4294967295" distL="114300" distR="114300" simplePos="0" relativeHeight="251662336" behindDoc="0" locked="0" layoutInCell="1" allowOverlap="1">
              <wp:simplePos x="0" y="0"/>
              <wp:positionH relativeFrom="column">
                <wp:posOffset>-1063625</wp:posOffset>
              </wp:positionH>
              <wp:positionV relativeFrom="paragraph">
                <wp:posOffset>109219</wp:posOffset>
              </wp:positionV>
              <wp:extent cx="7760335" cy="0"/>
              <wp:effectExtent l="0" t="0" r="12065" b="2540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0335" cy="0"/>
                      </a:xfrm>
                      <a:prstGeom prst="straightConnector1">
                        <a:avLst/>
                      </a:prstGeom>
                      <a:noFill/>
                      <a:ln w="19050">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1" o:spid="_x0000_s1026" type="#_x0000_t32" style="position:absolute;margin-left:-83.7pt;margin-top:8.6pt;width:611.05pt;height:0;z-index:2516623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" strokecolor="#00b050" strokeweight="1.5pt">
              <v:stroke dashstyle="1 1"/>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1A3192"/>
    <w:multiLevelType w:val="hybridMultilevel"/>
    <w:tmpl w:val="254C17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5B1AB9"/>
    <w:multiLevelType w:val="hybridMultilevel"/>
    <w:tmpl w:val="A61E3D80"/>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3">
    <w:nsid w:val="124C249C"/>
    <w:multiLevelType w:val="hybridMultilevel"/>
    <w:tmpl w:val="582CE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C41B57"/>
    <w:multiLevelType w:val="hybridMultilevel"/>
    <w:tmpl w:val="42D07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C66B1B"/>
    <w:multiLevelType w:val="hybridMultilevel"/>
    <w:tmpl w:val="D446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42DF6"/>
    <w:multiLevelType w:val="hybridMultilevel"/>
    <w:tmpl w:val="02B65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50052B"/>
    <w:multiLevelType w:val="multilevel"/>
    <w:tmpl w:val="07326DC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1A4B5C7B"/>
    <w:multiLevelType w:val="hybridMultilevel"/>
    <w:tmpl w:val="B4A6D1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1A32CD"/>
    <w:multiLevelType w:val="hybridMultilevel"/>
    <w:tmpl w:val="3B441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0A72CA"/>
    <w:multiLevelType w:val="hybridMultilevel"/>
    <w:tmpl w:val="DDAA5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0FF6E39"/>
    <w:multiLevelType w:val="hybridMultilevel"/>
    <w:tmpl w:val="AEB607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2629FE"/>
    <w:multiLevelType w:val="hybridMultilevel"/>
    <w:tmpl w:val="CDC45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57F7E0C"/>
    <w:multiLevelType w:val="hybridMultilevel"/>
    <w:tmpl w:val="E2B4A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663006"/>
    <w:multiLevelType w:val="hybridMultilevel"/>
    <w:tmpl w:val="16901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A866ECC"/>
    <w:multiLevelType w:val="hybridMultilevel"/>
    <w:tmpl w:val="C65EBAB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45C006E5"/>
    <w:multiLevelType w:val="hybridMultilevel"/>
    <w:tmpl w:val="60AC130E"/>
    <w:lvl w:ilvl="0" w:tplc="0C0A0003">
      <w:start w:val="1"/>
      <w:numFmt w:val="bullet"/>
      <w:lvlText w:val="o"/>
      <w:lvlJc w:val="left"/>
      <w:pPr>
        <w:ind w:left="786" w:hanging="360"/>
      </w:pPr>
      <w:rPr>
        <w:rFonts w:ascii="Courier New" w:hAnsi="Courier New" w:cs="Courier New"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7">
    <w:nsid w:val="47C21FEF"/>
    <w:multiLevelType w:val="hybridMultilevel"/>
    <w:tmpl w:val="7B5E6C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A3D3EE7"/>
    <w:multiLevelType w:val="hybridMultilevel"/>
    <w:tmpl w:val="66FC32D8"/>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9">
    <w:nsid w:val="571922C5"/>
    <w:multiLevelType w:val="hybridMultilevel"/>
    <w:tmpl w:val="1D384EA8"/>
    <w:lvl w:ilvl="0" w:tplc="0C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5D235E7B"/>
    <w:multiLevelType w:val="hybridMultilevel"/>
    <w:tmpl w:val="6108002E"/>
    <w:lvl w:ilvl="0" w:tplc="7A28BA9C">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00D1CEF"/>
    <w:multiLevelType w:val="hybridMultilevel"/>
    <w:tmpl w:val="BEB263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4E7993"/>
    <w:multiLevelType w:val="hybridMultilevel"/>
    <w:tmpl w:val="9E0A55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6E81E5F"/>
    <w:multiLevelType w:val="hybridMultilevel"/>
    <w:tmpl w:val="254C17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3E15976"/>
    <w:multiLevelType w:val="hybridMultilevel"/>
    <w:tmpl w:val="1D968B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4F954DC"/>
    <w:multiLevelType w:val="hybridMultilevel"/>
    <w:tmpl w:val="F1500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A3E75BB"/>
    <w:multiLevelType w:val="hybridMultilevel"/>
    <w:tmpl w:val="5170B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BB06624"/>
    <w:multiLevelType w:val="hybridMultilevel"/>
    <w:tmpl w:val="45D45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5D40F9"/>
    <w:multiLevelType w:val="hybridMultilevel"/>
    <w:tmpl w:val="A36612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E1F3BA5"/>
    <w:multiLevelType w:val="hybridMultilevel"/>
    <w:tmpl w:val="88BE4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E472DEF"/>
    <w:multiLevelType w:val="hybridMultilevel"/>
    <w:tmpl w:val="6F0C7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0"/>
  </w:num>
  <w:num w:numId="4">
    <w:abstractNumId w:val="27"/>
  </w:num>
  <w:num w:numId="5">
    <w:abstractNumId w:val="21"/>
  </w:num>
  <w:num w:numId="6">
    <w:abstractNumId w:val="13"/>
  </w:num>
  <w:num w:numId="7">
    <w:abstractNumId w:val="6"/>
  </w:num>
  <w:num w:numId="8">
    <w:abstractNumId w:val="28"/>
  </w:num>
  <w:num w:numId="9">
    <w:abstractNumId w:val="19"/>
  </w:num>
  <w:num w:numId="10">
    <w:abstractNumId w:val="11"/>
  </w:num>
  <w:num w:numId="11">
    <w:abstractNumId w:val="22"/>
  </w:num>
  <w:num w:numId="12">
    <w:abstractNumId w:val="7"/>
  </w:num>
  <w:num w:numId="13">
    <w:abstractNumId w:val="15"/>
  </w:num>
  <w:num w:numId="14">
    <w:abstractNumId w:val="24"/>
  </w:num>
  <w:num w:numId="15">
    <w:abstractNumId w:val="23"/>
  </w:num>
  <w:num w:numId="16">
    <w:abstractNumId w:val="1"/>
  </w:num>
  <w:num w:numId="17">
    <w:abstractNumId w:val="0"/>
  </w:num>
  <w:num w:numId="18">
    <w:abstractNumId w:val="14"/>
  </w:num>
  <w:num w:numId="19">
    <w:abstractNumId w:val="8"/>
  </w:num>
  <w:num w:numId="20">
    <w:abstractNumId w:val="26"/>
  </w:num>
  <w:num w:numId="21">
    <w:abstractNumId w:val="29"/>
  </w:num>
  <w:num w:numId="22">
    <w:abstractNumId w:val="9"/>
  </w:num>
  <w:num w:numId="23">
    <w:abstractNumId w:val="25"/>
  </w:num>
  <w:num w:numId="24">
    <w:abstractNumId w:val="12"/>
  </w:num>
  <w:num w:numId="25">
    <w:abstractNumId w:val="3"/>
  </w:num>
  <w:num w:numId="26">
    <w:abstractNumId w:val="4"/>
  </w:num>
  <w:num w:numId="27">
    <w:abstractNumId w:val="16"/>
  </w:num>
  <w:num w:numId="28">
    <w:abstractNumId w:val="17"/>
  </w:num>
  <w:num w:numId="29">
    <w:abstractNumId w:val="18"/>
  </w:num>
  <w:num w:numId="30">
    <w:abstractNumId w:val="1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10"/>
  <w:displayHorizontalDrawingGridEvery w:val="2"/>
  <w:characterSpacingControl w:val="doNotCompress"/>
  <w:hdrShapeDefaults>
    <o:shapedefaults v:ext="edit" spidmax="2049">
      <o:colormru v:ext="edit" colors="#3dbb1f,#fc8916,#f9c9f0,#f8caf8,#e537e5,#f90,#f2800e,#00a44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FA8"/>
    <w:rsid w:val="000305C7"/>
    <w:rsid w:val="00037D09"/>
    <w:rsid w:val="00041320"/>
    <w:rsid w:val="00044F53"/>
    <w:rsid w:val="00047A27"/>
    <w:rsid w:val="00052881"/>
    <w:rsid w:val="00054CCE"/>
    <w:rsid w:val="00063A54"/>
    <w:rsid w:val="000642B9"/>
    <w:rsid w:val="00073CDF"/>
    <w:rsid w:val="0007566B"/>
    <w:rsid w:val="00081DFD"/>
    <w:rsid w:val="00091168"/>
    <w:rsid w:val="00093D61"/>
    <w:rsid w:val="000A0F13"/>
    <w:rsid w:val="000B6372"/>
    <w:rsid w:val="000F298F"/>
    <w:rsid w:val="00105795"/>
    <w:rsid w:val="00135790"/>
    <w:rsid w:val="00142A11"/>
    <w:rsid w:val="00154FBC"/>
    <w:rsid w:val="001603F5"/>
    <w:rsid w:val="00176AAF"/>
    <w:rsid w:val="00184092"/>
    <w:rsid w:val="00196B08"/>
    <w:rsid w:val="001D11A3"/>
    <w:rsid w:val="00203EE9"/>
    <w:rsid w:val="00215D0F"/>
    <w:rsid w:val="00222BE7"/>
    <w:rsid w:val="002263E2"/>
    <w:rsid w:val="00254EFF"/>
    <w:rsid w:val="0025734E"/>
    <w:rsid w:val="00262153"/>
    <w:rsid w:val="00265C37"/>
    <w:rsid w:val="002D48A0"/>
    <w:rsid w:val="0030195F"/>
    <w:rsid w:val="003043A1"/>
    <w:rsid w:val="00305D15"/>
    <w:rsid w:val="00307B8C"/>
    <w:rsid w:val="003304F7"/>
    <w:rsid w:val="00351FA8"/>
    <w:rsid w:val="00366F74"/>
    <w:rsid w:val="0039654D"/>
    <w:rsid w:val="003A0294"/>
    <w:rsid w:val="003C65BF"/>
    <w:rsid w:val="003C7BC1"/>
    <w:rsid w:val="003E2538"/>
    <w:rsid w:val="003E782F"/>
    <w:rsid w:val="003F4B10"/>
    <w:rsid w:val="004048F9"/>
    <w:rsid w:val="00406807"/>
    <w:rsid w:val="004217AB"/>
    <w:rsid w:val="0043293B"/>
    <w:rsid w:val="00442D6C"/>
    <w:rsid w:val="0044435C"/>
    <w:rsid w:val="0046765E"/>
    <w:rsid w:val="00471D79"/>
    <w:rsid w:val="004842C1"/>
    <w:rsid w:val="00486578"/>
    <w:rsid w:val="00492B64"/>
    <w:rsid w:val="00495373"/>
    <w:rsid w:val="004D7EFB"/>
    <w:rsid w:val="004F3D44"/>
    <w:rsid w:val="00516572"/>
    <w:rsid w:val="00527BF2"/>
    <w:rsid w:val="00544A87"/>
    <w:rsid w:val="0055246C"/>
    <w:rsid w:val="0055542F"/>
    <w:rsid w:val="005632EB"/>
    <w:rsid w:val="005809F4"/>
    <w:rsid w:val="00596354"/>
    <w:rsid w:val="005A56C8"/>
    <w:rsid w:val="005B27EF"/>
    <w:rsid w:val="005E49E4"/>
    <w:rsid w:val="005E63A0"/>
    <w:rsid w:val="005F500E"/>
    <w:rsid w:val="0060044A"/>
    <w:rsid w:val="006141B8"/>
    <w:rsid w:val="006229E3"/>
    <w:rsid w:val="0062553D"/>
    <w:rsid w:val="00627CBA"/>
    <w:rsid w:val="00643C91"/>
    <w:rsid w:val="0069058D"/>
    <w:rsid w:val="006C080F"/>
    <w:rsid w:val="006D404D"/>
    <w:rsid w:val="006D4085"/>
    <w:rsid w:val="006E3909"/>
    <w:rsid w:val="006E7709"/>
    <w:rsid w:val="0074004D"/>
    <w:rsid w:val="0074500A"/>
    <w:rsid w:val="00747509"/>
    <w:rsid w:val="007659C6"/>
    <w:rsid w:val="00770A66"/>
    <w:rsid w:val="00785E1B"/>
    <w:rsid w:val="00795630"/>
    <w:rsid w:val="00797171"/>
    <w:rsid w:val="007D2633"/>
    <w:rsid w:val="007E3BC9"/>
    <w:rsid w:val="007E7752"/>
    <w:rsid w:val="007F7A8E"/>
    <w:rsid w:val="00814547"/>
    <w:rsid w:val="008250D5"/>
    <w:rsid w:val="00825F46"/>
    <w:rsid w:val="00856BBA"/>
    <w:rsid w:val="00861287"/>
    <w:rsid w:val="0088710B"/>
    <w:rsid w:val="008C517F"/>
    <w:rsid w:val="008E36AC"/>
    <w:rsid w:val="008E78AF"/>
    <w:rsid w:val="008F5A07"/>
    <w:rsid w:val="00905245"/>
    <w:rsid w:val="0091425A"/>
    <w:rsid w:val="009263F5"/>
    <w:rsid w:val="009271B3"/>
    <w:rsid w:val="00930034"/>
    <w:rsid w:val="0093090F"/>
    <w:rsid w:val="009319DA"/>
    <w:rsid w:val="00955B1A"/>
    <w:rsid w:val="00984877"/>
    <w:rsid w:val="00986A0C"/>
    <w:rsid w:val="009B0B24"/>
    <w:rsid w:val="009B5814"/>
    <w:rsid w:val="009B599E"/>
    <w:rsid w:val="009E681F"/>
    <w:rsid w:val="00A26B68"/>
    <w:rsid w:val="00A346BC"/>
    <w:rsid w:val="00A53450"/>
    <w:rsid w:val="00A67404"/>
    <w:rsid w:val="00A77A50"/>
    <w:rsid w:val="00A8248D"/>
    <w:rsid w:val="00AA2BEA"/>
    <w:rsid w:val="00AD44C9"/>
    <w:rsid w:val="00AE3CDF"/>
    <w:rsid w:val="00B031D2"/>
    <w:rsid w:val="00B0518C"/>
    <w:rsid w:val="00B44649"/>
    <w:rsid w:val="00B50672"/>
    <w:rsid w:val="00B9084E"/>
    <w:rsid w:val="00B956C0"/>
    <w:rsid w:val="00BA18BF"/>
    <w:rsid w:val="00BA6C6C"/>
    <w:rsid w:val="00BE4127"/>
    <w:rsid w:val="00BF2837"/>
    <w:rsid w:val="00BF480B"/>
    <w:rsid w:val="00BF674C"/>
    <w:rsid w:val="00C010BF"/>
    <w:rsid w:val="00C113BA"/>
    <w:rsid w:val="00C72054"/>
    <w:rsid w:val="00C93E0D"/>
    <w:rsid w:val="00CB1423"/>
    <w:rsid w:val="00CB4A1C"/>
    <w:rsid w:val="00CD1A07"/>
    <w:rsid w:val="00CD3004"/>
    <w:rsid w:val="00CD42B1"/>
    <w:rsid w:val="00CE0C0F"/>
    <w:rsid w:val="00D15683"/>
    <w:rsid w:val="00D21558"/>
    <w:rsid w:val="00D21AF6"/>
    <w:rsid w:val="00D43000"/>
    <w:rsid w:val="00D43757"/>
    <w:rsid w:val="00D45AEC"/>
    <w:rsid w:val="00D57CD8"/>
    <w:rsid w:val="00D834D8"/>
    <w:rsid w:val="00D86431"/>
    <w:rsid w:val="00D9030A"/>
    <w:rsid w:val="00D93BEB"/>
    <w:rsid w:val="00DC2245"/>
    <w:rsid w:val="00DE2498"/>
    <w:rsid w:val="00DF1C08"/>
    <w:rsid w:val="00E042A5"/>
    <w:rsid w:val="00E3460E"/>
    <w:rsid w:val="00E34D59"/>
    <w:rsid w:val="00E3686A"/>
    <w:rsid w:val="00E53520"/>
    <w:rsid w:val="00E62B72"/>
    <w:rsid w:val="00E67066"/>
    <w:rsid w:val="00E75319"/>
    <w:rsid w:val="00E83017"/>
    <w:rsid w:val="00E83F22"/>
    <w:rsid w:val="00E97F85"/>
    <w:rsid w:val="00EF7ECB"/>
    <w:rsid w:val="00F002BB"/>
    <w:rsid w:val="00F01129"/>
    <w:rsid w:val="00F0688B"/>
    <w:rsid w:val="00F06B53"/>
    <w:rsid w:val="00F1238C"/>
    <w:rsid w:val="00F175AA"/>
    <w:rsid w:val="00F303C3"/>
    <w:rsid w:val="00F6257A"/>
    <w:rsid w:val="00FA70B7"/>
    <w:rsid w:val="00FB3C66"/>
    <w:rsid w:val="00FC68F4"/>
    <w:rsid w:val="00FD031B"/>
    <w:rsid w:val="00FD7BE0"/>
    <w:rsid w:val="00FF3981"/>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3dbb1f,#fc8916,#f9c9f0,#f8caf8,#e537e5,#f90,#f2800e,#00a4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0D5"/>
    <w:rPr>
      <w:lang w:val="es-MX"/>
    </w:rPr>
  </w:style>
  <w:style w:type="paragraph" w:styleId="Ttulo2">
    <w:name w:val="heading 2"/>
    <w:basedOn w:val="Normal"/>
    <w:next w:val="Normal"/>
    <w:link w:val="Ttulo2Car"/>
    <w:qFormat/>
    <w:rsid w:val="00307B8C"/>
    <w:pPr>
      <w:keepNext/>
      <w:spacing w:before="240" w:after="60" w:line="240" w:lineRule="auto"/>
      <w:outlineLvl w:val="1"/>
    </w:pPr>
    <w:rPr>
      <w:rFonts w:ascii="Arial" w:eastAsia="Times New Roman" w:hAnsi="Arial" w:cs="Arial"/>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1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FA8"/>
    <w:rPr>
      <w:rFonts w:ascii="Tahoma" w:hAnsi="Tahoma" w:cs="Tahoma"/>
      <w:sz w:val="16"/>
      <w:szCs w:val="16"/>
    </w:rPr>
  </w:style>
  <w:style w:type="paragraph" w:styleId="Sinespaciado">
    <w:name w:val="No Spacing"/>
    <w:link w:val="SinespaciadoCar"/>
    <w:uiPriority w:val="1"/>
    <w:qFormat/>
    <w:rsid w:val="00203EE9"/>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03EE9"/>
    <w:rPr>
      <w:rFonts w:eastAsiaTheme="minorEastAsia"/>
      <w:lang w:val="es-ES"/>
    </w:rPr>
  </w:style>
  <w:style w:type="paragraph" w:styleId="Encabezado">
    <w:name w:val="header"/>
    <w:basedOn w:val="Normal"/>
    <w:link w:val="EncabezadoCar"/>
    <w:uiPriority w:val="99"/>
    <w:unhideWhenUsed/>
    <w:rsid w:val="000305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5C7"/>
  </w:style>
  <w:style w:type="paragraph" w:styleId="Piedepgina">
    <w:name w:val="footer"/>
    <w:basedOn w:val="Normal"/>
    <w:link w:val="PiedepginaCar"/>
    <w:uiPriority w:val="99"/>
    <w:unhideWhenUsed/>
    <w:rsid w:val="000305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5C7"/>
  </w:style>
  <w:style w:type="paragraph" w:styleId="Prrafodelista">
    <w:name w:val="List Paragraph"/>
    <w:basedOn w:val="Normal"/>
    <w:uiPriority w:val="34"/>
    <w:qFormat/>
    <w:rsid w:val="00596354"/>
    <w:pPr>
      <w:ind w:left="720"/>
      <w:contextualSpacing/>
    </w:pPr>
  </w:style>
  <w:style w:type="table" w:styleId="Tablaconcuadrcula">
    <w:name w:val="Table Grid"/>
    <w:basedOn w:val="Tablanormal"/>
    <w:uiPriority w:val="59"/>
    <w:rsid w:val="00BA18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002BB"/>
    <w:pPr>
      <w:autoSpaceDE w:val="0"/>
      <w:autoSpaceDN w:val="0"/>
      <w:adjustRightInd w:val="0"/>
      <w:spacing w:after="0" w:line="240" w:lineRule="auto"/>
    </w:pPr>
    <w:rPr>
      <w:rFonts w:ascii="Tahoma" w:hAnsi="Tahoma" w:cs="Tahoma"/>
      <w:color w:val="000000"/>
      <w:sz w:val="24"/>
      <w:szCs w:val="24"/>
      <w:lang w:val="es-ES"/>
    </w:rPr>
  </w:style>
  <w:style w:type="paragraph" w:customStyle="1" w:styleId="Cuerpo">
    <w:name w:val="Cuerpo"/>
    <w:rsid w:val="0093003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character" w:styleId="Hipervnculo">
    <w:name w:val="Hyperlink"/>
    <w:basedOn w:val="Fuentedeprrafopredeter"/>
    <w:uiPriority w:val="99"/>
    <w:unhideWhenUsed/>
    <w:rsid w:val="0046765E"/>
    <w:rPr>
      <w:color w:val="0000FF" w:themeColor="hyperlink"/>
      <w:u w:val="single"/>
    </w:rPr>
  </w:style>
  <w:style w:type="character" w:customStyle="1" w:styleId="Ttulo2Car">
    <w:name w:val="Título 2 Car"/>
    <w:basedOn w:val="Fuentedeprrafopredeter"/>
    <w:link w:val="Ttulo2"/>
    <w:rsid w:val="00307B8C"/>
    <w:rPr>
      <w:rFonts w:ascii="Arial" w:eastAsia="Times New Roman" w:hAnsi="Arial" w:cs="Arial"/>
      <w:b/>
      <w:bCs/>
      <w:i/>
      <w:iCs/>
      <w:sz w:val="28"/>
      <w:szCs w:val="28"/>
      <w:lang w:val="es-ES" w:eastAsia="es-ES"/>
    </w:rPr>
  </w:style>
  <w:style w:type="paragraph" w:styleId="NormalWeb">
    <w:name w:val="Normal (Web)"/>
    <w:basedOn w:val="Normal"/>
    <w:uiPriority w:val="99"/>
    <w:unhideWhenUsed/>
    <w:rsid w:val="00307B8C"/>
    <w:pPr>
      <w:spacing w:before="100" w:beforeAutospacing="1" w:after="100" w:afterAutospacing="1" w:line="240" w:lineRule="auto"/>
    </w:pPr>
    <w:rPr>
      <w:rFonts w:ascii="Times" w:eastAsiaTheme="minorEastAsia" w:hAnsi="Times" w:cs="Times New Roman"/>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0D5"/>
    <w:rPr>
      <w:lang w:val="es-MX"/>
    </w:rPr>
  </w:style>
  <w:style w:type="paragraph" w:styleId="Ttulo2">
    <w:name w:val="heading 2"/>
    <w:basedOn w:val="Normal"/>
    <w:next w:val="Normal"/>
    <w:link w:val="Ttulo2Car"/>
    <w:qFormat/>
    <w:rsid w:val="00307B8C"/>
    <w:pPr>
      <w:keepNext/>
      <w:spacing w:before="240" w:after="60" w:line="240" w:lineRule="auto"/>
      <w:outlineLvl w:val="1"/>
    </w:pPr>
    <w:rPr>
      <w:rFonts w:ascii="Arial" w:eastAsia="Times New Roman" w:hAnsi="Arial" w:cs="Arial"/>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1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1FA8"/>
    <w:rPr>
      <w:rFonts w:ascii="Tahoma" w:hAnsi="Tahoma" w:cs="Tahoma"/>
      <w:sz w:val="16"/>
      <w:szCs w:val="16"/>
    </w:rPr>
  </w:style>
  <w:style w:type="paragraph" w:styleId="Sinespaciado">
    <w:name w:val="No Spacing"/>
    <w:link w:val="SinespaciadoCar"/>
    <w:uiPriority w:val="1"/>
    <w:qFormat/>
    <w:rsid w:val="00203EE9"/>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03EE9"/>
    <w:rPr>
      <w:rFonts w:eastAsiaTheme="minorEastAsia"/>
      <w:lang w:val="es-ES"/>
    </w:rPr>
  </w:style>
  <w:style w:type="paragraph" w:styleId="Encabezado">
    <w:name w:val="header"/>
    <w:basedOn w:val="Normal"/>
    <w:link w:val="EncabezadoCar"/>
    <w:uiPriority w:val="99"/>
    <w:unhideWhenUsed/>
    <w:rsid w:val="000305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5C7"/>
  </w:style>
  <w:style w:type="paragraph" w:styleId="Piedepgina">
    <w:name w:val="footer"/>
    <w:basedOn w:val="Normal"/>
    <w:link w:val="PiedepginaCar"/>
    <w:uiPriority w:val="99"/>
    <w:unhideWhenUsed/>
    <w:rsid w:val="000305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5C7"/>
  </w:style>
  <w:style w:type="paragraph" w:styleId="Prrafodelista">
    <w:name w:val="List Paragraph"/>
    <w:basedOn w:val="Normal"/>
    <w:uiPriority w:val="34"/>
    <w:qFormat/>
    <w:rsid w:val="00596354"/>
    <w:pPr>
      <w:ind w:left="720"/>
      <w:contextualSpacing/>
    </w:pPr>
  </w:style>
  <w:style w:type="table" w:styleId="Tablaconcuadrcula">
    <w:name w:val="Table Grid"/>
    <w:basedOn w:val="Tablanormal"/>
    <w:uiPriority w:val="59"/>
    <w:rsid w:val="00BA18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F002BB"/>
    <w:pPr>
      <w:autoSpaceDE w:val="0"/>
      <w:autoSpaceDN w:val="0"/>
      <w:adjustRightInd w:val="0"/>
      <w:spacing w:after="0" w:line="240" w:lineRule="auto"/>
    </w:pPr>
    <w:rPr>
      <w:rFonts w:ascii="Tahoma" w:hAnsi="Tahoma" w:cs="Tahoma"/>
      <w:color w:val="000000"/>
      <w:sz w:val="24"/>
      <w:szCs w:val="24"/>
      <w:lang w:val="es-ES"/>
    </w:rPr>
  </w:style>
  <w:style w:type="paragraph" w:customStyle="1" w:styleId="Cuerpo">
    <w:name w:val="Cuerpo"/>
    <w:rsid w:val="0093003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character" w:styleId="Hipervnculo">
    <w:name w:val="Hyperlink"/>
    <w:basedOn w:val="Fuentedeprrafopredeter"/>
    <w:uiPriority w:val="99"/>
    <w:unhideWhenUsed/>
    <w:rsid w:val="0046765E"/>
    <w:rPr>
      <w:color w:val="0000FF" w:themeColor="hyperlink"/>
      <w:u w:val="single"/>
    </w:rPr>
  </w:style>
  <w:style w:type="character" w:customStyle="1" w:styleId="Ttulo2Car">
    <w:name w:val="Título 2 Car"/>
    <w:basedOn w:val="Fuentedeprrafopredeter"/>
    <w:link w:val="Ttulo2"/>
    <w:rsid w:val="00307B8C"/>
    <w:rPr>
      <w:rFonts w:ascii="Arial" w:eastAsia="Times New Roman" w:hAnsi="Arial" w:cs="Arial"/>
      <w:b/>
      <w:bCs/>
      <w:i/>
      <w:iCs/>
      <w:sz w:val="28"/>
      <w:szCs w:val="28"/>
      <w:lang w:val="es-ES" w:eastAsia="es-ES"/>
    </w:rPr>
  </w:style>
  <w:style w:type="paragraph" w:styleId="NormalWeb">
    <w:name w:val="Normal (Web)"/>
    <w:basedOn w:val="Normal"/>
    <w:uiPriority w:val="99"/>
    <w:unhideWhenUsed/>
    <w:rsid w:val="00307B8C"/>
    <w:pPr>
      <w:spacing w:before="100" w:beforeAutospacing="1" w:after="100" w:afterAutospacing="1" w:line="240" w:lineRule="auto"/>
    </w:pPr>
    <w:rPr>
      <w:rFonts w:ascii="Times" w:eastAsiaTheme="minorEastAsia" w:hAnsi="Times"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59309">
      <w:bodyDiv w:val="1"/>
      <w:marLeft w:val="0"/>
      <w:marRight w:val="0"/>
      <w:marTop w:val="0"/>
      <w:marBottom w:val="0"/>
      <w:divBdr>
        <w:top w:val="none" w:sz="0" w:space="0" w:color="auto"/>
        <w:left w:val="none" w:sz="0" w:space="0" w:color="auto"/>
        <w:bottom w:val="none" w:sz="0" w:space="0" w:color="auto"/>
        <w:right w:val="none" w:sz="0" w:space="0" w:color="auto"/>
      </w:divBdr>
    </w:div>
    <w:div w:id="411439203">
      <w:bodyDiv w:val="1"/>
      <w:marLeft w:val="0"/>
      <w:marRight w:val="0"/>
      <w:marTop w:val="0"/>
      <w:marBottom w:val="0"/>
      <w:divBdr>
        <w:top w:val="none" w:sz="0" w:space="0" w:color="auto"/>
        <w:left w:val="none" w:sz="0" w:space="0" w:color="auto"/>
        <w:bottom w:val="none" w:sz="0" w:space="0" w:color="auto"/>
        <w:right w:val="none" w:sz="0" w:space="0" w:color="auto"/>
      </w:divBdr>
    </w:div>
    <w:div w:id="934171049">
      <w:bodyDiv w:val="1"/>
      <w:marLeft w:val="0"/>
      <w:marRight w:val="0"/>
      <w:marTop w:val="0"/>
      <w:marBottom w:val="0"/>
      <w:divBdr>
        <w:top w:val="none" w:sz="0" w:space="0" w:color="auto"/>
        <w:left w:val="none" w:sz="0" w:space="0" w:color="auto"/>
        <w:bottom w:val="none" w:sz="0" w:space="0" w:color="auto"/>
        <w:right w:val="none" w:sz="0" w:space="0" w:color="auto"/>
      </w:divBdr>
    </w:div>
    <w:div w:id="1048528224">
      <w:bodyDiv w:val="1"/>
      <w:marLeft w:val="0"/>
      <w:marRight w:val="0"/>
      <w:marTop w:val="0"/>
      <w:marBottom w:val="0"/>
      <w:divBdr>
        <w:top w:val="none" w:sz="0" w:space="0" w:color="auto"/>
        <w:left w:val="none" w:sz="0" w:space="0" w:color="auto"/>
        <w:bottom w:val="none" w:sz="0" w:space="0" w:color="auto"/>
        <w:right w:val="none" w:sz="0" w:space="0" w:color="auto"/>
      </w:divBdr>
    </w:div>
    <w:div w:id="1654989651">
      <w:bodyDiv w:val="1"/>
      <w:marLeft w:val="0"/>
      <w:marRight w:val="0"/>
      <w:marTop w:val="0"/>
      <w:marBottom w:val="0"/>
      <w:divBdr>
        <w:top w:val="none" w:sz="0" w:space="0" w:color="auto"/>
        <w:left w:val="none" w:sz="0" w:space="0" w:color="auto"/>
        <w:bottom w:val="none" w:sz="0" w:space="0" w:color="auto"/>
        <w:right w:val="none" w:sz="0" w:space="0" w:color="auto"/>
      </w:divBdr>
    </w:div>
    <w:div w:id="209276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lgarcias@indetec.gob.mx"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yucatan.gob.mx" TargetMode="Externa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www.yucatan.gob.mx/transparencia/informacion_financiera.php"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rherreraj@indetec.gob.m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Octubre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B6EC12-F71F-4A17-A2AB-56D0F88A3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13155</Words>
  <Characters>72358</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Secretaria Técnica del Gabinete Planeación y Evaluación</vt:lpstr>
    </vt:vector>
  </TitlesOfParts>
  <Company> </Company>
  <LinksUpToDate>false</LinksUpToDate>
  <CharactersWithSpaces>85343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Técnica del Gabinete Planeación y Evaluación</dc:title>
  <dc:subject>Evaluación Estratégica de Consistencia y Resultados del Fondo de Aportaciones para la Educación Básica y Normal      FAEB</dc:subject>
  <dc:creator>mbuenrostrob</dc:creator>
  <cp:lastModifiedBy>Maria Jose Ricalde Hernandez</cp:lastModifiedBy>
  <cp:revision>4</cp:revision>
  <cp:lastPrinted>2014-11-13T15:37:00Z</cp:lastPrinted>
  <dcterms:created xsi:type="dcterms:W3CDTF">2014-11-28T13:36:00Z</dcterms:created>
  <dcterms:modified xsi:type="dcterms:W3CDTF">2015-02-09T19:30:00Z</dcterms:modified>
</cp:coreProperties>
</file>